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30BB" w14:textId="5EBD08F2" w:rsidR="006F7350" w:rsidRPr="001F6761" w:rsidRDefault="006F7350">
      <w:pPr>
        <w:rPr>
          <w:sz w:val="12"/>
          <w:szCs w:val="12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0DFB" w14:paraId="28D031A3" w14:textId="77777777" w:rsidTr="00440BDB">
        <w:tc>
          <w:tcPr>
            <w:tcW w:w="10065" w:type="dxa"/>
            <w:shd w:val="clear" w:color="auto" w:fill="0070C0"/>
          </w:tcPr>
          <w:p w14:paraId="5F1E4F2C" w14:textId="708ADF9D" w:rsidR="00D30DFB" w:rsidRPr="00D30DFB" w:rsidRDefault="002E51A2" w:rsidP="00D30DFB">
            <w:pPr>
              <w:spacing w:before="120" w:after="12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1 : 1</w:t>
            </w:r>
            <w:r w:rsidR="00832924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45E7">
              <w:rPr>
                <w:b/>
                <w:color w:val="FFFFFF" w:themeColor="background1"/>
                <w:sz w:val="32"/>
                <w:szCs w:val="32"/>
              </w:rPr>
              <w:t>M</w:t>
            </w:r>
            <w:r w:rsidR="00832924">
              <w:rPr>
                <w:b/>
                <w:color w:val="FFFFFF" w:themeColor="background1"/>
                <w:sz w:val="32"/>
                <w:szCs w:val="32"/>
              </w:rPr>
              <w:t>eeting</w:t>
            </w:r>
          </w:p>
        </w:tc>
      </w:tr>
    </w:tbl>
    <w:p w14:paraId="560D0E35" w14:textId="77777777" w:rsidR="000632B6" w:rsidRDefault="000632B6" w:rsidP="00D30DFB">
      <w:pPr>
        <w:tabs>
          <w:tab w:val="left" w:pos="2093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DE6F8D8" w14:textId="77777777" w:rsidR="00D30DFB" w:rsidRPr="00FC4042" w:rsidRDefault="00D30DFB" w:rsidP="00D30DFB">
      <w:pPr>
        <w:tabs>
          <w:tab w:val="left" w:pos="2093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3"/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632B6" w:rsidRPr="000632B6" w14:paraId="77D1B158" w14:textId="77777777" w:rsidTr="00440BDB">
        <w:tc>
          <w:tcPr>
            <w:tcW w:w="226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0E55E65" w14:textId="77777777" w:rsidR="000632B6" w:rsidRPr="000632B6" w:rsidRDefault="000632B6" w:rsidP="00D30DFB">
            <w:pPr>
              <w:rPr>
                <w:rFonts w:ascii="Arial" w:hAnsi="Arial" w:cs="Arial"/>
                <w:b/>
              </w:rPr>
            </w:pPr>
            <w:r w:rsidRPr="000632B6">
              <w:rPr>
                <w:b/>
                <w:color w:val="000000" w:themeColor="text1"/>
                <w:sz w:val="24"/>
                <w:szCs w:val="24"/>
              </w:rPr>
              <w:t>Employee Name:</w:t>
            </w:r>
          </w:p>
        </w:tc>
        <w:tc>
          <w:tcPr>
            <w:tcW w:w="77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A63200E" w14:textId="536C314F" w:rsidR="000632B6" w:rsidRPr="000632B6" w:rsidRDefault="00D30DFB" w:rsidP="000632B6">
            <w:pPr>
              <w:tabs>
                <w:tab w:val="left" w:pos="2093"/>
              </w:tabs>
              <w:rPr>
                <w:rFonts w:ascii="Arial" w:hAnsi="Arial" w:cs="Arial"/>
                <w:b/>
              </w:rPr>
            </w:pP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instrText xml:space="preserve"> FORMTEXT </w:instrTex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fldChar w:fldCharType="separate"/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Times New Roman"/>
                <w:sz w:val="28"/>
                <w:szCs w:val="28"/>
                <w:lang w:eastAsia="en-GB"/>
              </w:rPr>
              <w:fldChar w:fldCharType="end"/>
            </w:r>
            <w:bookmarkEnd w:id="0"/>
          </w:p>
        </w:tc>
      </w:tr>
    </w:tbl>
    <w:p w14:paraId="428D6B43" w14:textId="77777777" w:rsidR="000632B6" w:rsidRPr="000632B6" w:rsidRDefault="000632B6" w:rsidP="000632B6">
      <w:pPr>
        <w:tabs>
          <w:tab w:val="left" w:pos="2093"/>
        </w:tabs>
        <w:ind w:left="-567"/>
        <w:rPr>
          <w:rFonts w:ascii="Arial" w:hAnsi="Arial" w:cs="Arial"/>
          <w:b/>
          <w:sz w:val="2"/>
          <w:szCs w:val="2"/>
        </w:rPr>
      </w:pPr>
    </w:p>
    <w:tbl>
      <w:tblPr>
        <w:tblStyle w:val="TableGrid3"/>
        <w:tblW w:w="10065" w:type="dxa"/>
        <w:tblInd w:w="-45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632B6" w:rsidRPr="000632B6" w14:paraId="53C02CFF" w14:textId="77777777" w:rsidTr="00440BDB">
        <w:tc>
          <w:tcPr>
            <w:tcW w:w="2268" w:type="dxa"/>
            <w:vAlign w:val="center"/>
          </w:tcPr>
          <w:p w14:paraId="4658D191" w14:textId="77777777" w:rsidR="000632B6" w:rsidRPr="000632B6" w:rsidRDefault="000632B6" w:rsidP="00D30DFB">
            <w:pPr>
              <w:rPr>
                <w:rFonts w:ascii="Arial" w:hAnsi="Arial" w:cs="Arial"/>
                <w:b/>
              </w:rPr>
            </w:pPr>
            <w:r w:rsidRPr="000632B6">
              <w:rPr>
                <w:b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7797" w:type="dxa"/>
          </w:tcPr>
          <w:p w14:paraId="586C748D" w14:textId="374C8556" w:rsidR="000632B6" w:rsidRPr="000632B6" w:rsidRDefault="00D30DFB" w:rsidP="000632B6">
            <w:pPr>
              <w:tabs>
                <w:tab w:val="left" w:pos="2093"/>
              </w:tabs>
              <w:rPr>
                <w:rFonts w:ascii="Arial" w:hAnsi="Arial" w:cs="Arial"/>
                <w:b/>
              </w:rPr>
            </w:pP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instrText xml:space="preserve"> FORMTEXT </w:instrTex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fldChar w:fldCharType="separate"/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Times New Roman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0E8B226F" w14:textId="2C091FFA" w:rsidR="000632B6" w:rsidRPr="000632B6" w:rsidRDefault="00B340E5" w:rsidP="000632B6">
      <w:pPr>
        <w:tabs>
          <w:tab w:val="left" w:pos="2093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>t</w:t>
      </w:r>
    </w:p>
    <w:tbl>
      <w:tblPr>
        <w:tblStyle w:val="TableGrid3"/>
        <w:tblW w:w="10065" w:type="dxa"/>
        <w:tblInd w:w="-45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632B6" w:rsidRPr="000632B6" w14:paraId="07899566" w14:textId="77777777" w:rsidTr="00C245E7">
        <w:tc>
          <w:tcPr>
            <w:tcW w:w="2268" w:type="dxa"/>
            <w:shd w:val="clear" w:color="auto" w:fill="auto"/>
            <w:vAlign w:val="center"/>
          </w:tcPr>
          <w:p w14:paraId="0AB4B01A" w14:textId="6150C9FA" w:rsidR="000632B6" w:rsidRPr="00C245E7" w:rsidRDefault="00884A7E" w:rsidP="00D30DFB">
            <w:pPr>
              <w:rPr>
                <w:rFonts w:ascii="Arial" w:hAnsi="Arial" w:cs="Arial"/>
                <w:b/>
              </w:rPr>
            </w:pPr>
            <w:r w:rsidRPr="00C245E7">
              <w:rPr>
                <w:b/>
                <w:color w:val="000000" w:themeColor="text1"/>
                <w:sz w:val="24"/>
                <w:szCs w:val="24"/>
              </w:rPr>
              <w:t>Meeting</w:t>
            </w:r>
            <w:r w:rsidR="000632B6" w:rsidRPr="00C245E7">
              <w:rPr>
                <w:b/>
                <w:color w:val="000000" w:themeColor="text1"/>
                <w:sz w:val="24"/>
                <w:szCs w:val="24"/>
              </w:rPr>
              <w:t xml:space="preserve"> Date:</w:t>
            </w:r>
          </w:p>
        </w:tc>
        <w:tc>
          <w:tcPr>
            <w:tcW w:w="7797" w:type="dxa"/>
            <w:shd w:val="clear" w:color="auto" w:fill="auto"/>
          </w:tcPr>
          <w:p w14:paraId="50D49CA0" w14:textId="525C3AE7" w:rsidR="000632B6" w:rsidRPr="000632B6" w:rsidRDefault="00D30DFB" w:rsidP="000632B6">
            <w:pPr>
              <w:tabs>
                <w:tab w:val="left" w:pos="2093"/>
              </w:tabs>
              <w:rPr>
                <w:rFonts w:ascii="Arial" w:hAnsi="Arial" w:cs="Arial"/>
                <w:b/>
              </w:rPr>
            </w:pP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instrText xml:space="preserve"> FORMTEXT </w:instrText>
            </w: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</w: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fldChar w:fldCharType="separate"/>
            </w: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C245E7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C245E7">
              <w:rPr>
                <w:rFonts w:eastAsia="Times New Roman" w:cs="Times New Roman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4435136A" w14:textId="77777777" w:rsidR="000632B6" w:rsidRPr="000632B6" w:rsidRDefault="000632B6" w:rsidP="000632B6">
      <w:pPr>
        <w:tabs>
          <w:tab w:val="left" w:pos="2093"/>
        </w:tabs>
        <w:rPr>
          <w:rFonts w:ascii="Arial" w:hAnsi="Arial" w:cs="Arial"/>
          <w:b/>
          <w:sz w:val="2"/>
          <w:szCs w:val="2"/>
        </w:rPr>
      </w:pPr>
    </w:p>
    <w:tbl>
      <w:tblPr>
        <w:tblStyle w:val="TableGrid3"/>
        <w:tblW w:w="10065" w:type="dxa"/>
        <w:tblInd w:w="-45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68"/>
        <w:gridCol w:w="7797"/>
      </w:tblGrid>
      <w:tr w:rsidR="000632B6" w:rsidRPr="000632B6" w14:paraId="2422C3E3" w14:textId="77777777" w:rsidTr="00C245E7">
        <w:tc>
          <w:tcPr>
            <w:tcW w:w="2268" w:type="dxa"/>
            <w:shd w:val="clear" w:color="auto" w:fill="auto"/>
            <w:vAlign w:val="center"/>
          </w:tcPr>
          <w:p w14:paraId="4336AD8A" w14:textId="325F6325" w:rsidR="000632B6" w:rsidRPr="000632B6" w:rsidRDefault="00884A7E" w:rsidP="00D30DFB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Line Manager</w:t>
            </w:r>
            <w:r w:rsidR="000632B6" w:rsidRPr="000632B6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23AC4D6B" w14:textId="5303C2FD" w:rsidR="000632B6" w:rsidRPr="000632B6" w:rsidRDefault="00D30DFB" w:rsidP="000632B6">
            <w:pPr>
              <w:tabs>
                <w:tab w:val="left" w:pos="2093"/>
              </w:tabs>
              <w:rPr>
                <w:rFonts w:ascii="Arial" w:hAnsi="Arial" w:cs="Arial"/>
                <w:b/>
              </w:rPr>
            </w:pP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instrText xml:space="preserve"> FORMTEXT </w:instrTex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fldChar w:fldCharType="separate"/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Arial"/>
                <w:color w:val="808080"/>
                <w:sz w:val="28"/>
                <w:szCs w:val="28"/>
                <w:lang w:eastAsia="en-GB"/>
              </w:rPr>
              <w:t> </w:t>
            </w:r>
            <w:r w:rsidRPr="000632B6">
              <w:rPr>
                <w:rFonts w:eastAsia="Times New Roman" w:cs="Times New Roman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14:paraId="64C18FEA" w14:textId="77777777" w:rsidR="000632B6" w:rsidRPr="000632B6" w:rsidRDefault="000632B6" w:rsidP="000632B6">
      <w:pPr>
        <w:spacing w:after="0" w:line="240" w:lineRule="auto"/>
        <w:ind w:left="-567"/>
        <w:jc w:val="both"/>
      </w:pPr>
    </w:p>
    <w:p w14:paraId="73D655BA" w14:textId="77777777" w:rsidR="00492996" w:rsidRDefault="00492996" w:rsidP="00492996">
      <w:pPr>
        <w:spacing w:after="0" w:line="240" w:lineRule="auto"/>
        <w:ind w:left="-567"/>
        <w:jc w:val="both"/>
      </w:pPr>
      <w:r>
        <w:t>The 1:1 meeting should be a balance between the employee’s contribution, and wellbeing including ED&amp;I</w:t>
      </w:r>
      <w:r w:rsidRPr="00492996">
        <w:t xml:space="preserve"> </w:t>
      </w:r>
      <w:r>
        <w:t xml:space="preserve"> The emphasis is on the conversation and not the completion of the form.  Guidance is included within the 1:1 Guidance document.  </w:t>
      </w:r>
    </w:p>
    <w:p w14:paraId="215309DB" w14:textId="77777777" w:rsidR="00492996" w:rsidRDefault="00492996" w:rsidP="00492996">
      <w:pPr>
        <w:spacing w:after="0" w:line="240" w:lineRule="auto"/>
        <w:ind w:left="-567"/>
        <w:jc w:val="both"/>
      </w:pPr>
    </w:p>
    <w:p w14:paraId="42B36E31" w14:textId="1286C8A2" w:rsidR="00492996" w:rsidRPr="00E84CBB" w:rsidRDefault="00492996" w:rsidP="00492996">
      <w:pPr>
        <w:spacing w:after="0" w:line="240" w:lineRule="auto"/>
        <w:ind w:left="-567"/>
        <w:jc w:val="both"/>
        <w:rPr>
          <w:rFonts w:cs="Arial"/>
          <w:bCs/>
          <w:sz w:val="24"/>
          <w:szCs w:val="24"/>
        </w:rPr>
      </w:pPr>
      <w:r>
        <w:t xml:space="preserve"> </w:t>
      </w:r>
      <w:r w:rsidRPr="00E84CBB">
        <w:rPr>
          <w:rFonts w:cs="Arial"/>
          <w:bCs/>
          <w:sz w:val="24"/>
          <w:szCs w:val="24"/>
        </w:rPr>
        <w:t xml:space="preserve">In accordance with the </w:t>
      </w:r>
      <w:r w:rsidR="000A018F">
        <w:rPr>
          <w:rFonts w:cs="Arial"/>
          <w:bCs/>
          <w:sz w:val="24"/>
          <w:szCs w:val="24"/>
        </w:rPr>
        <w:t>ICB</w:t>
      </w:r>
      <w:r w:rsidRPr="00E84CBB">
        <w:rPr>
          <w:rFonts w:cs="Arial"/>
          <w:bCs/>
          <w:sz w:val="24"/>
          <w:szCs w:val="24"/>
        </w:rPr>
        <w:t xml:space="preserve">’s commitment to equality and diversity, and in line with the Equality Act 2010, this framework is to be applied equitably and fairly.  Individual specific requirements related to a particular need will always be considered by line managers and met with discretion.  </w:t>
      </w:r>
    </w:p>
    <w:p w14:paraId="70BAE38A" w14:textId="789729BC" w:rsidR="00440BDB" w:rsidRDefault="00440BDB" w:rsidP="000632B6">
      <w:pPr>
        <w:spacing w:after="0" w:line="240" w:lineRule="auto"/>
        <w:ind w:left="-567"/>
        <w:jc w:val="both"/>
      </w:pPr>
    </w:p>
    <w:p w14:paraId="365C2F8D" w14:textId="74D9EC40" w:rsidR="00C245E7" w:rsidRDefault="00492996" w:rsidP="000632B6">
      <w:pPr>
        <w:spacing w:after="0" w:line="240" w:lineRule="auto"/>
        <w:ind w:left="-567"/>
        <w:jc w:val="both"/>
      </w:pPr>
      <w:r>
        <w:t>The</w:t>
      </w:r>
      <w:r w:rsidR="002E51A2">
        <w:t xml:space="preserve"> form should be </w:t>
      </w:r>
      <w:r w:rsidR="00C245E7">
        <w:t>completed</w:t>
      </w:r>
      <w:r>
        <w:t xml:space="preserve"> by the Manager</w:t>
      </w:r>
      <w:r w:rsidR="00C245E7">
        <w:t xml:space="preserve"> </w:t>
      </w:r>
      <w:r>
        <w:t>as a</w:t>
      </w:r>
      <w:r w:rsidR="002E51A2">
        <w:t xml:space="preserve"> record</w:t>
      </w:r>
      <w:r>
        <w:t xml:space="preserve"> of</w:t>
      </w:r>
      <w:r w:rsidR="002E51A2">
        <w:t xml:space="preserve"> </w:t>
      </w:r>
      <w:r w:rsidR="00C245E7">
        <w:t xml:space="preserve">the main points discussed during </w:t>
      </w:r>
      <w:r>
        <w:t>the</w:t>
      </w:r>
      <w:r w:rsidR="00C245E7">
        <w:t xml:space="preserve"> 1:1</w:t>
      </w:r>
      <w:r>
        <w:t xml:space="preserve">.  </w:t>
      </w:r>
      <w:r w:rsidR="00C245E7">
        <w:t xml:space="preserve"> A</w:t>
      </w:r>
      <w:r>
        <w:t xml:space="preserve"> signed</w:t>
      </w:r>
      <w:r w:rsidR="00C245E7">
        <w:t xml:space="preserve"> copy should be forwarded to the employee</w:t>
      </w:r>
      <w:r>
        <w:t xml:space="preserve"> to agree the content and signed before returning to the Manager.  </w:t>
      </w:r>
      <w:r w:rsidR="00C245E7">
        <w:t xml:space="preserve">   </w:t>
      </w:r>
    </w:p>
    <w:p w14:paraId="6E42A777" w14:textId="67A99094" w:rsidR="00FB3E2C" w:rsidRPr="00C77574" w:rsidRDefault="00C245E7" w:rsidP="00C77574">
      <w:pPr>
        <w:spacing w:after="0" w:line="240" w:lineRule="auto"/>
        <w:ind w:left="-567"/>
        <w:jc w:val="both"/>
      </w:pPr>
      <w:r>
        <w:t xml:space="preserve"> </w:t>
      </w:r>
    </w:p>
    <w:p w14:paraId="0E1F6443" w14:textId="77777777" w:rsidR="00FB3E2C" w:rsidRDefault="00FB3E2C" w:rsidP="00B422B8">
      <w:pPr>
        <w:pStyle w:val="ListParagraph"/>
        <w:tabs>
          <w:tab w:val="left" w:pos="2093"/>
          <w:tab w:val="left" w:pos="6942"/>
        </w:tabs>
        <w:spacing w:after="0" w:line="240" w:lineRule="auto"/>
        <w:ind w:left="0"/>
        <w:rPr>
          <w:rFonts w:cs="Arial"/>
          <w:b/>
          <w:sz w:val="24"/>
          <w:szCs w:val="24"/>
          <w:u w:val="single"/>
        </w:rPr>
      </w:pPr>
    </w:p>
    <w:p w14:paraId="5ECF136B" w14:textId="0B70BF7F" w:rsidR="000632B6" w:rsidRPr="002E2D8E" w:rsidRDefault="00B422B8" w:rsidP="0073684A">
      <w:pPr>
        <w:pStyle w:val="ListParagraph"/>
        <w:numPr>
          <w:ilvl w:val="0"/>
          <w:numId w:val="3"/>
        </w:numPr>
        <w:tabs>
          <w:tab w:val="left" w:pos="2093"/>
          <w:tab w:val="left" w:pos="6942"/>
        </w:tabs>
        <w:spacing w:after="0" w:line="240" w:lineRule="auto"/>
        <w:ind w:left="-567"/>
        <w:jc w:val="both"/>
        <w:rPr>
          <w:rFonts w:ascii="Calibri" w:eastAsia="Times New Roman" w:hAnsi="Calibri" w:cs="Arial"/>
          <w:lang w:eastAsia="en-GB"/>
        </w:rPr>
      </w:pPr>
      <w:r w:rsidRPr="00832924">
        <w:rPr>
          <w:rFonts w:cs="Arial"/>
          <w:b/>
          <w:sz w:val="28"/>
          <w:szCs w:val="28"/>
        </w:rPr>
        <w:t xml:space="preserve"> </w:t>
      </w:r>
      <w:r w:rsidR="000632B6" w:rsidRPr="00832924">
        <w:rPr>
          <w:rFonts w:cs="Arial"/>
          <w:b/>
          <w:sz w:val="28"/>
          <w:szCs w:val="28"/>
        </w:rPr>
        <w:t xml:space="preserve">Looking Back </w:t>
      </w:r>
      <w:r w:rsidR="00561D8F" w:rsidRPr="00832924">
        <w:rPr>
          <w:rFonts w:cs="Arial"/>
          <w:b/>
          <w:sz w:val="28"/>
          <w:szCs w:val="28"/>
        </w:rPr>
        <w:t xml:space="preserve">Since </w:t>
      </w:r>
      <w:r w:rsidR="00A86479" w:rsidRPr="00832924">
        <w:rPr>
          <w:rFonts w:ascii="Calibri" w:hAnsi="Calibri" w:cs="Arial"/>
          <w:b/>
          <w:sz w:val="28"/>
          <w:szCs w:val="28"/>
        </w:rPr>
        <w:t xml:space="preserve">your last </w:t>
      </w:r>
      <w:r w:rsidR="002E2D8E">
        <w:rPr>
          <w:rFonts w:ascii="Calibri" w:hAnsi="Calibri" w:cs="Arial"/>
          <w:b/>
          <w:sz w:val="28"/>
          <w:szCs w:val="28"/>
        </w:rPr>
        <w:t>1:1</w:t>
      </w:r>
      <w:r w:rsidR="00A86479" w:rsidRPr="00832924">
        <w:rPr>
          <w:rFonts w:ascii="Calibri" w:hAnsi="Calibri" w:cs="Arial"/>
          <w:b/>
          <w:sz w:val="28"/>
          <w:szCs w:val="28"/>
        </w:rPr>
        <w:t xml:space="preserve"> what are your key </w:t>
      </w:r>
      <w:r w:rsidR="009A255C" w:rsidRPr="00832924">
        <w:rPr>
          <w:rFonts w:ascii="Calibri" w:hAnsi="Calibri" w:cs="Arial"/>
          <w:b/>
          <w:sz w:val="28"/>
          <w:szCs w:val="28"/>
        </w:rPr>
        <w:t>achievements</w:t>
      </w:r>
      <w:r w:rsidR="00A86479" w:rsidRPr="00832924">
        <w:rPr>
          <w:rFonts w:ascii="Calibri" w:hAnsi="Calibri" w:cs="Arial"/>
          <w:b/>
          <w:sz w:val="28"/>
          <w:szCs w:val="28"/>
        </w:rPr>
        <w:t>, task and areas of focus</w:t>
      </w:r>
      <w:bookmarkStart w:id="1" w:name="_Hlk69300866"/>
      <w:r w:rsidR="009A255C" w:rsidRPr="00832924">
        <w:rPr>
          <w:rFonts w:ascii="Calibri" w:hAnsi="Calibri" w:cs="Arial"/>
          <w:b/>
          <w:sz w:val="28"/>
          <w:szCs w:val="28"/>
        </w:rPr>
        <w:t xml:space="preserve">.  </w:t>
      </w:r>
      <w:r w:rsidR="000632B6" w:rsidRPr="00832924">
        <w:rPr>
          <w:rFonts w:ascii="Calibri" w:hAnsi="Calibri" w:cs="Arial"/>
          <w:b/>
          <w:sz w:val="28"/>
          <w:szCs w:val="28"/>
        </w:rPr>
        <w:t xml:space="preserve">  </w:t>
      </w:r>
      <w:bookmarkEnd w:id="1"/>
    </w:p>
    <w:p w14:paraId="1765FE31" w14:textId="6E09C871" w:rsidR="002E2D8E" w:rsidRDefault="002E2D8E" w:rsidP="002E2D8E">
      <w:pPr>
        <w:tabs>
          <w:tab w:val="left" w:pos="2093"/>
          <w:tab w:val="left" w:pos="6942"/>
        </w:tabs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</w:p>
    <w:p w14:paraId="1CF86A83" w14:textId="11196792" w:rsidR="000632B6" w:rsidRDefault="000632B6" w:rsidP="006D19E2">
      <w:pPr>
        <w:tabs>
          <w:tab w:val="left" w:pos="2093"/>
          <w:tab w:val="left" w:pos="6942"/>
        </w:tabs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</w:p>
    <w:tbl>
      <w:tblPr>
        <w:tblStyle w:val="TableGrid3"/>
        <w:tblW w:w="14913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913"/>
      </w:tblGrid>
      <w:tr w:rsidR="007F3A71" w:rsidRPr="000632B6" w14:paraId="2D7AA2DB" w14:textId="77777777" w:rsidTr="007F3A71">
        <w:trPr>
          <w:tblHeader/>
        </w:trPr>
        <w:tc>
          <w:tcPr>
            <w:tcW w:w="14913" w:type="dxa"/>
            <w:shd w:val="clear" w:color="auto" w:fill="00B0F0"/>
          </w:tcPr>
          <w:p w14:paraId="506C46F6" w14:textId="02414F9D" w:rsidR="007F3A71" w:rsidRPr="000632B6" w:rsidRDefault="007F3A71" w:rsidP="0094161B">
            <w:pPr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cs="Arial"/>
                <w:b/>
                <w:color w:val="FFFFFF" w:themeColor="background1"/>
              </w:rPr>
              <w:t>Key Achievements and area of focus</w:t>
            </w:r>
          </w:p>
        </w:tc>
      </w:tr>
      <w:tr w:rsidR="007F3A71" w:rsidRPr="004D1B18" w14:paraId="6289FD18" w14:textId="77777777" w:rsidTr="007F3A71">
        <w:trPr>
          <w:tblHeader/>
        </w:trPr>
        <w:tc>
          <w:tcPr>
            <w:tcW w:w="14913" w:type="dxa"/>
            <w:shd w:val="clear" w:color="auto" w:fill="auto"/>
          </w:tcPr>
          <w:p w14:paraId="471A99C5" w14:textId="78E1CA3A" w:rsidR="00B340E5" w:rsidRPr="004D1B18" w:rsidRDefault="00B340E5" w:rsidP="004D1B18"/>
        </w:tc>
      </w:tr>
    </w:tbl>
    <w:p w14:paraId="1446CD41" w14:textId="77777777" w:rsidR="00210DB5" w:rsidRPr="004D1B18" w:rsidRDefault="00210DB5" w:rsidP="004D1B18"/>
    <w:p w14:paraId="69CDD2F5" w14:textId="77777777" w:rsidR="00210DB5" w:rsidRDefault="00210DB5" w:rsidP="000632B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46D3F4DC" w14:textId="138975A9" w:rsidR="009A255C" w:rsidRPr="00210DB5" w:rsidRDefault="00EC2470" w:rsidP="00210DB5">
      <w:pPr>
        <w:pStyle w:val="ListParagraph"/>
        <w:numPr>
          <w:ilvl w:val="0"/>
          <w:numId w:val="3"/>
        </w:numPr>
        <w:spacing w:after="0" w:line="240" w:lineRule="auto"/>
        <w:ind w:left="-567" w:hanging="284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210DB5">
        <w:rPr>
          <w:rFonts w:eastAsia="Times New Roman" w:cstheme="minorHAnsi"/>
          <w:b/>
          <w:bCs/>
          <w:sz w:val="28"/>
          <w:szCs w:val="28"/>
          <w:lang w:eastAsia="en-GB"/>
        </w:rPr>
        <w:t>Looking forwards – what are your priorities/areas of focus?</w:t>
      </w:r>
    </w:p>
    <w:p w14:paraId="6C749F39" w14:textId="510D4597" w:rsidR="009A255C" w:rsidRDefault="009A255C" w:rsidP="000632B6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0533A3AD" w14:textId="52559A0D" w:rsidR="009A255C" w:rsidRDefault="009A255C" w:rsidP="000632B6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Style w:val="TableGrid3"/>
        <w:tblW w:w="14913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913"/>
      </w:tblGrid>
      <w:tr w:rsidR="00EC2470" w:rsidRPr="000632B6" w14:paraId="6C9981B1" w14:textId="77777777" w:rsidTr="0094161B">
        <w:trPr>
          <w:tblHeader/>
        </w:trPr>
        <w:tc>
          <w:tcPr>
            <w:tcW w:w="14913" w:type="dxa"/>
            <w:shd w:val="clear" w:color="auto" w:fill="00B0F0"/>
          </w:tcPr>
          <w:p w14:paraId="583B0E1E" w14:textId="4A1181AA" w:rsidR="00EC2470" w:rsidRPr="000632B6" w:rsidRDefault="00EC2470" w:rsidP="0094161B">
            <w:pPr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cs="Arial"/>
                <w:b/>
                <w:color w:val="FFFFFF" w:themeColor="background1"/>
              </w:rPr>
              <w:t>Priorities / areas of focus</w:t>
            </w:r>
          </w:p>
        </w:tc>
      </w:tr>
      <w:tr w:rsidR="00EC2470" w:rsidRPr="000632B6" w14:paraId="6E81043E" w14:textId="77777777" w:rsidTr="0094161B">
        <w:trPr>
          <w:tblHeader/>
        </w:trPr>
        <w:tc>
          <w:tcPr>
            <w:tcW w:w="14913" w:type="dxa"/>
            <w:shd w:val="clear" w:color="auto" w:fill="auto"/>
          </w:tcPr>
          <w:p w14:paraId="37E53077" w14:textId="26411566" w:rsidR="00EC2470" w:rsidRDefault="00EC2470" w:rsidP="00683001">
            <w:pPr>
              <w:rPr>
                <w:rFonts w:cs="Arial"/>
                <w:b/>
                <w:color w:val="FFFFFF" w:themeColor="background1"/>
              </w:rPr>
            </w:pPr>
          </w:p>
        </w:tc>
      </w:tr>
    </w:tbl>
    <w:p w14:paraId="4C11B447" w14:textId="77777777" w:rsidR="00C86E61" w:rsidRDefault="00C86E61" w:rsidP="00D475F8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56F1BAA9" w14:textId="1292D8B6" w:rsidR="0024290F" w:rsidRDefault="0024290F" w:rsidP="00D475F8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323FEBBE" w14:textId="565B3F12" w:rsidR="0024290F" w:rsidRPr="00210DB5" w:rsidRDefault="00CB19E3" w:rsidP="00210DB5">
      <w:pPr>
        <w:pStyle w:val="ListParagraph"/>
        <w:numPr>
          <w:ilvl w:val="0"/>
          <w:numId w:val="3"/>
        </w:numPr>
        <w:spacing w:after="0" w:line="240" w:lineRule="auto"/>
        <w:ind w:left="-567" w:hanging="426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2" w:name="_Hlk69823449"/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The Wider Picture - </w:t>
      </w:r>
      <w:r w:rsidR="0024290F" w:rsidRPr="00210DB5">
        <w:rPr>
          <w:rFonts w:eastAsia="Times New Roman" w:cstheme="minorHAnsi"/>
          <w:b/>
          <w:bCs/>
          <w:sz w:val="28"/>
          <w:szCs w:val="28"/>
          <w:lang w:eastAsia="en-GB"/>
        </w:rPr>
        <w:t>What is important to you is important to me – we are all unique</w:t>
      </w:r>
    </w:p>
    <w:bookmarkEnd w:id="2"/>
    <w:p w14:paraId="13CF0B30" w14:textId="77777777" w:rsidR="0024290F" w:rsidRDefault="0024290F" w:rsidP="00D475F8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2D28F5BC" w14:textId="77777777" w:rsidR="00D475F8" w:rsidRDefault="00D475F8" w:rsidP="00D475F8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Style w:val="TableGrid3"/>
        <w:tblW w:w="14913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"/>
        <w:gridCol w:w="2712"/>
        <w:gridCol w:w="12191"/>
      </w:tblGrid>
      <w:tr w:rsidR="00832924" w:rsidRPr="000632B6" w14:paraId="6EBC75EA" w14:textId="77777777" w:rsidTr="00492996">
        <w:trPr>
          <w:tblHeader/>
        </w:trPr>
        <w:tc>
          <w:tcPr>
            <w:tcW w:w="14913" w:type="dxa"/>
            <w:gridSpan w:val="3"/>
            <w:shd w:val="clear" w:color="auto" w:fill="00B0F0"/>
          </w:tcPr>
          <w:p w14:paraId="5C02B3E6" w14:textId="6506FC85" w:rsidR="00832924" w:rsidRPr="000632B6" w:rsidRDefault="00913F37" w:rsidP="00832924">
            <w:pPr>
              <w:rPr>
                <w:rFonts w:ascii="Calibri" w:eastAsia="Times New Roman" w:hAnsi="Calibri" w:cs="Arial"/>
                <w:lang w:eastAsia="en-GB"/>
              </w:rPr>
            </w:pPr>
            <w:bookmarkStart w:id="3" w:name="_Hlk69824865"/>
            <w:r>
              <w:rPr>
                <w:rFonts w:cs="Arial"/>
                <w:b/>
                <w:color w:val="FFFFFF" w:themeColor="background1"/>
              </w:rPr>
              <w:t>Points discussed – including Individual Risk Assessment and Personal Plan</w:t>
            </w:r>
          </w:p>
        </w:tc>
      </w:tr>
      <w:tr w:rsidR="00832924" w14:paraId="3A5493B1" w14:textId="77777777" w:rsidTr="00492996">
        <w:trPr>
          <w:tblHeader/>
        </w:trPr>
        <w:tc>
          <w:tcPr>
            <w:tcW w:w="14913" w:type="dxa"/>
            <w:gridSpan w:val="3"/>
            <w:shd w:val="clear" w:color="auto" w:fill="auto"/>
          </w:tcPr>
          <w:p w14:paraId="79B27E18" w14:textId="09DD7ED4" w:rsidR="00832924" w:rsidRPr="004D1B18" w:rsidRDefault="00832924" w:rsidP="004D1B18"/>
          <w:p w14:paraId="6BE4957D" w14:textId="3CD7F148" w:rsidR="00913F37" w:rsidRPr="004D1B18" w:rsidRDefault="00913F37" w:rsidP="004D1B18"/>
          <w:p w14:paraId="4F9C4D76" w14:textId="77777777" w:rsidR="00832924" w:rsidRPr="004D1B18" w:rsidRDefault="00832924" w:rsidP="004D1B18"/>
        </w:tc>
      </w:tr>
      <w:tr w:rsidR="00492996" w14:paraId="48ED7AE1" w14:textId="77777777" w:rsidTr="004929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2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14:paraId="55F5D544" w14:textId="09ADC95D" w:rsidR="00492996" w:rsidRDefault="00492996">
            <w:pPr>
              <w:rPr>
                <w:rFonts w:ascii="Arial" w:hAnsi="Arial" w:cs="Arial"/>
                <w:b/>
              </w:rPr>
            </w:pPr>
            <w:bookmarkStart w:id="4" w:name="_Hlk69837269"/>
            <w:bookmarkEnd w:id="3"/>
            <w:r>
              <w:rPr>
                <w:b/>
                <w:color w:val="000000" w:themeColor="text1"/>
                <w:sz w:val="24"/>
                <w:szCs w:val="24"/>
              </w:rPr>
              <w:t>Manager’s signature</w:t>
            </w:r>
          </w:p>
        </w:tc>
        <w:tc>
          <w:tcPr>
            <w:tcW w:w="1219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5303840B" w14:textId="31255718" w:rsidR="00492996" w:rsidRPr="004D1B18" w:rsidRDefault="00492996" w:rsidP="004D1B18"/>
        </w:tc>
        <w:bookmarkEnd w:id="4"/>
      </w:tr>
      <w:tr w:rsidR="00492996" w14:paraId="099CC328" w14:textId="77777777" w:rsidTr="004929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2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298B151" w14:textId="57DA08AE" w:rsidR="00492996" w:rsidRDefault="004929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Employee’s signature</w:t>
            </w:r>
          </w:p>
        </w:tc>
        <w:tc>
          <w:tcPr>
            <w:tcW w:w="1219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6D73870" w14:textId="5D97D44B" w:rsidR="00492996" w:rsidRPr="004D1B18" w:rsidRDefault="00492996" w:rsidP="004D1B18"/>
        </w:tc>
      </w:tr>
    </w:tbl>
    <w:p w14:paraId="38138510" w14:textId="77777777" w:rsidR="00F53490" w:rsidRDefault="00F53490" w:rsidP="00A70728">
      <w:pPr>
        <w:tabs>
          <w:tab w:val="left" w:pos="2093"/>
          <w:tab w:val="left" w:pos="6942"/>
        </w:tabs>
        <w:spacing w:after="0" w:line="240" w:lineRule="auto"/>
        <w:rPr>
          <w:rFonts w:ascii="Calibri" w:hAnsi="Calibri" w:cs="Arial"/>
          <w:b/>
          <w:sz w:val="24"/>
          <w:szCs w:val="24"/>
          <w:u w:val="single"/>
        </w:rPr>
      </w:pPr>
    </w:p>
    <w:sectPr w:rsidR="00F53490" w:rsidSect="0047778E">
      <w:headerReference w:type="default" r:id="rId8"/>
      <w:pgSz w:w="16840" w:h="11907" w:orient="landscape" w:code="9"/>
      <w:pgMar w:top="1179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DD87" w14:textId="77777777" w:rsidR="00495090" w:rsidRDefault="00495090" w:rsidP="00AD105D">
      <w:pPr>
        <w:spacing w:after="0" w:line="240" w:lineRule="auto"/>
      </w:pPr>
      <w:r>
        <w:separator/>
      </w:r>
    </w:p>
  </w:endnote>
  <w:endnote w:type="continuationSeparator" w:id="0">
    <w:p w14:paraId="0709FE69" w14:textId="77777777" w:rsidR="00495090" w:rsidRDefault="00495090" w:rsidP="00AD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BAC4" w14:textId="77777777" w:rsidR="00495090" w:rsidRDefault="00495090" w:rsidP="00AD105D">
      <w:pPr>
        <w:spacing w:after="0" w:line="240" w:lineRule="auto"/>
      </w:pPr>
      <w:r>
        <w:separator/>
      </w:r>
    </w:p>
  </w:footnote>
  <w:footnote w:type="continuationSeparator" w:id="0">
    <w:p w14:paraId="261BEC1F" w14:textId="77777777" w:rsidR="00495090" w:rsidRDefault="00495090" w:rsidP="00AD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F49D" w14:textId="5D0AD9B4" w:rsidR="00884A7E" w:rsidRPr="001F6761" w:rsidRDefault="00884A7E" w:rsidP="001F6761">
    <w:pPr>
      <w:pStyle w:val="Header"/>
      <w:tabs>
        <w:tab w:val="clear" w:pos="4513"/>
        <w:tab w:val="clear" w:pos="9026"/>
        <w:tab w:val="left" w:pos="5670"/>
        <w:tab w:val="left" w:pos="5954"/>
        <w:tab w:val="center" w:pos="6979"/>
        <w:tab w:val="right" w:pos="9781"/>
        <w:tab w:val="right" w:pos="13958"/>
      </w:tabs>
      <w:ind w:left="4320" w:right="-1060" w:hanging="4887"/>
      <w:rPr>
        <w:noProof/>
        <w:sz w:val="24"/>
      </w:rPr>
    </w:pPr>
    <w:r w:rsidRPr="001F6761">
      <w:rPr>
        <w:noProof/>
        <w:sz w:val="24"/>
      </w:rPr>
      <w:tab/>
    </w:r>
    <w:r w:rsidRPr="001F6761">
      <w:rPr>
        <w:noProof/>
        <w:sz w:val="24"/>
      </w:rPr>
      <w:tab/>
    </w:r>
    <w:r w:rsidRPr="001F6761">
      <w:rPr>
        <w:noProof/>
        <w:sz w:val="24"/>
      </w:rPr>
      <w:tab/>
    </w:r>
    <w:r w:rsidRPr="001F6761">
      <w:rPr>
        <w:noProof/>
        <w:sz w:val="24"/>
      </w:rPr>
      <w:tab/>
    </w:r>
    <w:r w:rsidR="008E7F3F">
      <w:rPr>
        <w:noProof/>
        <w:sz w:val="24"/>
      </w:rPr>
      <w:tab/>
    </w:r>
    <w:r w:rsidRPr="008E7F3F">
      <w:rPr>
        <w:noProof/>
        <w:sz w:val="24"/>
        <w:szCs w:val="24"/>
      </w:rPr>
      <w:tab/>
    </w:r>
    <w:r w:rsidR="008E7F3F" w:rsidRPr="008E7F3F">
      <w:rPr>
        <w:rFonts w:cs="Times New Roman"/>
        <w:noProof/>
        <w:sz w:val="24"/>
        <w:szCs w:val="24"/>
        <w:lang w:eastAsia="x-none"/>
      </w:rPr>
      <w:t>Performance and Development Framework</w:t>
    </w:r>
    <w:r w:rsidRPr="001F6761">
      <w:rPr>
        <w:noProof/>
        <w:sz w:val="24"/>
      </w:rPr>
      <w:tab/>
      <w:t xml:space="preserve"> </w:t>
    </w:r>
  </w:p>
  <w:p w14:paraId="0027C479" w14:textId="009B5768" w:rsidR="00884A7E" w:rsidRDefault="000A018F" w:rsidP="001F6761">
    <w:pPr>
      <w:pStyle w:val="Header"/>
      <w:tabs>
        <w:tab w:val="clear" w:pos="9026"/>
        <w:tab w:val="left" w:pos="5263"/>
        <w:tab w:val="left" w:pos="6795"/>
        <w:tab w:val="right" w:pos="9498"/>
        <w:tab w:val="right" w:pos="13958"/>
      </w:tabs>
      <w:ind w:left="-567" w:right="-613"/>
      <w:jc w:val="right"/>
      <w:rPr>
        <w:sz w:val="28"/>
        <w:szCs w:val="28"/>
      </w:rPr>
    </w:pPr>
    <w:r w:rsidRPr="008F2E13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8EA758D" wp14:editId="6274D3FF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593215" cy="848995"/>
          <wp:effectExtent l="0" t="0" r="6985" b="8255"/>
          <wp:wrapNone/>
          <wp:docPr id="6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A7E" w:rsidRPr="001F6761">
      <w:rPr>
        <w:sz w:val="32"/>
        <w:szCs w:val="28"/>
      </w:rPr>
      <w:tab/>
    </w:r>
    <w:r w:rsidR="00884A7E">
      <w:rPr>
        <w:sz w:val="28"/>
        <w:szCs w:val="28"/>
      </w:rPr>
      <w:tab/>
    </w:r>
    <w:r w:rsidR="00884A7E">
      <w:rPr>
        <w:rFonts w:ascii="Calibri" w:hAnsi="Calibri" w:cs="Calibri"/>
        <w:noProof/>
        <w:color w:val="FF0000"/>
        <w:sz w:val="23"/>
        <w:szCs w:val="23"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0A91101" w14:textId="77777777" w:rsidR="00884A7E" w:rsidRDefault="00884A7E" w:rsidP="003E150D">
    <w:pPr>
      <w:pStyle w:val="Header"/>
      <w:tabs>
        <w:tab w:val="clear" w:pos="9026"/>
        <w:tab w:val="left" w:pos="3375"/>
        <w:tab w:val="left" w:pos="5263"/>
        <w:tab w:val="left" w:pos="6795"/>
        <w:tab w:val="center" w:pos="6979"/>
        <w:tab w:val="right" w:pos="9498"/>
        <w:tab w:val="right" w:pos="13958"/>
        <w:tab w:val="right" w:pos="14573"/>
      </w:tabs>
      <w:ind w:left="-567" w:right="-61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1BF"/>
    <w:multiLevelType w:val="hybridMultilevel"/>
    <w:tmpl w:val="91C6E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8C454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E6737"/>
    <w:multiLevelType w:val="hybridMultilevel"/>
    <w:tmpl w:val="DB947760"/>
    <w:lvl w:ilvl="0" w:tplc="FC62C4D0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248C8"/>
    <w:multiLevelType w:val="hybridMultilevel"/>
    <w:tmpl w:val="8F82F40E"/>
    <w:lvl w:ilvl="0" w:tplc="FC62C4D0">
      <w:numFmt w:val="bullet"/>
      <w:lvlText w:val="•"/>
      <w:lvlJc w:val="left"/>
      <w:pPr>
        <w:ind w:left="2460" w:hanging="210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714"/>
    <w:multiLevelType w:val="hybridMultilevel"/>
    <w:tmpl w:val="596E4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7998"/>
    <w:multiLevelType w:val="hybridMultilevel"/>
    <w:tmpl w:val="0ABC3E88"/>
    <w:lvl w:ilvl="0" w:tplc="FC62C4D0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01BD0"/>
    <w:multiLevelType w:val="hybridMultilevel"/>
    <w:tmpl w:val="DB584D9E"/>
    <w:lvl w:ilvl="0" w:tplc="831C33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451D"/>
    <w:multiLevelType w:val="hybridMultilevel"/>
    <w:tmpl w:val="4F748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E56D0"/>
    <w:multiLevelType w:val="hybridMultilevel"/>
    <w:tmpl w:val="7952CCAA"/>
    <w:lvl w:ilvl="0" w:tplc="FC62C4D0">
      <w:numFmt w:val="bullet"/>
      <w:lvlText w:val="•"/>
      <w:lvlJc w:val="left"/>
      <w:pPr>
        <w:ind w:left="2460" w:hanging="210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85F"/>
    <w:multiLevelType w:val="hybridMultilevel"/>
    <w:tmpl w:val="8A767B1E"/>
    <w:lvl w:ilvl="0" w:tplc="FC62C4D0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C5B80"/>
    <w:multiLevelType w:val="hybridMultilevel"/>
    <w:tmpl w:val="4B6CD17E"/>
    <w:lvl w:ilvl="0" w:tplc="7B585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E37"/>
    <w:multiLevelType w:val="hybridMultilevel"/>
    <w:tmpl w:val="9CEE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3B6C"/>
    <w:multiLevelType w:val="hybridMultilevel"/>
    <w:tmpl w:val="82AA13F0"/>
    <w:lvl w:ilvl="0" w:tplc="FC62C4D0">
      <w:numFmt w:val="bullet"/>
      <w:lvlText w:val="•"/>
      <w:lvlJc w:val="left"/>
      <w:pPr>
        <w:ind w:left="2460" w:hanging="210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52803"/>
    <w:multiLevelType w:val="hybridMultilevel"/>
    <w:tmpl w:val="772C312A"/>
    <w:lvl w:ilvl="0" w:tplc="C1487EA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8C2535"/>
    <w:multiLevelType w:val="hybridMultilevel"/>
    <w:tmpl w:val="15327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5A70"/>
    <w:multiLevelType w:val="multilevel"/>
    <w:tmpl w:val="D19CF5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6"/>
        </w:tabs>
        <w:ind w:left="28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6"/>
        </w:tabs>
        <w:ind w:left="33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6"/>
        </w:tabs>
        <w:ind w:left="38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6"/>
        </w:tabs>
        <w:ind w:left="48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6"/>
        </w:tabs>
        <w:ind w:left="5436" w:hanging="1440"/>
      </w:pPr>
      <w:rPr>
        <w:rFonts w:hint="default"/>
      </w:rPr>
    </w:lvl>
  </w:abstractNum>
  <w:abstractNum w:abstractNumId="15" w15:restartNumberingAfterBreak="0">
    <w:nsid w:val="4354361C"/>
    <w:multiLevelType w:val="hybridMultilevel"/>
    <w:tmpl w:val="3BBAB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D5C19"/>
    <w:multiLevelType w:val="hybridMultilevel"/>
    <w:tmpl w:val="177077AA"/>
    <w:lvl w:ilvl="0" w:tplc="A93279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539CE"/>
    <w:multiLevelType w:val="hybridMultilevel"/>
    <w:tmpl w:val="6D92F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900AF9"/>
    <w:multiLevelType w:val="hybridMultilevel"/>
    <w:tmpl w:val="64B02BAA"/>
    <w:lvl w:ilvl="0" w:tplc="FC62C4D0">
      <w:numFmt w:val="bullet"/>
      <w:lvlText w:val="•"/>
      <w:lvlJc w:val="left"/>
      <w:pPr>
        <w:ind w:left="2100" w:hanging="210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1D5907"/>
    <w:multiLevelType w:val="hybridMultilevel"/>
    <w:tmpl w:val="6ABC4740"/>
    <w:lvl w:ilvl="0" w:tplc="FC62C4D0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32B16"/>
    <w:multiLevelType w:val="hybridMultilevel"/>
    <w:tmpl w:val="A740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02C26"/>
    <w:multiLevelType w:val="hybridMultilevel"/>
    <w:tmpl w:val="E4122BCA"/>
    <w:lvl w:ilvl="0" w:tplc="C1487EA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F4870"/>
    <w:multiLevelType w:val="hybridMultilevel"/>
    <w:tmpl w:val="4134DD72"/>
    <w:lvl w:ilvl="0" w:tplc="4288A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B0F04"/>
    <w:multiLevelType w:val="hybridMultilevel"/>
    <w:tmpl w:val="49C8F60E"/>
    <w:lvl w:ilvl="0" w:tplc="A5B6A8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23CDE"/>
    <w:multiLevelType w:val="hybridMultilevel"/>
    <w:tmpl w:val="F9C22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D20E8"/>
    <w:multiLevelType w:val="hybridMultilevel"/>
    <w:tmpl w:val="82D23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C788E"/>
    <w:multiLevelType w:val="hybridMultilevel"/>
    <w:tmpl w:val="C9EE5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D6C87"/>
    <w:multiLevelType w:val="hybridMultilevel"/>
    <w:tmpl w:val="7E366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3E54"/>
    <w:multiLevelType w:val="hybridMultilevel"/>
    <w:tmpl w:val="DC0A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017C1"/>
    <w:multiLevelType w:val="hybridMultilevel"/>
    <w:tmpl w:val="DF6C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E7156"/>
    <w:multiLevelType w:val="hybridMultilevel"/>
    <w:tmpl w:val="6442B31A"/>
    <w:lvl w:ilvl="0" w:tplc="C1487EA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E3CFC"/>
    <w:multiLevelType w:val="hybridMultilevel"/>
    <w:tmpl w:val="BC2C7BFA"/>
    <w:lvl w:ilvl="0" w:tplc="C1487EA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A689D"/>
    <w:multiLevelType w:val="hybridMultilevel"/>
    <w:tmpl w:val="DBDE5190"/>
    <w:lvl w:ilvl="0" w:tplc="FA74EF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462016"/>
    <w:multiLevelType w:val="hybridMultilevel"/>
    <w:tmpl w:val="11EAC502"/>
    <w:lvl w:ilvl="0" w:tplc="FC62C4D0">
      <w:numFmt w:val="bullet"/>
      <w:lvlText w:val="•"/>
      <w:lvlJc w:val="left"/>
      <w:pPr>
        <w:ind w:left="2460" w:hanging="210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93759"/>
    <w:multiLevelType w:val="hybridMultilevel"/>
    <w:tmpl w:val="1C509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D52090"/>
    <w:multiLevelType w:val="hybridMultilevel"/>
    <w:tmpl w:val="FC5CF7A8"/>
    <w:lvl w:ilvl="0" w:tplc="C1487EA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7D1BC0"/>
    <w:multiLevelType w:val="hybridMultilevel"/>
    <w:tmpl w:val="EC2C0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6599"/>
    <w:multiLevelType w:val="hybridMultilevel"/>
    <w:tmpl w:val="F8F20C96"/>
    <w:lvl w:ilvl="0" w:tplc="C1487EA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516D5"/>
    <w:multiLevelType w:val="hybridMultilevel"/>
    <w:tmpl w:val="CF767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C62463"/>
    <w:multiLevelType w:val="hybridMultilevel"/>
    <w:tmpl w:val="A3629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5625944">
    <w:abstractNumId w:val="14"/>
  </w:num>
  <w:num w:numId="2" w16cid:durableId="469783053">
    <w:abstractNumId w:val="13"/>
  </w:num>
  <w:num w:numId="3" w16cid:durableId="356471390">
    <w:abstractNumId w:val="22"/>
  </w:num>
  <w:num w:numId="4" w16cid:durableId="604121109">
    <w:abstractNumId w:val="32"/>
  </w:num>
  <w:num w:numId="5" w16cid:durableId="1799178719">
    <w:abstractNumId w:val="9"/>
  </w:num>
  <w:num w:numId="6" w16cid:durableId="1949504141">
    <w:abstractNumId w:val="12"/>
  </w:num>
  <w:num w:numId="7" w16cid:durableId="1585533170">
    <w:abstractNumId w:val="35"/>
  </w:num>
  <w:num w:numId="8" w16cid:durableId="1983265719">
    <w:abstractNumId w:val="30"/>
  </w:num>
  <w:num w:numId="9" w16cid:durableId="498161001">
    <w:abstractNumId w:val="31"/>
  </w:num>
  <w:num w:numId="10" w16cid:durableId="138311213">
    <w:abstractNumId w:val="37"/>
  </w:num>
  <w:num w:numId="11" w16cid:durableId="768889323">
    <w:abstractNumId w:val="21"/>
  </w:num>
  <w:num w:numId="12" w16cid:durableId="174614494">
    <w:abstractNumId w:val="25"/>
  </w:num>
  <w:num w:numId="13" w16cid:durableId="1118987272">
    <w:abstractNumId w:val="6"/>
  </w:num>
  <w:num w:numId="14" w16cid:durableId="1195852100">
    <w:abstractNumId w:val="0"/>
  </w:num>
  <w:num w:numId="15" w16cid:durableId="637147757">
    <w:abstractNumId w:val="26"/>
  </w:num>
  <w:num w:numId="16" w16cid:durableId="1711032063">
    <w:abstractNumId w:val="34"/>
  </w:num>
  <w:num w:numId="17" w16cid:durableId="2096508053">
    <w:abstractNumId w:val="10"/>
  </w:num>
  <w:num w:numId="18" w16cid:durableId="787704076">
    <w:abstractNumId w:val="28"/>
  </w:num>
  <w:num w:numId="19" w16cid:durableId="216554114">
    <w:abstractNumId w:val="20"/>
  </w:num>
  <w:num w:numId="20" w16cid:durableId="838931970">
    <w:abstractNumId w:val="27"/>
  </w:num>
  <w:num w:numId="21" w16cid:durableId="1072048342">
    <w:abstractNumId w:val="15"/>
  </w:num>
  <w:num w:numId="22" w16cid:durableId="101657436">
    <w:abstractNumId w:val="17"/>
  </w:num>
  <w:num w:numId="23" w16cid:durableId="1502700720">
    <w:abstractNumId w:val="38"/>
  </w:num>
  <w:num w:numId="24" w16cid:durableId="1675961217">
    <w:abstractNumId w:val="3"/>
  </w:num>
  <w:num w:numId="25" w16cid:durableId="1102460477">
    <w:abstractNumId w:val="39"/>
  </w:num>
  <w:num w:numId="26" w16cid:durableId="86194198">
    <w:abstractNumId w:val="29"/>
  </w:num>
  <w:num w:numId="27" w16cid:durableId="929585956">
    <w:abstractNumId w:val="33"/>
  </w:num>
  <w:num w:numId="28" w16cid:durableId="318005001">
    <w:abstractNumId w:val="7"/>
  </w:num>
  <w:num w:numId="29" w16cid:durableId="1021129116">
    <w:abstractNumId w:val="11"/>
  </w:num>
  <w:num w:numId="30" w16cid:durableId="1099447617">
    <w:abstractNumId w:val="18"/>
  </w:num>
  <w:num w:numId="31" w16cid:durableId="918440133">
    <w:abstractNumId w:val="2"/>
  </w:num>
  <w:num w:numId="32" w16cid:durableId="1177233042">
    <w:abstractNumId w:val="19"/>
  </w:num>
  <w:num w:numId="33" w16cid:durableId="233856506">
    <w:abstractNumId w:val="4"/>
  </w:num>
  <w:num w:numId="34" w16cid:durableId="1480343248">
    <w:abstractNumId w:val="1"/>
  </w:num>
  <w:num w:numId="35" w16cid:durableId="1719281207">
    <w:abstractNumId w:val="8"/>
  </w:num>
  <w:num w:numId="36" w16cid:durableId="306394693">
    <w:abstractNumId w:val="16"/>
  </w:num>
  <w:num w:numId="37" w16cid:durableId="2046832472">
    <w:abstractNumId w:val="5"/>
  </w:num>
  <w:num w:numId="38" w16cid:durableId="840855558">
    <w:abstractNumId w:val="23"/>
  </w:num>
  <w:num w:numId="39" w16cid:durableId="195043087">
    <w:abstractNumId w:val="24"/>
  </w:num>
  <w:num w:numId="40" w16cid:durableId="1577090632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68"/>
    <w:rsid w:val="000104A0"/>
    <w:rsid w:val="00015BEE"/>
    <w:rsid w:val="000243EF"/>
    <w:rsid w:val="00024CBB"/>
    <w:rsid w:val="00026F02"/>
    <w:rsid w:val="000270A1"/>
    <w:rsid w:val="00034502"/>
    <w:rsid w:val="0003563E"/>
    <w:rsid w:val="000358C3"/>
    <w:rsid w:val="000413C4"/>
    <w:rsid w:val="00043109"/>
    <w:rsid w:val="0004620F"/>
    <w:rsid w:val="00046A88"/>
    <w:rsid w:val="00046F86"/>
    <w:rsid w:val="00050EE4"/>
    <w:rsid w:val="0005153E"/>
    <w:rsid w:val="000528FB"/>
    <w:rsid w:val="000530D0"/>
    <w:rsid w:val="00062D16"/>
    <w:rsid w:val="000632B6"/>
    <w:rsid w:val="00073872"/>
    <w:rsid w:val="0008077E"/>
    <w:rsid w:val="000821B7"/>
    <w:rsid w:val="00087FF8"/>
    <w:rsid w:val="00090472"/>
    <w:rsid w:val="000941A4"/>
    <w:rsid w:val="000A018F"/>
    <w:rsid w:val="000A62A9"/>
    <w:rsid w:val="000B2FAD"/>
    <w:rsid w:val="000B4CA8"/>
    <w:rsid w:val="000C0957"/>
    <w:rsid w:val="000D2119"/>
    <w:rsid w:val="000D2A0D"/>
    <w:rsid w:val="000D376C"/>
    <w:rsid w:val="000D5211"/>
    <w:rsid w:val="000E0868"/>
    <w:rsid w:val="000E2CAC"/>
    <w:rsid w:val="000E5FAB"/>
    <w:rsid w:val="000E7D45"/>
    <w:rsid w:val="000F6B8B"/>
    <w:rsid w:val="000F779C"/>
    <w:rsid w:val="00123351"/>
    <w:rsid w:val="001307E2"/>
    <w:rsid w:val="001374AC"/>
    <w:rsid w:val="001475A6"/>
    <w:rsid w:val="00152BA1"/>
    <w:rsid w:val="00160093"/>
    <w:rsid w:val="00160632"/>
    <w:rsid w:val="001841AE"/>
    <w:rsid w:val="00185421"/>
    <w:rsid w:val="00193B83"/>
    <w:rsid w:val="0019591B"/>
    <w:rsid w:val="001A3AD6"/>
    <w:rsid w:val="001A5EB1"/>
    <w:rsid w:val="001A7E62"/>
    <w:rsid w:val="001B41DF"/>
    <w:rsid w:val="001B6452"/>
    <w:rsid w:val="001C0979"/>
    <w:rsid w:val="001E2166"/>
    <w:rsid w:val="001E71DA"/>
    <w:rsid w:val="001F3EA3"/>
    <w:rsid w:val="001F6761"/>
    <w:rsid w:val="00210DB5"/>
    <w:rsid w:val="00217AAE"/>
    <w:rsid w:val="00220988"/>
    <w:rsid w:val="002216E9"/>
    <w:rsid w:val="0022242B"/>
    <w:rsid w:val="002237D8"/>
    <w:rsid w:val="0022740D"/>
    <w:rsid w:val="00235F76"/>
    <w:rsid w:val="00240D22"/>
    <w:rsid w:val="00241376"/>
    <w:rsid w:val="0024290F"/>
    <w:rsid w:val="00246D8E"/>
    <w:rsid w:val="00247E8E"/>
    <w:rsid w:val="002578D6"/>
    <w:rsid w:val="00257AD5"/>
    <w:rsid w:val="002654A9"/>
    <w:rsid w:val="00265DD2"/>
    <w:rsid w:val="00270692"/>
    <w:rsid w:val="00276C53"/>
    <w:rsid w:val="00280828"/>
    <w:rsid w:val="00294C2E"/>
    <w:rsid w:val="002A37D1"/>
    <w:rsid w:val="002A49D3"/>
    <w:rsid w:val="002B3BEA"/>
    <w:rsid w:val="002B5561"/>
    <w:rsid w:val="002B79B5"/>
    <w:rsid w:val="002C1F84"/>
    <w:rsid w:val="002C449B"/>
    <w:rsid w:val="002D6943"/>
    <w:rsid w:val="002E05A5"/>
    <w:rsid w:val="002E2D8E"/>
    <w:rsid w:val="002E51A2"/>
    <w:rsid w:val="002F41D8"/>
    <w:rsid w:val="002F77AC"/>
    <w:rsid w:val="003015BB"/>
    <w:rsid w:val="00302B3F"/>
    <w:rsid w:val="00310AC0"/>
    <w:rsid w:val="00313CD0"/>
    <w:rsid w:val="00315A44"/>
    <w:rsid w:val="003167FF"/>
    <w:rsid w:val="00323EC1"/>
    <w:rsid w:val="00324B65"/>
    <w:rsid w:val="00325B04"/>
    <w:rsid w:val="00333D9A"/>
    <w:rsid w:val="00334AED"/>
    <w:rsid w:val="003358E9"/>
    <w:rsid w:val="00337743"/>
    <w:rsid w:val="00337A5E"/>
    <w:rsid w:val="00357EB8"/>
    <w:rsid w:val="00364AD7"/>
    <w:rsid w:val="00364F6E"/>
    <w:rsid w:val="003652F6"/>
    <w:rsid w:val="0037788C"/>
    <w:rsid w:val="003801E3"/>
    <w:rsid w:val="003827C9"/>
    <w:rsid w:val="003831BF"/>
    <w:rsid w:val="00383DFA"/>
    <w:rsid w:val="0038594D"/>
    <w:rsid w:val="00393976"/>
    <w:rsid w:val="003A4B43"/>
    <w:rsid w:val="003B47D4"/>
    <w:rsid w:val="003B7FC8"/>
    <w:rsid w:val="003C3501"/>
    <w:rsid w:val="003D1AC4"/>
    <w:rsid w:val="003D691D"/>
    <w:rsid w:val="003E150D"/>
    <w:rsid w:val="003E7A4F"/>
    <w:rsid w:val="00411276"/>
    <w:rsid w:val="00417941"/>
    <w:rsid w:val="004254F0"/>
    <w:rsid w:val="004372F3"/>
    <w:rsid w:val="00440BDB"/>
    <w:rsid w:val="00445FE4"/>
    <w:rsid w:val="0044703A"/>
    <w:rsid w:val="004508BF"/>
    <w:rsid w:val="00454475"/>
    <w:rsid w:val="004711AC"/>
    <w:rsid w:val="004730C6"/>
    <w:rsid w:val="0047778E"/>
    <w:rsid w:val="0047781B"/>
    <w:rsid w:val="004822FE"/>
    <w:rsid w:val="00487257"/>
    <w:rsid w:val="00491E37"/>
    <w:rsid w:val="00492996"/>
    <w:rsid w:val="00495090"/>
    <w:rsid w:val="004A08A1"/>
    <w:rsid w:val="004A22F2"/>
    <w:rsid w:val="004B7E8B"/>
    <w:rsid w:val="004C10B2"/>
    <w:rsid w:val="004C589F"/>
    <w:rsid w:val="004C72C6"/>
    <w:rsid w:val="004D1761"/>
    <w:rsid w:val="004D1B18"/>
    <w:rsid w:val="004D1DF3"/>
    <w:rsid w:val="004D5F10"/>
    <w:rsid w:val="004F50F3"/>
    <w:rsid w:val="004F6EF0"/>
    <w:rsid w:val="00501AF6"/>
    <w:rsid w:val="00501BCF"/>
    <w:rsid w:val="00504012"/>
    <w:rsid w:val="0050579F"/>
    <w:rsid w:val="005062FA"/>
    <w:rsid w:val="00516184"/>
    <w:rsid w:val="00520BEB"/>
    <w:rsid w:val="00522C14"/>
    <w:rsid w:val="00525718"/>
    <w:rsid w:val="00536165"/>
    <w:rsid w:val="0053773C"/>
    <w:rsid w:val="00537EF9"/>
    <w:rsid w:val="0054105F"/>
    <w:rsid w:val="00541CBE"/>
    <w:rsid w:val="00543EAA"/>
    <w:rsid w:val="00545C95"/>
    <w:rsid w:val="005476F4"/>
    <w:rsid w:val="00547BD4"/>
    <w:rsid w:val="0055001E"/>
    <w:rsid w:val="005540F6"/>
    <w:rsid w:val="0056053A"/>
    <w:rsid w:val="00561C0E"/>
    <w:rsid w:val="00561D8F"/>
    <w:rsid w:val="005654F4"/>
    <w:rsid w:val="00566285"/>
    <w:rsid w:val="005714A3"/>
    <w:rsid w:val="00572E62"/>
    <w:rsid w:val="0058321E"/>
    <w:rsid w:val="0058643F"/>
    <w:rsid w:val="00586E21"/>
    <w:rsid w:val="00594E24"/>
    <w:rsid w:val="005A348E"/>
    <w:rsid w:val="005A6AB3"/>
    <w:rsid w:val="005A7E39"/>
    <w:rsid w:val="005B0AAB"/>
    <w:rsid w:val="005B105C"/>
    <w:rsid w:val="005B4807"/>
    <w:rsid w:val="005B6A9A"/>
    <w:rsid w:val="005C6674"/>
    <w:rsid w:val="005D0CC6"/>
    <w:rsid w:val="005D5CA2"/>
    <w:rsid w:val="005E3C7D"/>
    <w:rsid w:val="005F30C4"/>
    <w:rsid w:val="005F5850"/>
    <w:rsid w:val="0060072E"/>
    <w:rsid w:val="00600D4C"/>
    <w:rsid w:val="00604A34"/>
    <w:rsid w:val="00613FCD"/>
    <w:rsid w:val="00624AC7"/>
    <w:rsid w:val="00632C01"/>
    <w:rsid w:val="00633949"/>
    <w:rsid w:val="006379F5"/>
    <w:rsid w:val="00637B7A"/>
    <w:rsid w:val="00642639"/>
    <w:rsid w:val="006437E9"/>
    <w:rsid w:val="00645E40"/>
    <w:rsid w:val="0065154B"/>
    <w:rsid w:val="00663A28"/>
    <w:rsid w:val="00667F74"/>
    <w:rsid w:val="006704F6"/>
    <w:rsid w:val="006714F8"/>
    <w:rsid w:val="00683001"/>
    <w:rsid w:val="00686863"/>
    <w:rsid w:val="00691C6C"/>
    <w:rsid w:val="006A36A8"/>
    <w:rsid w:val="006B02FC"/>
    <w:rsid w:val="006C5143"/>
    <w:rsid w:val="006C6575"/>
    <w:rsid w:val="006D0349"/>
    <w:rsid w:val="006D19E2"/>
    <w:rsid w:val="006E099E"/>
    <w:rsid w:val="006E2406"/>
    <w:rsid w:val="006E278E"/>
    <w:rsid w:val="006F32EF"/>
    <w:rsid w:val="006F7350"/>
    <w:rsid w:val="00701695"/>
    <w:rsid w:val="007102D3"/>
    <w:rsid w:val="007126D3"/>
    <w:rsid w:val="00714357"/>
    <w:rsid w:val="00715F79"/>
    <w:rsid w:val="00717E4A"/>
    <w:rsid w:val="00720CC1"/>
    <w:rsid w:val="0072170D"/>
    <w:rsid w:val="0072458A"/>
    <w:rsid w:val="00726B55"/>
    <w:rsid w:val="00727F17"/>
    <w:rsid w:val="007349F5"/>
    <w:rsid w:val="0074459B"/>
    <w:rsid w:val="0074635F"/>
    <w:rsid w:val="007604AD"/>
    <w:rsid w:val="007612FB"/>
    <w:rsid w:val="00762C4F"/>
    <w:rsid w:val="00763D21"/>
    <w:rsid w:val="007730C8"/>
    <w:rsid w:val="00776CEF"/>
    <w:rsid w:val="00776E62"/>
    <w:rsid w:val="007774C2"/>
    <w:rsid w:val="00780320"/>
    <w:rsid w:val="007865B2"/>
    <w:rsid w:val="007A4FE2"/>
    <w:rsid w:val="007B0F52"/>
    <w:rsid w:val="007B2EB9"/>
    <w:rsid w:val="007B6398"/>
    <w:rsid w:val="007C6BE8"/>
    <w:rsid w:val="007D31E8"/>
    <w:rsid w:val="007E2871"/>
    <w:rsid w:val="007E2E90"/>
    <w:rsid w:val="007E3E70"/>
    <w:rsid w:val="007E3ECB"/>
    <w:rsid w:val="007F3A71"/>
    <w:rsid w:val="007F65B5"/>
    <w:rsid w:val="007F7594"/>
    <w:rsid w:val="00802ED5"/>
    <w:rsid w:val="008067FD"/>
    <w:rsid w:val="008102EA"/>
    <w:rsid w:val="008108A8"/>
    <w:rsid w:val="00820C40"/>
    <w:rsid w:val="00823082"/>
    <w:rsid w:val="0083038F"/>
    <w:rsid w:val="008317B0"/>
    <w:rsid w:val="00832924"/>
    <w:rsid w:val="00842CE0"/>
    <w:rsid w:val="0085103F"/>
    <w:rsid w:val="0085109E"/>
    <w:rsid w:val="00862775"/>
    <w:rsid w:val="00865CEA"/>
    <w:rsid w:val="008679F0"/>
    <w:rsid w:val="008710FB"/>
    <w:rsid w:val="00872168"/>
    <w:rsid w:val="008761C7"/>
    <w:rsid w:val="00881C81"/>
    <w:rsid w:val="0088417C"/>
    <w:rsid w:val="00884A7E"/>
    <w:rsid w:val="00884CDB"/>
    <w:rsid w:val="00885278"/>
    <w:rsid w:val="008A1CEF"/>
    <w:rsid w:val="008A49D4"/>
    <w:rsid w:val="008A727C"/>
    <w:rsid w:val="008B4334"/>
    <w:rsid w:val="008B45C6"/>
    <w:rsid w:val="008B65FE"/>
    <w:rsid w:val="008C5A3E"/>
    <w:rsid w:val="008D1F3B"/>
    <w:rsid w:val="008D619D"/>
    <w:rsid w:val="008D7C66"/>
    <w:rsid w:val="008D7E43"/>
    <w:rsid w:val="008E38B7"/>
    <w:rsid w:val="008E4827"/>
    <w:rsid w:val="008E4DA0"/>
    <w:rsid w:val="008E7248"/>
    <w:rsid w:val="008E7F3F"/>
    <w:rsid w:val="0090070B"/>
    <w:rsid w:val="00903F3A"/>
    <w:rsid w:val="0090459B"/>
    <w:rsid w:val="00910410"/>
    <w:rsid w:val="009107D4"/>
    <w:rsid w:val="00913F37"/>
    <w:rsid w:val="00917594"/>
    <w:rsid w:val="0093745E"/>
    <w:rsid w:val="0093796E"/>
    <w:rsid w:val="009409EE"/>
    <w:rsid w:val="00943E6D"/>
    <w:rsid w:val="00953999"/>
    <w:rsid w:val="00955160"/>
    <w:rsid w:val="009719AC"/>
    <w:rsid w:val="00976572"/>
    <w:rsid w:val="00994779"/>
    <w:rsid w:val="0099685A"/>
    <w:rsid w:val="009A0E30"/>
    <w:rsid w:val="009A255C"/>
    <w:rsid w:val="009A5F94"/>
    <w:rsid w:val="009B6422"/>
    <w:rsid w:val="009C35A7"/>
    <w:rsid w:val="009C3BF9"/>
    <w:rsid w:val="009C5318"/>
    <w:rsid w:val="009C7D90"/>
    <w:rsid w:val="009D0F08"/>
    <w:rsid w:val="009D2769"/>
    <w:rsid w:val="009D79FA"/>
    <w:rsid w:val="009E24A6"/>
    <w:rsid w:val="009F4A86"/>
    <w:rsid w:val="009F5775"/>
    <w:rsid w:val="00A04501"/>
    <w:rsid w:val="00A07F31"/>
    <w:rsid w:val="00A11993"/>
    <w:rsid w:val="00A129E8"/>
    <w:rsid w:val="00A17093"/>
    <w:rsid w:val="00A1798C"/>
    <w:rsid w:val="00A17B0A"/>
    <w:rsid w:val="00A20EAF"/>
    <w:rsid w:val="00A334F3"/>
    <w:rsid w:val="00A40969"/>
    <w:rsid w:val="00A40F01"/>
    <w:rsid w:val="00A4472D"/>
    <w:rsid w:val="00A4505F"/>
    <w:rsid w:val="00A53A73"/>
    <w:rsid w:val="00A56DAB"/>
    <w:rsid w:val="00A62070"/>
    <w:rsid w:val="00A62C22"/>
    <w:rsid w:val="00A64D89"/>
    <w:rsid w:val="00A70728"/>
    <w:rsid w:val="00A72597"/>
    <w:rsid w:val="00A72C2F"/>
    <w:rsid w:val="00A7310D"/>
    <w:rsid w:val="00A745DA"/>
    <w:rsid w:val="00A8361D"/>
    <w:rsid w:val="00A86479"/>
    <w:rsid w:val="00A86FB6"/>
    <w:rsid w:val="00A92BD6"/>
    <w:rsid w:val="00A93612"/>
    <w:rsid w:val="00A94A7C"/>
    <w:rsid w:val="00A97ED5"/>
    <w:rsid w:val="00AA0243"/>
    <w:rsid w:val="00AA7185"/>
    <w:rsid w:val="00AB1700"/>
    <w:rsid w:val="00AB7AD6"/>
    <w:rsid w:val="00AC35AC"/>
    <w:rsid w:val="00AC36D5"/>
    <w:rsid w:val="00AC423F"/>
    <w:rsid w:val="00AD105D"/>
    <w:rsid w:val="00AE257C"/>
    <w:rsid w:val="00AE3731"/>
    <w:rsid w:val="00AE6E88"/>
    <w:rsid w:val="00AE783A"/>
    <w:rsid w:val="00AF37A9"/>
    <w:rsid w:val="00AF52A1"/>
    <w:rsid w:val="00AF7577"/>
    <w:rsid w:val="00B01D43"/>
    <w:rsid w:val="00B056BB"/>
    <w:rsid w:val="00B15042"/>
    <w:rsid w:val="00B1616F"/>
    <w:rsid w:val="00B16A29"/>
    <w:rsid w:val="00B1769D"/>
    <w:rsid w:val="00B27496"/>
    <w:rsid w:val="00B340E5"/>
    <w:rsid w:val="00B422B8"/>
    <w:rsid w:val="00B53C09"/>
    <w:rsid w:val="00B5705B"/>
    <w:rsid w:val="00B605E2"/>
    <w:rsid w:val="00B60DF7"/>
    <w:rsid w:val="00B61EC5"/>
    <w:rsid w:val="00B72AEB"/>
    <w:rsid w:val="00B75260"/>
    <w:rsid w:val="00B80EE7"/>
    <w:rsid w:val="00B828D1"/>
    <w:rsid w:val="00B835BC"/>
    <w:rsid w:val="00B83ABF"/>
    <w:rsid w:val="00B860B4"/>
    <w:rsid w:val="00B9032F"/>
    <w:rsid w:val="00B914E5"/>
    <w:rsid w:val="00B92714"/>
    <w:rsid w:val="00B94882"/>
    <w:rsid w:val="00BB2DFB"/>
    <w:rsid w:val="00BB3EB4"/>
    <w:rsid w:val="00BB5240"/>
    <w:rsid w:val="00BB67B8"/>
    <w:rsid w:val="00BC539E"/>
    <w:rsid w:val="00BD0008"/>
    <w:rsid w:val="00BD15FF"/>
    <w:rsid w:val="00BE18DC"/>
    <w:rsid w:val="00BF3CB9"/>
    <w:rsid w:val="00BF5BFB"/>
    <w:rsid w:val="00C02252"/>
    <w:rsid w:val="00C05218"/>
    <w:rsid w:val="00C059A3"/>
    <w:rsid w:val="00C15A04"/>
    <w:rsid w:val="00C245E7"/>
    <w:rsid w:val="00C254FB"/>
    <w:rsid w:val="00C35A23"/>
    <w:rsid w:val="00C36F78"/>
    <w:rsid w:val="00C41139"/>
    <w:rsid w:val="00C57AC4"/>
    <w:rsid w:val="00C74C40"/>
    <w:rsid w:val="00C74D8C"/>
    <w:rsid w:val="00C75173"/>
    <w:rsid w:val="00C77574"/>
    <w:rsid w:val="00C806EB"/>
    <w:rsid w:val="00C83D0D"/>
    <w:rsid w:val="00C8511A"/>
    <w:rsid w:val="00C86E61"/>
    <w:rsid w:val="00C97F31"/>
    <w:rsid w:val="00CA20CE"/>
    <w:rsid w:val="00CB12FD"/>
    <w:rsid w:val="00CB19E3"/>
    <w:rsid w:val="00CC000F"/>
    <w:rsid w:val="00CC7EB6"/>
    <w:rsid w:val="00CD3FE9"/>
    <w:rsid w:val="00CD6C06"/>
    <w:rsid w:val="00CE1D69"/>
    <w:rsid w:val="00CE32A2"/>
    <w:rsid w:val="00CE578B"/>
    <w:rsid w:val="00CE5AB0"/>
    <w:rsid w:val="00CE7363"/>
    <w:rsid w:val="00CF62AE"/>
    <w:rsid w:val="00CF6FC1"/>
    <w:rsid w:val="00CF7DB5"/>
    <w:rsid w:val="00D0216E"/>
    <w:rsid w:val="00D03D61"/>
    <w:rsid w:val="00D07EA3"/>
    <w:rsid w:val="00D106D2"/>
    <w:rsid w:val="00D1094B"/>
    <w:rsid w:val="00D136DA"/>
    <w:rsid w:val="00D13859"/>
    <w:rsid w:val="00D16A0F"/>
    <w:rsid w:val="00D206BD"/>
    <w:rsid w:val="00D21543"/>
    <w:rsid w:val="00D21AAC"/>
    <w:rsid w:val="00D24774"/>
    <w:rsid w:val="00D25098"/>
    <w:rsid w:val="00D2560E"/>
    <w:rsid w:val="00D30DFB"/>
    <w:rsid w:val="00D345E2"/>
    <w:rsid w:val="00D34D54"/>
    <w:rsid w:val="00D3541C"/>
    <w:rsid w:val="00D475F8"/>
    <w:rsid w:val="00D5369A"/>
    <w:rsid w:val="00D53B2A"/>
    <w:rsid w:val="00D57F67"/>
    <w:rsid w:val="00D616B7"/>
    <w:rsid w:val="00D6197F"/>
    <w:rsid w:val="00D6208A"/>
    <w:rsid w:val="00D824D4"/>
    <w:rsid w:val="00D83C65"/>
    <w:rsid w:val="00D85C1B"/>
    <w:rsid w:val="00DA0A12"/>
    <w:rsid w:val="00DA24A1"/>
    <w:rsid w:val="00DB106A"/>
    <w:rsid w:val="00DB6597"/>
    <w:rsid w:val="00DC04FD"/>
    <w:rsid w:val="00DC45D0"/>
    <w:rsid w:val="00DC514B"/>
    <w:rsid w:val="00DC630F"/>
    <w:rsid w:val="00DC6A32"/>
    <w:rsid w:val="00DD005A"/>
    <w:rsid w:val="00DD5A83"/>
    <w:rsid w:val="00DD6CE0"/>
    <w:rsid w:val="00DE381A"/>
    <w:rsid w:val="00DF140E"/>
    <w:rsid w:val="00E0090B"/>
    <w:rsid w:val="00E03C2B"/>
    <w:rsid w:val="00E06395"/>
    <w:rsid w:val="00E1074E"/>
    <w:rsid w:val="00E255DF"/>
    <w:rsid w:val="00E25FF9"/>
    <w:rsid w:val="00E270FC"/>
    <w:rsid w:val="00E3012D"/>
    <w:rsid w:val="00E34DF2"/>
    <w:rsid w:val="00E417C4"/>
    <w:rsid w:val="00E42E39"/>
    <w:rsid w:val="00E47AF1"/>
    <w:rsid w:val="00E607E4"/>
    <w:rsid w:val="00E60A8D"/>
    <w:rsid w:val="00E61B3A"/>
    <w:rsid w:val="00E62E89"/>
    <w:rsid w:val="00E65BC2"/>
    <w:rsid w:val="00E71E3E"/>
    <w:rsid w:val="00E73C9C"/>
    <w:rsid w:val="00E74BF0"/>
    <w:rsid w:val="00E82F98"/>
    <w:rsid w:val="00E84604"/>
    <w:rsid w:val="00E84CBB"/>
    <w:rsid w:val="00EA0056"/>
    <w:rsid w:val="00EA1A2A"/>
    <w:rsid w:val="00EB31BA"/>
    <w:rsid w:val="00EB4D75"/>
    <w:rsid w:val="00EB6779"/>
    <w:rsid w:val="00EC2470"/>
    <w:rsid w:val="00EC5DEB"/>
    <w:rsid w:val="00ED0512"/>
    <w:rsid w:val="00ED49E4"/>
    <w:rsid w:val="00ED54F7"/>
    <w:rsid w:val="00ED643E"/>
    <w:rsid w:val="00EE0AA8"/>
    <w:rsid w:val="00EE4C5D"/>
    <w:rsid w:val="00EE54DF"/>
    <w:rsid w:val="00EE6C06"/>
    <w:rsid w:val="00EE6EF3"/>
    <w:rsid w:val="00EF2BB1"/>
    <w:rsid w:val="00EF3F22"/>
    <w:rsid w:val="00EF4B37"/>
    <w:rsid w:val="00F01C6D"/>
    <w:rsid w:val="00F0262C"/>
    <w:rsid w:val="00F07B13"/>
    <w:rsid w:val="00F232D7"/>
    <w:rsid w:val="00F406E9"/>
    <w:rsid w:val="00F41B7E"/>
    <w:rsid w:val="00F463DC"/>
    <w:rsid w:val="00F53490"/>
    <w:rsid w:val="00F53604"/>
    <w:rsid w:val="00F54C9B"/>
    <w:rsid w:val="00F617D1"/>
    <w:rsid w:val="00F63A78"/>
    <w:rsid w:val="00F64487"/>
    <w:rsid w:val="00F7406B"/>
    <w:rsid w:val="00F770CB"/>
    <w:rsid w:val="00F826C1"/>
    <w:rsid w:val="00F84EA7"/>
    <w:rsid w:val="00F93B69"/>
    <w:rsid w:val="00F971CB"/>
    <w:rsid w:val="00FA7126"/>
    <w:rsid w:val="00FB0A6B"/>
    <w:rsid w:val="00FB3E2C"/>
    <w:rsid w:val="00FB4235"/>
    <w:rsid w:val="00FB515A"/>
    <w:rsid w:val="00FB5A35"/>
    <w:rsid w:val="00FB6FE1"/>
    <w:rsid w:val="00FC134C"/>
    <w:rsid w:val="00FC4042"/>
    <w:rsid w:val="00FC49D0"/>
    <w:rsid w:val="00FC7C79"/>
    <w:rsid w:val="00FD2B55"/>
    <w:rsid w:val="00FD7EBE"/>
    <w:rsid w:val="00FE3598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B7589"/>
  <w15:docId w15:val="{8F4B3F93-F40B-451B-831C-F598D6EF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D3"/>
  </w:style>
  <w:style w:type="paragraph" w:styleId="Heading1">
    <w:name w:val="heading 1"/>
    <w:basedOn w:val="Normal"/>
    <w:next w:val="Normal"/>
    <w:link w:val="Heading1Char"/>
    <w:qFormat/>
    <w:rsid w:val="00862775"/>
    <w:pPr>
      <w:keepNext/>
      <w:numPr>
        <w:numId w:val="1"/>
      </w:numPr>
      <w:spacing w:before="60" w:after="60" w:line="240" w:lineRule="auto"/>
      <w:jc w:val="both"/>
      <w:outlineLvl w:val="0"/>
    </w:pPr>
    <w:rPr>
      <w:rFonts w:ascii="Arial" w:eastAsia="Times New Roman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62775"/>
    <w:pPr>
      <w:keepNext/>
      <w:numPr>
        <w:ilvl w:val="1"/>
        <w:numId w:val="1"/>
      </w:numPr>
      <w:tabs>
        <w:tab w:val="num" w:pos="1134"/>
      </w:tabs>
      <w:spacing w:after="0" w:line="240" w:lineRule="auto"/>
      <w:ind w:left="1134"/>
      <w:jc w:val="both"/>
      <w:outlineLvl w:val="1"/>
    </w:pPr>
    <w:rPr>
      <w:rFonts w:ascii="Arial Bold" w:eastAsia="Times New Roman" w:hAnsi="Arial Bold" w:cs="Arial"/>
      <w:b/>
      <w:bCs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F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68"/>
  </w:style>
  <w:style w:type="paragraph" w:styleId="ListParagraph">
    <w:name w:val="List Paragraph"/>
    <w:basedOn w:val="Normal"/>
    <w:uiPriority w:val="34"/>
    <w:qFormat/>
    <w:rsid w:val="00872168"/>
    <w:pPr>
      <w:ind w:left="720"/>
      <w:contextualSpacing/>
    </w:pPr>
  </w:style>
  <w:style w:type="table" w:styleId="TableGrid">
    <w:name w:val="Table Grid"/>
    <w:basedOn w:val="TableNormal"/>
    <w:uiPriority w:val="59"/>
    <w:rsid w:val="008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68"/>
  </w:style>
  <w:style w:type="table" w:customStyle="1" w:styleId="TableGrid1">
    <w:name w:val="Table Grid1"/>
    <w:basedOn w:val="TableNormal"/>
    <w:next w:val="TableGrid"/>
    <w:uiPriority w:val="59"/>
    <w:rsid w:val="008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68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91E37"/>
    <w:rPr>
      <w:smallCaps/>
      <w:color w:val="C0504D" w:themeColor="accent2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8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2775"/>
    <w:rPr>
      <w:rFonts w:ascii="Arial" w:eastAsia="Times New Roman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862775"/>
    <w:rPr>
      <w:rFonts w:ascii="Arial Bold" w:eastAsia="Times New Roman" w:hAnsi="Arial Bold" w:cs="Arial"/>
      <w:b/>
      <w:bCs/>
      <w:iCs/>
    </w:rPr>
  </w:style>
  <w:style w:type="paragraph" w:customStyle="1" w:styleId="Default">
    <w:name w:val="Default"/>
    <w:rsid w:val="00BB3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6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A07F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44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F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BC3011-C099-4879-AE57-7D6FD1B3D132}">
  <we:reference id="e849ddb8-6bbd-4833-bd4b-59030099d63e" version="1.0.0.0" store="EXCatalog" storeType="EXCatalog"/>
  <we:alternateReferences>
    <we:reference id="WA200000113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BBC7-97F3-4270-B965-18009287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BLACKBURN, Becky (NHS HUMBER AND NORTH YORKSHIRE ICB - 42D)</cp:lastModifiedBy>
  <cp:revision>6</cp:revision>
  <cp:lastPrinted>2015-08-25T12:50:00Z</cp:lastPrinted>
  <dcterms:created xsi:type="dcterms:W3CDTF">2023-11-20T16:30:00Z</dcterms:created>
  <dcterms:modified xsi:type="dcterms:W3CDTF">2023-11-20T16:45:00Z</dcterms:modified>
</cp:coreProperties>
</file>