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052A6" w14:textId="4E44713D" w:rsidR="0054107E" w:rsidRDefault="0054107E" w:rsidP="007D4B54">
      <w:pPr>
        <w:jc w:val="center"/>
        <w:rPr>
          <w:noProof/>
        </w:rPr>
      </w:pPr>
      <w:bookmarkStart w:id="0" w:name="_Hlk171502082"/>
      <w:r w:rsidRPr="007109D4">
        <w:rPr>
          <w:noProof/>
        </w:rPr>
        <w:drawing>
          <wp:anchor distT="0" distB="0" distL="114300" distR="114300" simplePos="0" relativeHeight="251661312" behindDoc="0" locked="0" layoutInCell="1" allowOverlap="1" wp14:anchorId="3558B1D9" wp14:editId="12706263">
            <wp:simplePos x="0" y="0"/>
            <wp:positionH relativeFrom="margin">
              <wp:posOffset>4947285</wp:posOffset>
            </wp:positionH>
            <wp:positionV relativeFrom="paragraph">
              <wp:posOffset>-368488</wp:posOffset>
            </wp:positionV>
            <wp:extent cx="1338205" cy="714375"/>
            <wp:effectExtent l="0" t="0" r="0" b="0"/>
            <wp:wrapNone/>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20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B5E">
        <w:rPr>
          <w:noProof/>
        </w:rPr>
        <w:drawing>
          <wp:anchor distT="0" distB="0" distL="114300" distR="114300" simplePos="0" relativeHeight="251659264" behindDoc="0" locked="0" layoutInCell="1" allowOverlap="1" wp14:anchorId="4CCA673A" wp14:editId="32B90036">
            <wp:simplePos x="0" y="0"/>
            <wp:positionH relativeFrom="margin">
              <wp:posOffset>51435</wp:posOffset>
            </wp:positionH>
            <wp:positionV relativeFrom="topMargin">
              <wp:posOffset>375285</wp:posOffset>
            </wp:positionV>
            <wp:extent cx="2419350" cy="459105"/>
            <wp:effectExtent l="0" t="0" r="0" b="0"/>
            <wp:wrapSquare wrapText="bothSides"/>
            <wp:docPr id="3" name="Picture 3"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459105"/>
                    </a:xfrm>
                    <a:prstGeom prst="rect">
                      <a:avLst/>
                    </a:prstGeom>
                    <a:noFill/>
                  </pic:spPr>
                </pic:pic>
              </a:graphicData>
            </a:graphic>
            <wp14:sizeRelH relativeFrom="margin">
              <wp14:pctWidth>0</wp14:pctWidth>
            </wp14:sizeRelH>
            <wp14:sizeRelV relativeFrom="margin">
              <wp14:pctHeight>0</wp14:pctHeight>
            </wp14:sizeRelV>
          </wp:anchor>
        </w:drawing>
      </w:r>
    </w:p>
    <w:p w14:paraId="73A19F9E" w14:textId="77777777" w:rsidR="0054107E" w:rsidRDefault="0054107E" w:rsidP="007D4B54">
      <w:pPr>
        <w:jc w:val="center"/>
        <w:rPr>
          <w:b/>
          <w:bCs/>
          <w:sz w:val="24"/>
          <w:szCs w:val="24"/>
        </w:rPr>
      </w:pPr>
    </w:p>
    <w:p w14:paraId="1D5FF2F0" w14:textId="7E49E34B" w:rsidR="00411833" w:rsidRPr="001B23FD" w:rsidRDefault="00C800DC" w:rsidP="007D4B54">
      <w:pPr>
        <w:jc w:val="center"/>
        <w:rPr>
          <w:b/>
          <w:bCs/>
          <w:sz w:val="24"/>
          <w:szCs w:val="24"/>
        </w:rPr>
      </w:pPr>
      <w:r w:rsidRPr="001B23FD">
        <w:rPr>
          <w:b/>
          <w:bCs/>
          <w:sz w:val="24"/>
          <w:szCs w:val="24"/>
        </w:rPr>
        <w:t>HUMBER AND NORTH YORKSHIRE INTEGRATED CARE BOARD</w:t>
      </w:r>
    </w:p>
    <w:bookmarkEnd w:id="0"/>
    <w:p w14:paraId="13760586" w14:textId="6E5340DB" w:rsidR="00C800DC" w:rsidRPr="001B23FD" w:rsidRDefault="00C800DC" w:rsidP="007D4B54">
      <w:pPr>
        <w:jc w:val="center"/>
        <w:rPr>
          <w:b/>
          <w:bCs/>
          <w:sz w:val="24"/>
          <w:szCs w:val="24"/>
        </w:rPr>
      </w:pPr>
    </w:p>
    <w:p w14:paraId="3F3CF7B9" w14:textId="181AFD7B" w:rsidR="0056154F" w:rsidRPr="001B23FD" w:rsidRDefault="0056154F" w:rsidP="0056154F">
      <w:pPr>
        <w:jc w:val="center"/>
        <w:rPr>
          <w:rFonts w:eastAsia="Calibri"/>
          <w:b/>
          <w:bCs/>
          <w:sz w:val="24"/>
          <w:szCs w:val="24"/>
        </w:rPr>
      </w:pPr>
      <w:bookmarkStart w:id="1" w:name="_Hlk148078449"/>
      <w:r w:rsidRPr="001B23FD">
        <w:rPr>
          <w:b/>
          <w:bCs/>
          <w:sz w:val="24"/>
          <w:szCs w:val="24"/>
        </w:rPr>
        <w:t xml:space="preserve">WEDNESDAY </w:t>
      </w:r>
      <w:r w:rsidR="00BC569E">
        <w:rPr>
          <w:b/>
          <w:bCs/>
          <w:sz w:val="24"/>
          <w:szCs w:val="24"/>
        </w:rPr>
        <w:t>9 OCTOBER</w:t>
      </w:r>
      <w:r w:rsidR="00A334D3">
        <w:rPr>
          <w:b/>
          <w:bCs/>
          <w:sz w:val="24"/>
          <w:szCs w:val="24"/>
        </w:rPr>
        <w:t xml:space="preserve"> </w:t>
      </w:r>
      <w:r w:rsidRPr="001B23FD">
        <w:rPr>
          <w:b/>
          <w:bCs/>
          <w:sz w:val="24"/>
          <w:szCs w:val="24"/>
        </w:rPr>
        <w:t xml:space="preserve">2024 FROM </w:t>
      </w:r>
      <w:r w:rsidR="00E12E97">
        <w:rPr>
          <w:b/>
          <w:bCs/>
          <w:sz w:val="24"/>
          <w:szCs w:val="24"/>
        </w:rPr>
        <w:t>10:40</w:t>
      </w:r>
      <w:r w:rsidR="00C1111C">
        <w:rPr>
          <w:b/>
          <w:bCs/>
          <w:sz w:val="24"/>
          <w:szCs w:val="24"/>
        </w:rPr>
        <w:t xml:space="preserve"> HOURS</w:t>
      </w:r>
    </w:p>
    <w:bookmarkEnd w:id="1"/>
    <w:p w14:paraId="20F84ECC" w14:textId="389E7E6D" w:rsidR="0056154F" w:rsidRPr="008E6FA3" w:rsidRDefault="004247BE" w:rsidP="0056154F">
      <w:pPr>
        <w:ind w:left="-990" w:right="-845"/>
        <w:jc w:val="center"/>
        <w:rPr>
          <w:b/>
          <w:bCs/>
          <w:sz w:val="24"/>
          <w:szCs w:val="24"/>
        </w:rPr>
      </w:pPr>
      <w:r>
        <w:rPr>
          <w:b/>
          <w:bCs/>
          <w:sz w:val="24"/>
          <w:szCs w:val="24"/>
        </w:rPr>
        <w:t>SYNERGY SUITE</w:t>
      </w:r>
      <w:r w:rsidR="0056154F" w:rsidRPr="008E6FA3">
        <w:rPr>
          <w:b/>
          <w:bCs/>
          <w:sz w:val="24"/>
          <w:szCs w:val="24"/>
        </w:rPr>
        <w:t xml:space="preserve">, </w:t>
      </w:r>
      <w:r>
        <w:rPr>
          <w:b/>
          <w:bCs/>
          <w:sz w:val="24"/>
          <w:szCs w:val="24"/>
        </w:rPr>
        <w:t>HEALTH HOUSE, GRANGE PARK LANE, WILLERBY, HU10 6DT</w:t>
      </w:r>
    </w:p>
    <w:p w14:paraId="21D38D58" w14:textId="77777777" w:rsidR="000F203A" w:rsidRPr="00C1111C" w:rsidRDefault="000F203A" w:rsidP="000F203A">
      <w:pPr>
        <w:ind w:right="8"/>
        <w:jc w:val="center"/>
        <w:rPr>
          <w:b/>
          <w:bCs/>
          <w:sz w:val="24"/>
          <w:szCs w:val="24"/>
        </w:rPr>
      </w:pPr>
    </w:p>
    <w:p w14:paraId="4A91C21C" w14:textId="77777777" w:rsidR="00F26A07" w:rsidRPr="00E81485" w:rsidRDefault="00F26A07" w:rsidP="00F26A07">
      <w:pPr>
        <w:ind w:left="-284"/>
        <w:jc w:val="both"/>
        <w:rPr>
          <w:b/>
          <w:sz w:val="24"/>
          <w:szCs w:val="24"/>
          <w:lang w:val="en-GB"/>
        </w:rPr>
      </w:pPr>
      <w:r w:rsidRPr="00E81485">
        <w:rPr>
          <w:b/>
          <w:sz w:val="24"/>
          <w:szCs w:val="24"/>
          <w:lang w:val="en-GB"/>
        </w:rPr>
        <w:t>Attendees and Apologies</w:t>
      </w:r>
    </w:p>
    <w:p w14:paraId="5819E647" w14:textId="77777777" w:rsidR="006B31F5" w:rsidRPr="00E81485" w:rsidRDefault="006B31F5" w:rsidP="00F26A07">
      <w:pPr>
        <w:ind w:left="-284"/>
        <w:jc w:val="both"/>
        <w:rPr>
          <w:b/>
          <w:sz w:val="24"/>
          <w:szCs w:val="24"/>
          <w:lang w:val="en-GB"/>
        </w:rPr>
      </w:pPr>
    </w:p>
    <w:p w14:paraId="69762B2E" w14:textId="77777777" w:rsidR="006B31F5" w:rsidRPr="00E81485" w:rsidRDefault="006B31F5" w:rsidP="006B31F5">
      <w:pPr>
        <w:ind w:left="-284"/>
        <w:jc w:val="both"/>
        <w:rPr>
          <w:b/>
          <w:sz w:val="24"/>
          <w:szCs w:val="24"/>
          <w:lang w:val="en-GB"/>
        </w:rPr>
      </w:pPr>
      <w:r w:rsidRPr="00E81485">
        <w:rPr>
          <w:b/>
          <w:sz w:val="24"/>
          <w:szCs w:val="24"/>
          <w:lang w:val="en-GB"/>
        </w:rPr>
        <w:t>ICB Board Members: "Ordinary Members" (Voting Members)</w:t>
      </w:r>
    </w:p>
    <w:p w14:paraId="0178AB58" w14:textId="23F61E67" w:rsidR="006B31F5" w:rsidRPr="00E81485" w:rsidRDefault="006B31F5" w:rsidP="006B31F5">
      <w:pPr>
        <w:ind w:left="-284"/>
        <w:jc w:val="both"/>
        <w:rPr>
          <w:b/>
          <w:sz w:val="24"/>
          <w:szCs w:val="24"/>
          <w:lang w:val="en-GB"/>
        </w:rPr>
      </w:pPr>
      <w:r w:rsidRPr="00E81485">
        <w:rPr>
          <w:b/>
          <w:sz w:val="24"/>
          <w:szCs w:val="24"/>
          <w:lang w:val="en-GB"/>
        </w:rPr>
        <w:t>Present:</w:t>
      </w:r>
    </w:p>
    <w:p w14:paraId="0D520BBD" w14:textId="66CD881D" w:rsidR="006B31F5" w:rsidRPr="00E81485" w:rsidRDefault="006B31F5" w:rsidP="006B31F5">
      <w:pPr>
        <w:ind w:left="-284"/>
        <w:jc w:val="both"/>
        <w:rPr>
          <w:bCs/>
          <w:sz w:val="24"/>
          <w:szCs w:val="24"/>
          <w:lang w:val="en-GB"/>
        </w:rPr>
      </w:pPr>
      <w:bookmarkStart w:id="2" w:name="_Hlk177562221"/>
      <w:r w:rsidRPr="00E81485">
        <w:rPr>
          <w:bCs/>
          <w:sz w:val="24"/>
          <w:szCs w:val="24"/>
          <w:lang w:val="en-GB"/>
        </w:rPr>
        <w:t xml:space="preserve">Sue Symington </w:t>
      </w:r>
      <w:r w:rsidRPr="00E81485">
        <w:rPr>
          <w:bCs/>
          <w:sz w:val="24"/>
          <w:szCs w:val="24"/>
          <w:lang w:val="en-GB"/>
        </w:rPr>
        <w:tab/>
      </w:r>
      <w:r w:rsidRPr="00E81485">
        <w:rPr>
          <w:bCs/>
          <w:sz w:val="24"/>
          <w:szCs w:val="24"/>
          <w:lang w:val="en-GB"/>
        </w:rPr>
        <w:tab/>
      </w:r>
      <w:r w:rsidRPr="00E81485">
        <w:rPr>
          <w:bCs/>
          <w:sz w:val="24"/>
          <w:szCs w:val="24"/>
          <w:lang w:val="en-GB"/>
        </w:rPr>
        <w:tab/>
        <w:t>(Chair) HNY ICB Chair</w:t>
      </w:r>
    </w:p>
    <w:p w14:paraId="444AC2FF" w14:textId="77777777" w:rsidR="004247BE" w:rsidRDefault="004247BE" w:rsidP="004247BE">
      <w:pPr>
        <w:ind w:left="-284"/>
        <w:jc w:val="both"/>
        <w:rPr>
          <w:bCs/>
          <w:sz w:val="24"/>
          <w:szCs w:val="24"/>
          <w:lang w:val="en-GB"/>
        </w:rPr>
      </w:pPr>
      <w:r w:rsidRPr="00E81485">
        <w:rPr>
          <w:bCs/>
          <w:sz w:val="24"/>
          <w:szCs w:val="24"/>
          <w:lang w:val="en-GB"/>
        </w:rPr>
        <w:t>Stephen Eames</w:t>
      </w:r>
      <w:r w:rsidRPr="00E81485">
        <w:rPr>
          <w:bCs/>
          <w:sz w:val="24"/>
          <w:szCs w:val="24"/>
          <w:lang w:val="en-GB"/>
        </w:rPr>
        <w:tab/>
      </w:r>
      <w:r w:rsidRPr="00E81485">
        <w:rPr>
          <w:bCs/>
          <w:sz w:val="24"/>
          <w:szCs w:val="24"/>
          <w:lang w:val="en-GB"/>
        </w:rPr>
        <w:tab/>
      </w:r>
      <w:r w:rsidRPr="00E81485">
        <w:rPr>
          <w:bCs/>
          <w:sz w:val="24"/>
          <w:szCs w:val="24"/>
          <w:lang w:val="en-GB"/>
        </w:rPr>
        <w:tab/>
        <w:t>HNY ICB Chief Executive</w:t>
      </w:r>
    </w:p>
    <w:p w14:paraId="784E8A80" w14:textId="77777777" w:rsidR="00E904AE" w:rsidRPr="00E81485" w:rsidRDefault="00E904AE" w:rsidP="00E904AE">
      <w:pPr>
        <w:ind w:left="-284"/>
        <w:jc w:val="both"/>
        <w:rPr>
          <w:bCs/>
          <w:sz w:val="24"/>
          <w:szCs w:val="24"/>
          <w:lang w:val="en-GB"/>
        </w:rPr>
      </w:pPr>
      <w:r w:rsidRPr="00E81485">
        <w:rPr>
          <w:bCs/>
          <w:sz w:val="24"/>
          <w:szCs w:val="24"/>
          <w:lang w:val="en-GB"/>
        </w:rPr>
        <w:t>Councillor Jonathan Owen</w:t>
      </w:r>
      <w:r w:rsidRPr="00E81485">
        <w:rPr>
          <w:bCs/>
          <w:sz w:val="24"/>
          <w:szCs w:val="24"/>
          <w:lang w:val="en-GB"/>
        </w:rPr>
        <w:tab/>
        <w:t>Local Authority Partner Member</w:t>
      </w:r>
    </w:p>
    <w:p w14:paraId="30A3F3FD" w14:textId="77777777" w:rsidR="002B4A86" w:rsidRPr="00E81485" w:rsidRDefault="002B4A86" w:rsidP="006B31F5">
      <w:pPr>
        <w:ind w:left="-284"/>
        <w:jc w:val="both"/>
        <w:rPr>
          <w:bCs/>
          <w:sz w:val="24"/>
          <w:szCs w:val="24"/>
          <w:lang w:val="en-GB"/>
        </w:rPr>
      </w:pPr>
      <w:r w:rsidRPr="00E81485">
        <w:rPr>
          <w:bCs/>
          <w:sz w:val="24"/>
          <w:szCs w:val="24"/>
          <w:lang w:val="en-GB"/>
        </w:rPr>
        <w:t>Dr Bushra Ali</w:t>
      </w:r>
      <w:r w:rsidRPr="00E81485">
        <w:rPr>
          <w:bCs/>
          <w:sz w:val="24"/>
          <w:szCs w:val="24"/>
          <w:lang w:val="en-GB"/>
        </w:rPr>
        <w:tab/>
      </w:r>
      <w:r w:rsidRPr="00E81485">
        <w:rPr>
          <w:bCs/>
          <w:sz w:val="24"/>
          <w:szCs w:val="24"/>
          <w:lang w:val="en-GB"/>
        </w:rPr>
        <w:tab/>
      </w:r>
      <w:r w:rsidRPr="00E81485">
        <w:rPr>
          <w:bCs/>
          <w:sz w:val="24"/>
          <w:szCs w:val="24"/>
          <w:lang w:val="en-GB"/>
        </w:rPr>
        <w:tab/>
        <w:t>Primary Care Partner Member</w:t>
      </w:r>
    </w:p>
    <w:p w14:paraId="1CD3ED61" w14:textId="77777777" w:rsidR="002B4A86" w:rsidRPr="00E81485" w:rsidRDefault="002B4A86" w:rsidP="00FA747B">
      <w:pPr>
        <w:ind w:left="-284"/>
        <w:jc w:val="both"/>
        <w:rPr>
          <w:bCs/>
          <w:sz w:val="24"/>
          <w:szCs w:val="24"/>
          <w:lang w:val="en-GB"/>
        </w:rPr>
      </w:pPr>
      <w:r w:rsidRPr="00E81485">
        <w:rPr>
          <w:bCs/>
          <w:sz w:val="24"/>
          <w:szCs w:val="24"/>
          <w:lang w:val="en-GB"/>
        </w:rPr>
        <w:t>Dr Nigel Wells</w:t>
      </w:r>
      <w:r w:rsidRPr="00E81485">
        <w:rPr>
          <w:bCs/>
          <w:sz w:val="24"/>
          <w:szCs w:val="24"/>
          <w:lang w:val="en-GB"/>
        </w:rPr>
        <w:tab/>
      </w:r>
      <w:r w:rsidRPr="00E81485">
        <w:rPr>
          <w:bCs/>
          <w:sz w:val="24"/>
          <w:szCs w:val="24"/>
          <w:lang w:val="en-GB"/>
        </w:rPr>
        <w:tab/>
      </w:r>
      <w:r w:rsidRPr="00E81485">
        <w:rPr>
          <w:bCs/>
          <w:sz w:val="24"/>
          <w:szCs w:val="24"/>
          <w:lang w:val="en-GB"/>
        </w:rPr>
        <w:tab/>
        <w:t xml:space="preserve">HNY ICB </w:t>
      </w:r>
      <w:bookmarkStart w:id="3" w:name="_Hlk174712474"/>
      <w:r w:rsidRPr="00E81485">
        <w:rPr>
          <w:bCs/>
          <w:sz w:val="24"/>
          <w:szCs w:val="24"/>
          <w:lang w:val="en-GB"/>
        </w:rPr>
        <w:t>Executive Director of Clinical &amp; Professional Services</w:t>
      </w:r>
      <w:bookmarkEnd w:id="3"/>
    </w:p>
    <w:p w14:paraId="6DAE987B" w14:textId="77777777" w:rsidR="002B4A86" w:rsidRDefault="002B4A86" w:rsidP="009E14D0">
      <w:pPr>
        <w:ind w:left="-284"/>
        <w:jc w:val="both"/>
        <w:rPr>
          <w:bCs/>
          <w:sz w:val="24"/>
          <w:szCs w:val="24"/>
          <w:lang w:val="en-GB"/>
        </w:rPr>
      </w:pPr>
      <w:r w:rsidRPr="00E81485">
        <w:rPr>
          <w:bCs/>
          <w:sz w:val="24"/>
          <w:szCs w:val="24"/>
          <w:lang w:val="en-GB"/>
        </w:rPr>
        <w:t>Jayne Adamson</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People</w:t>
      </w:r>
    </w:p>
    <w:p w14:paraId="529AB2FA" w14:textId="77777777" w:rsidR="00BC569E" w:rsidRPr="00E81485" w:rsidRDefault="00BC569E" w:rsidP="00BC569E">
      <w:pPr>
        <w:ind w:left="-284"/>
        <w:rPr>
          <w:bCs/>
          <w:sz w:val="24"/>
          <w:szCs w:val="24"/>
          <w:lang w:val="en-GB"/>
        </w:rPr>
      </w:pPr>
      <w:r w:rsidRPr="00E81485">
        <w:rPr>
          <w:bCs/>
          <w:sz w:val="24"/>
          <w:szCs w:val="24"/>
          <w:lang w:val="en-GB"/>
        </w:rPr>
        <w:t>Jane Hazelgrave</w:t>
      </w:r>
      <w:r w:rsidRPr="00E81485">
        <w:rPr>
          <w:bCs/>
          <w:sz w:val="24"/>
          <w:szCs w:val="24"/>
          <w:lang w:val="en-GB"/>
        </w:rPr>
        <w:tab/>
      </w:r>
      <w:r w:rsidRPr="00E81485">
        <w:rPr>
          <w:bCs/>
          <w:sz w:val="24"/>
          <w:szCs w:val="24"/>
          <w:lang w:val="en-GB"/>
        </w:rPr>
        <w:tab/>
        <w:t>HNY ICB Acting Deputy Chief Executive / Chief Operating Officer</w:t>
      </w:r>
    </w:p>
    <w:p w14:paraId="0A7BA6CE" w14:textId="1155EE1A" w:rsidR="00AF7EBF" w:rsidRPr="00E81485" w:rsidRDefault="00AF7EBF" w:rsidP="009E14D0">
      <w:pPr>
        <w:ind w:left="-284"/>
        <w:jc w:val="both"/>
        <w:rPr>
          <w:bCs/>
          <w:sz w:val="24"/>
          <w:szCs w:val="24"/>
          <w:lang w:val="en-GB"/>
        </w:rPr>
      </w:pPr>
      <w:r w:rsidRPr="00E81485">
        <w:rPr>
          <w:bCs/>
          <w:sz w:val="24"/>
          <w:szCs w:val="24"/>
          <w:lang w:val="en-GB"/>
        </w:rPr>
        <w:t>Jonathan Lofthouse</w:t>
      </w:r>
      <w:r w:rsidRPr="00E81485">
        <w:rPr>
          <w:bCs/>
          <w:sz w:val="24"/>
          <w:szCs w:val="24"/>
          <w:lang w:val="en-GB"/>
        </w:rPr>
        <w:tab/>
      </w:r>
      <w:r w:rsidRPr="00E81485">
        <w:rPr>
          <w:bCs/>
          <w:sz w:val="24"/>
          <w:szCs w:val="24"/>
          <w:lang w:val="en-GB"/>
        </w:rPr>
        <w:tab/>
        <w:t>Provider Partner Member</w:t>
      </w:r>
    </w:p>
    <w:p w14:paraId="0B7A8CCE" w14:textId="77777777" w:rsidR="002B4A86" w:rsidRPr="00E81485" w:rsidRDefault="002B4A86" w:rsidP="006B31F5">
      <w:pPr>
        <w:ind w:left="-284"/>
        <w:jc w:val="both"/>
        <w:rPr>
          <w:bCs/>
          <w:sz w:val="24"/>
          <w:szCs w:val="24"/>
          <w:lang w:val="en-GB"/>
        </w:rPr>
      </w:pPr>
      <w:r w:rsidRPr="00E81485">
        <w:rPr>
          <w:bCs/>
          <w:sz w:val="24"/>
          <w:szCs w:val="24"/>
          <w:lang w:val="en-GB"/>
        </w:rPr>
        <w:t>Mark Chamberlain</w:t>
      </w:r>
      <w:r w:rsidRPr="00E81485">
        <w:rPr>
          <w:bCs/>
          <w:sz w:val="24"/>
          <w:szCs w:val="24"/>
          <w:lang w:val="en-GB"/>
        </w:rPr>
        <w:tab/>
      </w:r>
      <w:r w:rsidRPr="00E81485">
        <w:rPr>
          <w:bCs/>
          <w:sz w:val="24"/>
          <w:szCs w:val="24"/>
          <w:lang w:val="en-GB"/>
        </w:rPr>
        <w:tab/>
        <w:t>HNY ICB Non-Executive Director</w:t>
      </w:r>
    </w:p>
    <w:p w14:paraId="7778756D" w14:textId="4E3D5BEF" w:rsidR="002B4A86" w:rsidRPr="00E81485" w:rsidRDefault="002B4A86" w:rsidP="00921866">
      <w:pPr>
        <w:ind w:left="-284"/>
        <w:jc w:val="both"/>
        <w:rPr>
          <w:bCs/>
          <w:sz w:val="24"/>
          <w:szCs w:val="24"/>
          <w:lang w:val="en-GB"/>
        </w:rPr>
      </w:pPr>
      <w:r w:rsidRPr="00E81485">
        <w:rPr>
          <w:bCs/>
          <w:sz w:val="24"/>
          <w:szCs w:val="24"/>
          <w:lang w:val="en-GB"/>
        </w:rPr>
        <w:t>Richard Gladman</w:t>
      </w:r>
      <w:r w:rsidRPr="00E81485">
        <w:rPr>
          <w:bCs/>
          <w:sz w:val="24"/>
          <w:szCs w:val="24"/>
          <w:lang w:val="en-GB"/>
        </w:rPr>
        <w:tab/>
      </w:r>
      <w:r w:rsidRPr="00E81485">
        <w:rPr>
          <w:bCs/>
          <w:sz w:val="24"/>
          <w:szCs w:val="24"/>
          <w:lang w:val="en-GB"/>
        </w:rPr>
        <w:tab/>
        <w:t>HNY ICB Non-Executive Director</w:t>
      </w:r>
    </w:p>
    <w:p w14:paraId="633DD872" w14:textId="77777777" w:rsidR="002B4A86" w:rsidRDefault="002B4A86" w:rsidP="006B31F5">
      <w:pPr>
        <w:ind w:left="-284"/>
        <w:jc w:val="both"/>
        <w:rPr>
          <w:bCs/>
          <w:sz w:val="24"/>
          <w:szCs w:val="24"/>
          <w:lang w:val="en-GB"/>
        </w:rPr>
      </w:pPr>
      <w:r w:rsidRPr="00E81485">
        <w:rPr>
          <w:bCs/>
          <w:sz w:val="24"/>
          <w:szCs w:val="24"/>
          <w:lang w:val="en-GB"/>
        </w:rPr>
        <w:t>Stuart Watson</w:t>
      </w:r>
      <w:r w:rsidRPr="00E81485">
        <w:rPr>
          <w:bCs/>
          <w:sz w:val="24"/>
          <w:szCs w:val="24"/>
          <w:lang w:val="en-GB"/>
        </w:rPr>
        <w:tab/>
      </w:r>
      <w:r w:rsidRPr="00E81485">
        <w:rPr>
          <w:bCs/>
          <w:sz w:val="24"/>
          <w:szCs w:val="24"/>
          <w:lang w:val="en-GB"/>
        </w:rPr>
        <w:tab/>
      </w:r>
      <w:r w:rsidRPr="00E81485">
        <w:rPr>
          <w:bCs/>
          <w:sz w:val="24"/>
          <w:szCs w:val="24"/>
          <w:lang w:val="en-GB"/>
        </w:rPr>
        <w:tab/>
        <w:t>HNY ICB Non-Executive Director</w:t>
      </w:r>
    </w:p>
    <w:p w14:paraId="715BD4D8" w14:textId="4B99A690" w:rsidR="00BC569E" w:rsidRPr="00E81485" w:rsidRDefault="00BC569E" w:rsidP="006B31F5">
      <w:pPr>
        <w:ind w:left="-284"/>
        <w:jc w:val="both"/>
        <w:rPr>
          <w:bCs/>
          <w:sz w:val="24"/>
          <w:szCs w:val="24"/>
          <w:lang w:val="en-GB"/>
        </w:rPr>
      </w:pPr>
      <w:r w:rsidRPr="00BC569E">
        <w:rPr>
          <w:bCs/>
          <w:sz w:val="24"/>
          <w:szCs w:val="24"/>
          <w:lang w:val="en-GB"/>
        </w:rPr>
        <w:t>Teresa Fenech</w:t>
      </w:r>
      <w:r w:rsidRPr="00BC569E">
        <w:rPr>
          <w:bCs/>
          <w:sz w:val="24"/>
          <w:szCs w:val="24"/>
          <w:lang w:val="en-GB"/>
        </w:rPr>
        <w:tab/>
      </w:r>
      <w:r w:rsidRPr="00BC569E">
        <w:rPr>
          <w:bCs/>
          <w:sz w:val="24"/>
          <w:szCs w:val="24"/>
          <w:lang w:val="en-GB"/>
        </w:rPr>
        <w:tab/>
      </w:r>
      <w:r w:rsidRPr="00BC569E">
        <w:rPr>
          <w:bCs/>
          <w:sz w:val="24"/>
          <w:szCs w:val="24"/>
          <w:lang w:val="en-GB"/>
        </w:rPr>
        <w:tab/>
        <w:t>HNY ICB Executive Director of Nursing &amp; Quality</w:t>
      </w:r>
    </w:p>
    <w:p w14:paraId="12E5F2FA" w14:textId="16A4FF7F" w:rsidR="00BD1FCA" w:rsidRPr="00E81485" w:rsidRDefault="00BD1FCA" w:rsidP="00BD1FCA">
      <w:pPr>
        <w:ind w:left="-284"/>
        <w:jc w:val="both"/>
        <w:rPr>
          <w:bCs/>
          <w:sz w:val="24"/>
          <w:szCs w:val="24"/>
          <w:lang w:val="en-GB"/>
        </w:rPr>
      </w:pPr>
      <w:r w:rsidRPr="00E81485">
        <w:rPr>
          <w:bCs/>
          <w:sz w:val="24"/>
          <w:szCs w:val="24"/>
          <w:lang w:val="en-GB"/>
        </w:rPr>
        <w:t>Emma Sayner</w:t>
      </w:r>
      <w:r w:rsidRPr="00E81485">
        <w:rPr>
          <w:bCs/>
          <w:sz w:val="24"/>
          <w:szCs w:val="24"/>
          <w:lang w:val="en-GB"/>
        </w:rPr>
        <w:tab/>
      </w:r>
      <w:r w:rsidRPr="00E81485">
        <w:rPr>
          <w:bCs/>
          <w:sz w:val="24"/>
          <w:szCs w:val="24"/>
          <w:lang w:val="en-GB"/>
        </w:rPr>
        <w:tab/>
      </w:r>
      <w:r w:rsidRPr="00E81485">
        <w:rPr>
          <w:bCs/>
          <w:sz w:val="24"/>
          <w:szCs w:val="24"/>
          <w:lang w:val="en-GB"/>
        </w:rPr>
        <w:tab/>
        <w:t>HNY ICB Acting Executive Director of Finance &amp; Investment</w:t>
      </w:r>
    </w:p>
    <w:p w14:paraId="272B7367" w14:textId="77777777" w:rsidR="001D6F1D" w:rsidRPr="00E81485" w:rsidRDefault="001D6F1D" w:rsidP="006B31F5">
      <w:pPr>
        <w:ind w:left="-284"/>
        <w:jc w:val="both"/>
        <w:rPr>
          <w:bCs/>
          <w:sz w:val="24"/>
          <w:szCs w:val="24"/>
          <w:lang w:val="en-GB"/>
        </w:rPr>
      </w:pPr>
    </w:p>
    <w:p w14:paraId="02B6A77A" w14:textId="38A4C3BE" w:rsidR="006B31F5" w:rsidRDefault="006B31F5" w:rsidP="006B31F5">
      <w:pPr>
        <w:ind w:left="-284"/>
        <w:jc w:val="both"/>
        <w:rPr>
          <w:b/>
          <w:sz w:val="24"/>
          <w:szCs w:val="24"/>
          <w:lang w:val="en-GB"/>
        </w:rPr>
      </w:pPr>
      <w:r w:rsidRPr="00E81485">
        <w:rPr>
          <w:b/>
          <w:sz w:val="24"/>
          <w:szCs w:val="24"/>
          <w:lang w:val="en-GB"/>
        </w:rPr>
        <w:t>Apologies:</w:t>
      </w:r>
    </w:p>
    <w:p w14:paraId="63E59470" w14:textId="77777777" w:rsidR="00D146A3" w:rsidRPr="00E81485" w:rsidRDefault="00D146A3" w:rsidP="00D146A3">
      <w:pPr>
        <w:ind w:left="-284"/>
        <w:jc w:val="both"/>
        <w:rPr>
          <w:bCs/>
          <w:sz w:val="24"/>
          <w:szCs w:val="24"/>
          <w:lang w:val="en-GB"/>
        </w:rPr>
      </w:pPr>
      <w:r>
        <w:rPr>
          <w:bCs/>
          <w:sz w:val="24"/>
          <w:szCs w:val="24"/>
          <w:lang w:val="en-GB"/>
        </w:rPr>
        <w:t>A</w:t>
      </w:r>
      <w:r w:rsidRPr="00E81485">
        <w:rPr>
          <w:bCs/>
          <w:sz w:val="24"/>
          <w:szCs w:val="24"/>
          <w:lang w:val="en-GB"/>
        </w:rPr>
        <w:t>manda Bloor</w:t>
      </w:r>
      <w:r w:rsidRPr="00E81485">
        <w:rPr>
          <w:bCs/>
          <w:sz w:val="24"/>
          <w:szCs w:val="24"/>
          <w:lang w:val="en-GB"/>
        </w:rPr>
        <w:tab/>
      </w:r>
      <w:r w:rsidRPr="00E81485">
        <w:rPr>
          <w:bCs/>
          <w:sz w:val="24"/>
          <w:szCs w:val="24"/>
          <w:lang w:val="en-GB"/>
        </w:rPr>
        <w:tab/>
      </w:r>
      <w:r w:rsidRPr="00E81485">
        <w:rPr>
          <w:bCs/>
          <w:sz w:val="24"/>
          <w:szCs w:val="24"/>
          <w:lang w:val="en-GB"/>
        </w:rPr>
        <w:tab/>
        <w:t>HNY ICB Deputy Chief Executive / Chief Operating Officer</w:t>
      </w:r>
    </w:p>
    <w:p w14:paraId="1F44F692" w14:textId="77777777" w:rsidR="00E904AE" w:rsidRPr="00E904AE" w:rsidRDefault="00E904AE" w:rsidP="006B31F5">
      <w:pPr>
        <w:ind w:left="-284"/>
        <w:jc w:val="both"/>
        <w:rPr>
          <w:bCs/>
          <w:sz w:val="24"/>
          <w:szCs w:val="24"/>
          <w:lang w:val="en-GB"/>
        </w:rPr>
      </w:pPr>
    </w:p>
    <w:p w14:paraId="17D8890F" w14:textId="2D7F37C8" w:rsidR="009E14D0" w:rsidRPr="00E81485" w:rsidRDefault="009E14D0" w:rsidP="00C1111C">
      <w:pPr>
        <w:ind w:left="-284"/>
        <w:jc w:val="both"/>
        <w:rPr>
          <w:bCs/>
          <w:sz w:val="24"/>
          <w:szCs w:val="24"/>
          <w:lang w:val="en-GB"/>
        </w:rPr>
      </w:pPr>
      <w:r w:rsidRPr="00E81485">
        <w:rPr>
          <w:b/>
          <w:sz w:val="24"/>
          <w:szCs w:val="24"/>
          <w:lang w:val="en-GB"/>
        </w:rPr>
        <w:t>ICB Board Members "Participants" (Non-Voting Members)</w:t>
      </w:r>
    </w:p>
    <w:p w14:paraId="2DAFCD3B" w14:textId="6520DBFF" w:rsidR="006B31F5" w:rsidRPr="00E81485" w:rsidRDefault="006B31F5" w:rsidP="006B31F5">
      <w:pPr>
        <w:ind w:left="-284"/>
        <w:jc w:val="both"/>
        <w:rPr>
          <w:b/>
          <w:sz w:val="24"/>
          <w:szCs w:val="24"/>
          <w:lang w:val="en-GB"/>
        </w:rPr>
      </w:pPr>
      <w:r w:rsidRPr="00E81485">
        <w:rPr>
          <w:b/>
          <w:sz w:val="24"/>
          <w:szCs w:val="24"/>
          <w:lang w:val="en-GB"/>
        </w:rPr>
        <w:t>Present:</w:t>
      </w:r>
    </w:p>
    <w:p w14:paraId="2E285A08" w14:textId="77777777" w:rsidR="004247BE" w:rsidRPr="00E81485" w:rsidRDefault="004247BE" w:rsidP="00DB749F">
      <w:pPr>
        <w:ind w:left="2880" w:hanging="3164"/>
        <w:rPr>
          <w:bCs/>
          <w:sz w:val="24"/>
          <w:szCs w:val="24"/>
          <w:lang w:val="en-GB"/>
        </w:rPr>
      </w:pPr>
      <w:r w:rsidRPr="00E81485">
        <w:rPr>
          <w:bCs/>
          <w:sz w:val="24"/>
          <w:szCs w:val="24"/>
          <w:lang w:val="en-GB"/>
        </w:rPr>
        <w:t>Anja Hazebroek</w:t>
      </w:r>
      <w:r w:rsidRPr="00E81485">
        <w:rPr>
          <w:bCs/>
          <w:sz w:val="24"/>
          <w:szCs w:val="24"/>
          <w:lang w:val="en-GB"/>
        </w:rPr>
        <w:tab/>
        <w:t>HNY ICB Executive Director of Communications, Marketing &amp; Media Relations</w:t>
      </w:r>
    </w:p>
    <w:p w14:paraId="5D12AB90" w14:textId="77777777" w:rsidR="004247BE" w:rsidRPr="00E81485" w:rsidRDefault="004247BE" w:rsidP="00AF7EBF">
      <w:pPr>
        <w:ind w:left="2880" w:hanging="3164"/>
        <w:rPr>
          <w:bCs/>
          <w:i/>
          <w:iCs/>
          <w:sz w:val="24"/>
          <w:szCs w:val="24"/>
          <w:lang w:val="en-GB"/>
        </w:rPr>
      </w:pPr>
      <w:r w:rsidRPr="00E81485">
        <w:rPr>
          <w:bCs/>
          <w:sz w:val="24"/>
          <w:szCs w:val="24"/>
          <w:lang w:val="en-GB"/>
        </w:rPr>
        <w:t>Brent Kilmurray</w:t>
      </w:r>
      <w:r w:rsidRPr="00E81485">
        <w:rPr>
          <w:bCs/>
          <w:sz w:val="24"/>
          <w:szCs w:val="24"/>
          <w:lang w:val="en-GB"/>
        </w:rPr>
        <w:tab/>
        <w:t>Partner Participant (</w:t>
      </w:r>
      <w:bookmarkStart w:id="4" w:name="_Hlk164241354"/>
      <w:r w:rsidRPr="00E81485">
        <w:rPr>
          <w:bCs/>
          <w:sz w:val="24"/>
          <w:szCs w:val="24"/>
          <w:lang w:val="en-GB"/>
        </w:rPr>
        <w:t>Mental Health, Learning Disabilities and Autism</w:t>
      </w:r>
      <w:bookmarkEnd w:id="4"/>
      <w:r w:rsidRPr="00E81485">
        <w:rPr>
          <w:bCs/>
          <w:sz w:val="24"/>
          <w:szCs w:val="24"/>
          <w:lang w:val="en-GB"/>
        </w:rPr>
        <w:t xml:space="preserve">) </w:t>
      </w:r>
    </w:p>
    <w:p w14:paraId="2BACF96D" w14:textId="77777777" w:rsidR="004247BE" w:rsidRDefault="004247BE" w:rsidP="00AF7EBF">
      <w:pPr>
        <w:ind w:left="-284"/>
        <w:rPr>
          <w:bCs/>
          <w:sz w:val="24"/>
          <w:szCs w:val="24"/>
          <w:lang w:val="en-GB"/>
        </w:rPr>
      </w:pPr>
      <w:r w:rsidRPr="00E81485">
        <w:rPr>
          <w:bCs/>
          <w:sz w:val="24"/>
          <w:szCs w:val="24"/>
          <w:lang w:val="en-GB"/>
        </w:rPr>
        <w:t>Dr Simon Stockill</w:t>
      </w:r>
      <w:r w:rsidRPr="00E81485">
        <w:rPr>
          <w:bCs/>
          <w:sz w:val="24"/>
          <w:szCs w:val="24"/>
          <w:lang w:val="en-GB"/>
        </w:rPr>
        <w:tab/>
      </w:r>
      <w:r w:rsidRPr="00E81485">
        <w:rPr>
          <w:bCs/>
          <w:sz w:val="24"/>
          <w:szCs w:val="24"/>
          <w:lang w:val="en-GB"/>
        </w:rPr>
        <w:tab/>
        <w:t>Primary Care Collaborative Lead</w:t>
      </w:r>
    </w:p>
    <w:p w14:paraId="17C4FD0A" w14:textId="1927447A" w:rsidR="00A006ED" w:rsidRPr="00E81485" w:rsidRDefault="00A006ED" w:rsidP="00AF7EBF">
      <w:pPr>
        <w:ind w:left="-284"/>
        <w:rPr>
          <w:bCs/>
          <w:sz w:val="24"/>
          <w:szCs w:val="24"/>
          <w:lang w:val="en-GB"/>
        </w:rPr>
      </w:pPr>
      <w:r>
        <w:rPr>
          <w:bCs/>
          <w:sz w:val="24"/>
          <w:szCs w:val="24"/>
          <w:lang w:val="en-GB"/>
        </w:rPr>
        <w:t xml:space="preserve">Dr Deepti </w:t>
      </w:r>
      <w:proofErr w:type="spellStart"/>
      <w:r>
        <w:rPr>
          <w:bCs/>
          <w:sz w:val="24"/>
          <w:szCs w:val="24"/>
          <w:lang w:val="en-GB"/>
        </w:rPr>
        <w:t>All</w:t>
      </w:r>
      <w:r w:rsidR="007B347E">
        <w:rPr>
          <w:bCs/>
          <w:sz w:val="24"/>
          <w:szCs w:val="24"/>
          <w:lang w:val="en-GB"/>
        </w:rPr>
        <w:t>a</w:t>
      </w:r>
      <w:proofErr w:type="spellEnd"/>
      <w:r>
        <w:rPr>
          <w:bCs/>
          <w:sz w:val="24"/>
          <w:szCs w:val="24"/>
          <w:lang w:val="en-GB"/>
        </w:rPr>
        <w:tab/>
      </w:r>
      <w:r>
        <w:rPr>
          <w:bCs/>
          <w:sz w:val="24"/>
          <w:szCs w:val="24"/>
          <w:lang w:val="en-GB"/>
        </w:rPr>
        <w:tab/>
      </w:r>
      <w:r>
        <w:rPr>
          <w:bCs/>
          <w:sz w:val="24"/>
          <w:szCs w:val="24"/>
          <w:lang w:val="en-GB"/>
        </w:rPr>
        <w:tab/>
        <w:t xml:space="preserve">HNY ICB, Associate </w:t>
      </w:r>
      <w:r w:rsidR="007B347E">
        <w:rPr>
          <w:bCs/>
          <w:sz w:val="24"/>
          <w:szCs w:val="24"/>
          <w:lang w:val="en-GB"/>
        </w:rPr>
        <w:t>Non-Executive</w:t>
      </w:r>
      <w:r>
        <w:rPr>
          <w:bCs/>
          <w:sz w:val="24"/>
          <w:szCs w:val="24"/>
          <w:lang w:val="en-GB"/>
        </w:rPr>
        <w:t xml:space="preserve"> Director</w:t>
      </w:r>
    </w:p>
    <w:p w14:paraId="0A59E7C9" w14:textId="77777777" w:rsidR="004247BE" w:rsidRPr="00E81485" w:rsidRDefault="004247BE" w:rsidP="00BD1FCA">
      <w:pPr>
        <w:ind w:left="-284"/>
        <w:rPr>
          <w:bCs/>
          <w:sz w:val="24"/>
          <w:szCs w:val="24"/>
          <w:lang w:val="en-GB"/>
        </w:rPr>
      </w:pPr>
      <w:r w:rsidRPr="00E81485">
        <w:rPr>
          <w:bCs/>
          <w:sz w:val="24"/>
          <w:szCs w:val="24"/>
          <w:lang w:val="en-GB"/>
        </w:rPr>
        <w:t>Karina Ellis</w:t>
      </w:r>
      <w:r w:rsidRPr="00E81485">
        <w:rPr>
          <w:bCs/>
          <w:sz w:val="24"/>
          <w:szCs w:val="24"/>
          <w:lang w:val="en-GB"/>
        </w:rPr>
        <w:tab/>
      </w:r>
      <w:r w:rsidRPr="00E81485">
        <w:rPr>
          <w:bCs/>
          <w:sz w:val="24"/>
          <w:szCs w:val="24"/>
          <w:lang w:val="en-GB"/>
        </w:rPr>
        <w:tab/>
      </w:r>
      <w:r w:rsidRPr="00E81485">
        <w:rPr>
          <w:bCs/>
          <w:sz w:val="24"/>
          <w:szCs w:val="24"/>
          <w:lang w:val="en-GB"/>
        </w:rPr>
        <w:tab/>
        <w:t xml:space="preserve">HNY ICB Executive Director of Corporate Affairs </w:t>
      </w:r>
    </w:p>
    <w:p w14:paraId="361DB15C" w14:textId="77777777" w:rsidR="004247BE" w:rsidRPr="00E81485" w:rsidRDefault="004247BE" w:rsidP="00BD1FCA">
      <w:pPr>
        <w:ind w:left="-284"/>
        <w:rPr>
          <w:bCs/>
          <w:sz w:val="24"/>
          <w:szCs w:val="24"/>
          <w:lang w:val="en-GB"/>
        </w:rPr>
      </w:pPr>
      <w:r w:rsidRPr="00E81485">
        <w:rPr>
          <w:bCs/>
          <w:sz w:val="24"/>
          <w:szCs w:val="24"/>
          <w:lang w:val="en-GB"/>
        </w:rPr>
        <w:t>Louise Wallace</w:t>
      </w:r>
      <w:r w:rsidRPr="00E81485">
        <w:rPr>
          <w:bCs/>
          <w:sz w:val="24"/>
          <w:szCs w:val="24"/>
          <w:lang w:val="en-GB"/>
        </w:rPr>
        <w:tab/>
      </w:r>
      <w:r w:rsidRPr="00E81485">
        <w:rPr>
          <w:bCs/>
          <w:sz w:val="24"/>
          <w:szCs w:val="24"/>
          <w:lang w:val="en-GB"/>
        </w:rPr>
        <w:tab/>
      </w:r>
      <w:r w:rsidRPr="00E81485">
        <w:rPr>
          <w:bCs/>
          <w:sz w:val="24"/>
          <w:szCs w:val="24"/>
          <w:lang w:val="en-GB"/>
        </w:rPr>
        <w:tab/>
        <w:t>Partner Participant (Public Health)</w:t>
      </w:r>
    </w:p>
    <w:p w14:paraId="2C29D7C3" w14:textId="77777777" w:rsidR="004247BE" w:rsidRPr="00E81485" w:rsidRDefault="004247BE" w:rsidP="00BD1FCA">
      <w:pPr>
        <w:ind w:left="-284"/>
        <w:rPr>
          <w:bCs/>
          <w:sz w:val="24"/>
          <w:szCs w:val="24"/>
          <w:lang w:val="en-GB"/>
        </w:rPr>
      </w:pPr>
      <w:r w:rsidRPr="00E81485">
        <w:rPr>
          <w:bCs/>
          <w:sz w:val="24"/>
          <w:szCs w:val="24"/>
          <w:lang w:val="en-GB"/>
        </w:rPr>
        <w:t>Max Jones</w:t>
      </w:r>
      <w:r w:rsidRPr="00E81485">
        <w:rPr>
          <w:bCs/>
          <w:sz w:val="24"/>
          <w:szCs w:val="24"/>
          <w:lang w:val="en-GB"/>
        </w:rPr>
        <w:tab/>
      </w:r>
      <w:r w:rsidRPr="00E81485">
        <w:rPr>
          <w:bCs/>
          <w:sz w:val="24"/>
          <w:szCs w:val="24"/>
          <w:lang w:val="en-GB"/>
        </w:rPr>
        <w:tab/>
      </w:r>
      <w:r w:rsidRPr="00E81485">
        <w:rPr>
          <w:bCs/>
          <w:sz w:val="24"/>
          <w:szCs w:val="24"/>
          <w:lang w:val="en-GB"/>
        </w:rPr>
        <w:tab/>
        <w:t>HNY ICB Chief Digital Information Officer (CDIO)</w:t>
      </w:r>
    </w:p>
    <w:p w14:paraId="5C47164D" w14:textId="77777777" w:rsidR="004247BE" w:rsidRPr="00E81485" w:rsidRDefault="004247BE" w:rsidP="00BD1FCA">
      <w:pPr>
        <w:ind w:left="-284"/>
        <w:rPr>
          <w:bCs/>
          <w:sz w:val="24"/>
          <w:szCs w:val="24"/>
          <w:lang w:val="en-GB"/>
        </w:rPr>
      </w:pPr>
      <w:r w:rsidRPr="00E81485">
        <w:rPr>
          <w:bCs/>
          <w:sz w:val="24"/>
          <w:szCs w:val="24"/>
          <w:lang w:val="en-GB"/>
        </w:rPr>
        <w:t>Mike Napier</w:t>
      </w:r>
      <w:r w:rsidRPr="00E81485">
        <w:rPr>
          <w:bCs/>
          <w:sz w:val="24"/>
          <w:szCs w:val="24"/>
          <w:lang w:val="en-GB"/>
        </w:rPr>
        <w:tab/>
      </w:r>
      <w:r w:rsidRPr="00E81485">
        <w:rPr>
          <w:bCs/>
          <w:sz w:val="24"/>
          <w:szCs w:val="24"/>
          <w:lang w:val="en-GB"/>
        </w:rPr>
        <w:tab/>
      </w:r>
      <w:r w:rsidRPr="00E81485">
        <w:rPr>
          <w:bCs/>
          <w:sz w:val="24"/>
          <w:szCs w:val="24"/>
          <w:lang w:val="en-GB"/>
        </w:rPr>
        <w:tab/>
        <w:t>Director of Governance and Board Secretary</w:t>
      </w:r>
    </w:p>
    <w:p w14:paraId="2E2F663C" w14:textId="77777777" w:rsidR="004247BE" w:rsidRPr="00E81485" w:rsidRDefault="004247BE" w:rsidP="00BD1FCA">
      <w:pPr>
        <w:ind w:left="-284"/>
        <w:rPr>
          <w:bCs/>
          <w:sz w:val="24"/>
          <w:szCs w:val="24"/>
          <w:lang w:val="en-GB"/>
        </w:rPr>
      </w:pPr>
      <w:r w:rsidRPr="00E81485">
        <w:rPr>
          <w:bCs/>
          <w:sz w:val="24"/>
          <w:szCs w:val="24"/>
          <w:lang w:val="en-GB"/>
        </w:rPr>
        <w:t>Peter Thorpe</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Strategy &amp; Partnerships</w:t>
      </w:r>
    </w:p>
    <w:p w14:paraId="2F34A374" w14:textId="77777777" w:rsidR="00BC569E" w:rsidRDefault="00BC569E" w:rsidP="00BC569E">
      <w:pPr>
        <w:ind w:left="-284"/>
        <w:jc w:val="both"/>
        <w:rPr>
          <w:bCs/>
          <w:sz w:val="24"/>
          <w:szCs w:val="24"/>
        </w:rPr>
      </w:pPr>
      <w:r w:rsidRPr="00E81485">
        <w:rPr>
          <w:bCs/>
          <w:sz w:val="24"/>
          <w:szCs w:val="24"/>
        </w:rPr>
        <w:t>Professor Charlie Jeffery</w:t>
      </w:r>
      <w:r w:rsidRPr="00E81485">
        <w:rPr>
          <w:bCs/>
          <w:sz w:val="24"/>
          <w:szCs w:val="24"/>
        </w:rPr>
        <w:tab/>
        <w:t>Partner Participant (Further Education)</w:t>
      </w:r>
    </w:p>
    <w:p w14:paraId="1E438BC3" w14:textId="368B16DD" w:rsidR="00A006ED" w:rsidRPr="00E81485" w:rsidRDefault="00A006ED" w:rsidP="00BC569E">
      <w:pPr>
        <w:ind w:left="-284"/>
        <w:jc w:val="both"/>
        <w:rPr>
          <w:bCs/>
          <w:sz w:val="24"/>
          <w:szCs w:val="24"/>
        </w:rPr>
      </w:pPr>
      <w:r>
        <w:rPr>
          <w:bCs/>
          <w:sz w:val="24"/>
          <w:szCs w:val="24"/>
        </w:rPr>
        <w:t xml:space="preserve">Professor </w:t>
      </w:r>
      <w:proofErr w:type="spellStart"/>
      <w:r>
        <w:rPr>
          <w:bCs/>
          <w:sz w:val="24"/>
          <w:szCs w:val="24"/>
        </w:rPr>
        <w:t>Dumbor</w:t>
      </w:r>
      <w:proofErr w:type="spellEnd"/>
      <w:r>
        <w:rPr>
          <w:bCs/>
          <w:sz w:val="24"/>
          <w:szCs w:val="24"/>
        </w:rPr>
        <w:t xml:space="preserve"> </w:t>
      </w:r>
      <w:proofErr w:type="spellStart"/>
      <w:r>
        <w:rPr>
          <w:bCs/>
          <w:sz w:val="24"/>
          <w:szCs w:val="24"/>
        </w:rPr>
        <w:t>Ngaage</w:t>
      </w:r>
      <w:proofErr w:type="spellEnd"/>
      <w:r>
        <w:rPr>
          <w:bCs/>
          <w:sz w:val="24"/>
          <w:szCs w:val="24"/>
        </w:rPr>
        <w:tab/>
        <w:t xml:space="preserve">HNY ICB Associate </w:t>
      </w:r>
      <w:r w:rsidR="007B347E">
        <w:rPr>
          <w:bCs/>
          <w:sz w:val="24"/>
          <w:szCs w:val="24"/>
        </w:rPr>
        <w:t>Non-Executive</w:t>
      </w:r>
      <w:r>
        <w:rPr>
          <w:bCs/>
          <w:sz w:val="24"/>
          <w:szCs w:val="24"/>
        </w:rPr>
        <w:t xml:space="preserve"> Director</w:t>
      </w:r>
    </w:p>
    <w:p w14:paraId="169F17EA" w14:textId="77777777" w:rsidR="006B31F5" w:rsidRPr="00E81485" w:rsidRDefault="006B31F5" w:rsidP="006B31F5">
      <w:pPr>
        <w:ind w:left="-284"/>
        <w:jc w:val="both"/>
        <w:rPr>
          <w:bCs/>
          <w:sz w:val="24"/>
          <w:szCs w:val="24"/>
          <w:lang w:val="en-GB"/>
        </w:rPr>
      </w:pPr>
    </w:p>
    <w:p w14:paraId="6773CED6" w14:textId="2387DC81" w:rsidR="006B31F5" w:rsidRPr="00E81485" w:rsidRDefault="006B31F5" w:rsidP="00921866">
      <w:pPr>
        <w:ind w:left="-284"/>
        <w:jc w:val="both"/>
        <w:rPr>
          <w:b/>
          <w:sz w:val="24"/>
          <w:szCs w:val="24"/>
          <w:lang w:val="en-GB"/>
        </w:rPr>
      </w:pPr>
      <w:r w:rsidRPr="00E81485">
        <w:rPr>
          <w:b/>
          <w:sz w:val="24"/>
          <w:szCs w:val="24"/>
          <w:lang w:val="en-GB"/>
        </w:rPr>
        <w:t>Apologies:</w:t>
      </w:r>
    </w:p>
    <w:p w14:paraId="11E810AF" w14:textId="77777777" w:rsidR="00BC569E" w:rsidRPr="00E81485" w:rsidRDefault="00BC569E" w:rsidP="00BC569E">
      <w:pPr>
        <w:ind w:left="-284"/>
        <w:rPr>
          <w:bCs/>
          <w:sz w:val="24"/>
          <w:szCs w:val="24"/>
          <w:lang w:val="en-GB"/>
        </w:rPr>
      </w:pPr>
      <w:r w:rsidRPr="00E81485">
        <w:rPr>
          <w:bCs/>
          <w:sz w:val="24"/>
          <w:szCs w:val="24"/>
          <w:lang w:val="en-GB"/>
        </w:rPr>
        <w:t>Andrew Burnell</w:t>
      </w:r>
      <w:r w:rsidRPr="00E81485">
        <w:rPr>
          <w:bCs/>
          <w:sz w:val="24"/>
          <w:szCs w:val="24"/>
          <w:lang w:val="en-GB"/>
        </w:rPr>
        <w:tab/>
      </w:r>
      <w:r w:rsidRPr="00E81485">
        <w:rPr>
          <w:bCs/>
          <w:sz w:val="24"/>
          <w:szCs w:val="24"/>
          <w:lang w:val="en-GB"/>
        </w:rPr>
        <w:tab/>
      </w:r>
      <w:r w:rsidRPr="00E81485">
        <w:rPr>
          <w:bCs/>
          <w:sz w:val="24"/>
          <w:szCs w:val="24"/>
          <w:lang w:val="en-GB"/>
        </w:rPr>
        <w:tab/>
        <w:t>Partner Participant (Community Interest Companies)</w:t>
      </w:r>
    </w:p>
    <w:p w14:paraId="70803178" w14:textId="77777777" w:rsidR="00BC569E" w:rsidRPr="00BC569E" w:rsidRDefault="00BC569E" w:rsidP="00BC569E">
      <w:pPr>
        <w:ind w:left="-284"/>
        <w:jc w:val="both"/>
        <w:rPr>
          <w:bCs/>
          <w:sz w:val="24"/>
          <w:szCs w:val="24"/>
        </w:rPr>
      </w:pPr>
      <w:r w:rsidRPr="00BC569E">
        <w:rPr>
          <w:bCs/>
          <w:sz w:val="24"/>
          <w:szCs w:val="24"/>
        </w:rPr>
        <w:t>Councillor Michael Harrison</w:t>
      </w:r>
      <w:r w:rsidRPr="00BC569E">
        <w:rPr>
          <w:bCs/>
          <w:sz w:val="24"/>
          <w:szCs w:val="24"/>
        </w:rPr>
        <w:tab/>
        <w:t>Partner Participant (Local Authority: North Yorkshire and York)</w:t>
      </w:r>
    </w:p>
    <w:p w14:paraId="0EA54826" w14:textId="00F6BE63" w:rsidR="00BC569E" w:rsidRDefault="00BC569E" w:rsidP="00BC569E">
      <w:pPr>
        <w:ind w:left="-284"/>
        <w:jc w:val="both"/>
        <w:rPr>
          <w:bCs/>
          <w:sz w:val="24"/>
          <w:szCs w:val="24"/>
        </w:rPr>
      </w:pPr>
      <w:r w:rsidRPr="00BC569E">
        <w:rPr>
          <w:bCs/>
          <w:sz w:val="24"/>
          <w:szCs w:val="24"/>
        </w:rPr>
        <w:t>Councillor Stanley Shreeve</w:t>
      </w:r>
      <w:r w:rsidRPr="00BC569E">
        <w:rPr>
          <w:bCs/>
          <w:sz w:val="24"/>
          <w:szCs w:val="24"/>
        </w:rPr>
        <w:tab/>
        <w:t>Partner Participant (Local Authority: N &amp; NE Lincolnshire)</w:t>
      </w:r>
    </w:p>
    <w:p w14:paraId="21BE46B8" w14:textId="680122EA" w:rsidR="002B4A86" w:rsidRPr="00E81485" w:rsidRDefault="002B4A86" w:rsidP="00921866">
      <w:pPr>
        <w:ind w:left="-284"/>
        <w:jc w:val="both"/>
        <w:rPr>
          <w:bCs/>
          <w:sz w:val="24"/>
          <w:szCs w:val="24"/>
        </w:rPr>
      </w:pPr>
      <w:r w:rsidRPr="00E81485">
        <w:rPr>
          <w:bCs/>
          <w:sz w:val="24"/>
          <w:szCs w:val="24"/>
        </w:rPr>
        <w:t>Helen Grimwood</w:t>
      </w:r>
      <w:r w:rsidRPr="00E81485">
        <w:rPr>
          <w:bCs/>
          <w:sz w:val="24"/>
          <w:szCs w:val="24"/>
        </w:rPr>
        <w:tab/>
      </w:r>
      <w:r w:rsidRPr="00E81485">
        <w:rPr>
          <w:bCs/>
          <w:sz w:val="24"/>
          <w:szCs w:val="24"/>
        </w:rPr>
        <w:tab/>
        <w:t>Partner Participant (Healthwatch)</w:t>
      </w:r>
    </w:p>
    <w:p w14:paraId="7BBD574D" w14:textId="77777777" w:rsidR="00BC569E" w:rsidRPr="00E81485" w:rsidRDefault="00BC569E" w:rsidP="00BC569E">
      <w:pPr>
        <w:ind w:left="-284"/>
        <w:rPr>
          <w:bCs/>
          <w:sz w:val="24"/>
          <w:szCs w:val="24"/>
          <w:lang w:val="en-GB"/>
        </w:rPr>
      </w:pPr>
      <w:r w:rsidRPr="00E81485">
        <w:rPr>
          <w:bCs/>
          <w:sz w:val="24"/>
          <w:szCs w:val="24"/>
          <w:lang w:val="en-GB"/>
        </w:rPr>
        <w:t>Jason Stamp</w:t>
      </w:r>
      <w:r w:rsidRPr="00E81485">
        <w:rPr>
          <w:bCs/>
          <w:sz w:val="24"/>
          <w:szCs w:val="24"/>
          <w:lang w:val="en-GB"/>
        </w:rPr>
        <w:tab/>
      </w:r>
      <w:r w:rsidRPr="00E81485">
        <w:rPr>
          <w:bCs/>
          <w:sz w:val="24"/>
          <w:szCs w:val="24"/>
          <w:lang w:val="en-GB"/>
        </w:rPr>
        <w:tab/>
      </w:r>
      <w:r w:rsidRPr="00E81485">
        <w:rPr>
          <w:bCs/>
          <w:sz w:val="24"/>
          <w:szCs w:val="24"/>
          <w:lang w:val="en-GB"/>
        </w:rPr>
        <w:tab/>
        <w:t>Partner Participant (Voluntary, Community &amp; Social Enterprise)</w:t>
      </w:r>
    </w:p>
    <w:p w14:paraId="09E1B1A3" w14:textId="77777777" w:rsidR="00FA747B" w:rsidRDefault="00FA747B" w:rsidP="00B229DE">
      <w:pPr>
        <w:ind w:left="-284"/>
        <w:jc w:val="both"/>
        <w:rPr>
          <w:bCs/>
          <w:sz w:val="24"/>
          <w:szCs w:val="24"/>
          <w:lang w:val="en-GB"/>
        </w:rPr>
      </w:pPr>
    </w:p>
    <w:p w14:paraId="60D2D177" w14:textId="77777777" w:rsidR="006B31F5" w:rsidRPr="00E81485" w:rsidRDefault="006B31F5" w:rsidP="006B31F5">
      <w:pPr>
        <w:ind w:left="-284"/>
        <w:jc w:val="both"/>
        <w:rPr>
          <w:b/>
          <w:sz w:val="24"/>
          <w:szCs w:val="24"/>
          <w:lang w:val="en-GB"/>
        </w:rPr>
      </w:pPr>
      <w:r w:rsidRPr="00E81485">
        <w:rPr>
          <w:b/>
          <w:sz w:val="24"/>
          <w:szCs w:val="24"/>
          <w:lang w:val="en-GB"/>
        </w:rPr>
        <w:t>"Observers" and Individuals Presenting Items</w:t>
      </w:r>
    </w:p>
    <w:p w14:paraId="78A8CE2A" w14:textId="1142A92F" w:rsidR="008E6FA3" w:rsidRPr="00E81485" w:rsidRDefault="004247BE" w:rsidP="008E6FA3">
      <w:pPr>
        <w:ind w:left="-284"/>
        <w:jc w:val="both"/>
        <w:rPr>
          <w:bCs/>
          <w:sz w:val="24"/>
          <w:szCs w:val="24"/>
          <w:lang w:val="en-GB"/>
        </w:rPr>
      </w:pPr>
      <w:r w:rsidRPr="00E81485">
        <w:rPr>
          <w:bCs/>
          <w:sz w:val="24"/>
          <w:szCs w:val="24"/>
          <w:lang w:val="en-GB"/>
        </w:rPr>
        <w:t>Emma Jones</w:t>
      </w:r>
      <w:r w:rsidR="008E6FA3" w:rsidRPr="00E81485">
        <w:rPr>
          <w:bCs/>
          <w:sz w:val="24"/>
          <w:szCs w:val="24"/>
          <w:lang w:val="en-GB"/>
        </w:rPr>
        <w:tab/>
      </w:r>
      <w:r w:rsidR="008E6FA3" w:rsidRPr="00E81485">
        <w:rPr>
          <w:bCs/>
          <w:sz w:val="24"/>
          <w:szCs w:val="24"/>
          <w:lang w:val="en-GB"/>
        </w:rPr>
        <w:tab/>
      </w:r>
      <w:r w:rsidR="008E6FA3" w:rsidRPr="00E81485">
        <w:rPr>
          <w:bCs/>
          <w:sz w:val="24"/>
          <w:szCs w:val="24"/>
          <w:lang w:val="en-GB"/>
        </w:rPr>
        <w:tab/>
        <w:t xml:space="preserve">HNY ICB </w:t>
      </w:r>
      <w:r w:rsidR="00AF7EBF" w:rsidRPr="00E81485">
        <w:rPr>
          <w:bCs/>
          <w:sz w:val="24"/>
          <w:szCs w:val="24"/>
          <w:lang w:val="en-GB"/>
        </w:rPr>
        <w:t xml:space="preserve">Business </w:t>
      </w:r>
      <w:r w:rsidRPr="00E81485">
        <w:rPr>
          <w:bCs/>
          <w:sz w:val="24"/>
          <w:szCs w:val="24"/>
          <w:lang w:val="en-GB"/>
        </w:rPr>
        <w:t xml:space="preserve">Services Senior Officer </w:t>
      </w:r>
      <w:r w:rsidR="008E6FA3" w:rsidRPr="00E81485">
        <w:rPr>
          <w:bCs/>
          <w:sz w:val="24"/>
          <w:szCs w:val="24"/>
          <w:lang w:val="en-GB"/>
        </w:rPr>
        <w:t>(Corporate Affairs)</w:t>
      </w:r>
    </w:p>
    <w:bookmarkEnd w:id="2"/>
    <w:p w14:paraId="335F35D6" w14:textId="10DD4D6A" w:rsidR="00FA747B" w:rsidRPr="008727D4" w:rsidRDefault="008727D4" w:rsidP="00B229DE">
      <w:pPr>
        <w:ind w:left="-284"/>
        <w:jc w:val="both"/>
        <w:rPr>
          <w:b/>
          <w:sz w:val="24"/>
          <w:szCs w:val="24"/>
          <w:lang w:val="en-GB"/>
        </w:rPr>
      </w:pPr>
      <w:r>
        <w:rPr>
          <w:b/>
          <w:sz w:val="24"/>
          <w:szCs w:val="24"/>
          <w:lang w:val="en-GB"/>
        </w:rPr>
        <w:lastRenderedPageBreak/>
        <w:t>BOARD GOVERNANCE</w:t>
      </w:r>
    </w:p>
    <w:p w14:paraId="2D7698B5" w14:textId="77777777" w:rsidR="008727D4" w:rsidRDefault="008727D4" w:rsidP="00B229DE">
      <w:pPr>
        <w:ind w:left="-284"/>
        <w:jc w:val="both"/>
        <w:rPr>
          <w:bCs/>
          <w:sz w:val="24"/>
          <w:szCs w:val="24"/>
          <w:lang w:val="en-GB"/>
        </w:rPr>
      </w:pPr>
    </w:p>
    <w:p w14:paraId="237EDF6C" w14:textId="766D3622" w:rsidR="00D90762" w:rsidRDefault="00D90762" w:rsidP="006301C8">
      <w:pPr>
        <w:jc w:val="both"/>
        <w:rPr>
          <w:b/>
          <w:sz w:val="24"/>
          <w:szCs w:val="24"/>
        </w:rPr>
      </w:pPr>
      <w:r w:rsidRPr="001B23FD">
        <w:rPr>
          <w:b/>
          <w:sz w:val="24"/>
          <w:szCs w:val="24"/>
        </w:rPr>
        <w:t>1.</w:t>
      </w:r>
      <w:r w:rsidRPr="001B23FD">
        <w:rPr>
          <w:b/>
          <w:sz w:val="24"/>
          <w:szCs w:val="24"/>
        </w:rPr>
        <w:tab/>
        <w:t>Welcome and Introductions</w:t>
      </w:r>
    </w:p>
    <w:p w14:paraId="67949C19" w14:textId="77777777" w:rsidR="0032073A" w:rsidRPr="005B14E3" w:rsidRDefault="0032073A" w:rsidP="006301C8">
      <w:pPr>
        <w:jc w:val="both"/>
        <w:rPr>
          <w:b/>
          <w:sz w:val="24"/>
          <w:szCs w:val="24"/>
        </w:rPr>
      </w:pPr>
    </w:p>
    <w:p w14:paraId="306380EA" w14:textId="729A371C" w:rsidR="005B14E3" w:rsidRDefault="005B14E3" w:rsidP="00CF3070">
      <w:pPr>
        <w:ind w:left="720"/>
        <w:jc w:val="both"/>
        <w:rPr>
          <w:sz w:val="24"/>
          <w:szCs w:val="24"/>
        </w:rPr>
      </w:pPr>
      <w:r w:rsidRPr="005B14E3">
        <w:rPr>
          <w:sz w:val="24"/>
          <w:szCs w:val="24"/>
        </w:rPr>
        <w:t>The Chair opened the meeting and</w:t>
      </w:r>
      <w:r w:rsidR="001D6F1D">
        <w:rPr>
          <w:sz w:val="24"/>
          <w:szCs w:val="24"/>
        </w:rPr>
        <w:t xml:space="preserve"> </w:t>
      </w:r>
      <w:r w:rsidRPr="005B14E3">
        <w:rPr>
          <w:sz w:val="24"/>
          <w:szCs w:val="24"/>
        </w:rPr>
        <w:t>welcomed everyone present</w:t>
      </w:r>
      <w:r w:rsidR="00CF3070">
        <w:rPr>
          <w:sz w:val="24"/>
          <w:szCs w:val="24"/>
        </w:rPr>
        <w:t xml:space="preserve"> and those observing the meeting via the livestream</w:t>
      </w:r>
      <w:r w:rsidRPr="005B14E3">
        <w:rPr>
          <w:sz w:val="24"/>
          <w:szCs w:val="24"/>
        </w:rPr>
        <w:t xml:space="preserve">. </w:t>
      </w:r>
    </w:p>
    <w:p w14:paraId="5A263EC6" w14:textId="77777777" w:rsidR="001D6F1D" w:rsidRDefault="001D6F1D" w:rsidP="003B09E1">
      <w:pPr>
        <w:jc w:val="both"/>
        <w:rPr>
          <w:sz w:val="24"/>
          <w:szCs w:val="24"/>
        </w:rPr>
      </w:pPr>
    </w:p>
    <w:p w14:paraId="13A54406" w14:textId="6DBE1EFC" w:rsidR="00BC569E" w:rsidRDefault="001D6F1D" w:rsidP="005F193F">
      <w:pPr>
        <w:ind w:left="720" w:hanging="720"/>
        <w:jc w:val="both"/>
        <w:rPr>
          <w:sz w:val="24"/>
          <w:szCs w:val="24"/>
        </w:rPr>
      </w:pPr>
      <w:r>
        <w:rPr>
          <w:sz w:val="24"/>
          <w:szCs w:val="24"/>
        </w:rPr>
        <w:tab/>
        <w:t xml:space="preserve">The Board was reminded </w:t>
      </w:r>
      <w:r w:rsidRPr="001D6F1D">
        <w:rPr>
          <w:sz w:val="24"/>
          <w:szCs w:val="24"/>
        </w:rPr>
        <w:t xml:space="preserve">that this </w:t>
      </w:r>
      <w:r>
        <w:rPr>
          <w:sz w:val="24"/>
          <w:szCs w:val="24"/>
        </w:rPr>
        <w:t>wa</w:t>
      </w:r>
      <w:r w:rsidRPr="001D6F1D">
        <w:rPr>
          <w:sz w:val="24"/>
          <w:szCs w:val="24"/>
        </w:rPr>
        <w:t>s a meeting held in public</w:t>
      </w:r>
      <w:r>
        <w:rPr>
          <w:sz w:val="24"/>
          <w:szCs w:val="24"/>
        </w:rPr>
        <w:t xml:space="preserve"> and w</w:t>
      </w:r>
      <w:r w:rsidR="00742ACF">
        <w:rPr>
          <w:sz w:val="24"/>
          <w:szCs w:val="24"/>
        </w:rPr>
        <w:t>as</w:t>
      </w:r>
      <w:r w:rsidRPr="001D6F1D">
        <w:rPr>
          <w:sz w:val="24"/>
          <w:szCs w:val="24"/>
        </w:rPr>
        <w:t xml:space="preserve"> being filmed and recorded </w:t>
      </w:r>
      <w:r w:rsidR="00742ACF">
        <w:rPr>
          <w:sz w:val="24"/>
          <w:szCs w:val="24"/>
        </w:rPr>
        <w:t xml:space="preserve">for </w:t>
      </w:r>
      <w:r w:rsidR="005E76C6">
        <w:rPr>
          <w:sz w:val="24"/>
          <w:szCs w:val="24"/>
        </w:rPr>
        <w:t>that purpose</w:t>
      </w:r>
      <w:r w:rsidRPr="001D6F1D">
        <w:rPr>
          <w:sz w:val="24"/>
          <w:szCs w:val="24"/>
        </w:rPr>
        <w:t xml:space="preserve">. </w:t>
      </w:r>
      <w:r w:rsidR="00742ACF">
        <w:rPr>
          <w:sz w:val="24"/>
          <w:szCs w:val="24"/>
        </w:rPr>
        <w:t>A</w:t>
      </w:r>
      <w:r w:rsidRPr="001D6F1D">
        <w:rPr>
          <w:sz w:val="24"/>
          <w:szCs w:val="24"/>
        </w:rPr>
        <w:t>rtificial intelligence</w:t>
      </w:r>
      <w:r>
        <w:rPr>
          <w:sz w:val="24"/>
          <w:szCs w:val="24"/>
        </w:rPr>
        <w:t xml:space="preserve"> (AI) </w:t>
      </w:r>
      <w:r w:rsidR="00742ACF">
        <w:rPr>
          <w:sz w:val="24"/>
          <w:szCs w:val="24"/>
        </w:rPr>
        <w:t>was assisting in the minuting</w:t>
      </w:r>
      <w:r>
        <w:rPr>
          <w:sz w:val="24"/>
          <w:szCs w:val="24"/>
        </w:rPr>
        <w:t>.</w:t>
      </w:r>
    </w:p>
    <w:p w14:paraId="6E53F85B" w14:textId="77777777" w:rsidR="005F193F" w:rsidRDefault="005F193F" w:rsidP="005F193F">
      <w:pPr>
        <w:ind w:left="720" w:hanging="720"/>
        <w:jc w:val="both"/>
        <w:rPr>
          <w:sz w:val="24"/>
          <w:szCs w:val="24"/>
        </w:rPr>
      </w:pPr>
    </w:p>
    <w:p w14:paraId="0C71FCE2" w14:textId="66702318" w:rsidR="005F193F" w:rsidRDefault="00A006ED" w:rsidP="007B347E">
      <w:pPr>
        <w:ind w:left="720"/>
        <w:jc w:val="both"/>
        <w:rPr>
          <w:sz w:val="24"/>
          <w:szCs w:val="24"/>
        </w:rPr>
      </w:pPr>
      <w:r>
        <w:rPr>
          <w:sz w:val="24"/>
          <w:szCs w:val="24"/>
        </w:rPr>
        <w:t xml:space="preserve">Professor </w:t>
      </w:r>
      <w:proofErr w:type="spellStart"/>
      <w:r w:rsidR="005F193F">
        <w:rPr>
          <w:sz w:val="24"/>
          <w:szCs w:val="24"/>
        </w:rPr>
        <w:t>Dumbor</w:t>
      </w:r>
      <w:proofErr w:type="spellEnd"/>
      <w:r>
        <w:rPr>
          <w:sz w:val="24"/>
          <w:szCs w:val="24"/>
        </w:rPr>
        <w:t xml:space="preserve"> </w:t>
      </w:r>
      <w:proofErr w:type="spellStart"/>
      <w:r>
        <w:rPr>
          <w:sz w:val="24"/>
          <w:szCs w:val="24"/>
        </w:rPr>
        <w:t>Ngaage</w:t>
      </w:r>
      <w:proofErr w:type="spellEnd"/>
      <w:r w:rsidR="005F193F">
        <w:rPr>
          <w:sz w:val="24"/>
          <w:szCs w:val="24"/>
        </w:rPr>
        <w:t xml:space="preserve"> and </w:t>
      </w:r>
      <w:r>
        <w:rPr>
          <w:sz w:val="24"/>
          <w:szCs w:val="24"/>
        </w:rPr>
        <w:t xml:space="preserve">Dr </w:t>
      </w:r>
      <w:r w:rsidR="005F193F">
        <w:rPr>
          <w:sz w:val="24"/>
          <w:szCs w:val="24"/>
        </w:rPr>
        <w:t>Deepti</w:t>
      </w:r>
      <w:r>
        <w:rPr>
          <w:sz w:val="24"/>
          <w:szCs w:val="24"/>
        </w:rPr>
        <w:t xml:space="preserve"> </w:t>
      </w:r>
      <w:proofErr w:type="spellStart"/>
      <w:r>
        <w:rPr>
          <w:sz w:val="24"/>
          <w:szCs w:val="24"/>
        </w:rPr>
        <w:t>All</w:t>
      </w:r>
      <w:r w:rsidR="007B347E">
        <w:rPr>
          <w:sz w:val="24"/>
          <w:szCs w:val="24"/>
        </w:rPr>
        <w:t>a</w:t>
      </w:r>
      <w:proofErr w:type="spellEnd"/>
      <w:r w:rsidR="007B347E">
        <w:rPr>
          <w:sz w:val="24"/>
          <w:szCs w:val="24"/>
        </w:rPr>
        <w:t xml:space="preserve"> were</w:t>
      </w:r>
      <w:r>
        <w:rPr>
          <w:sz w:val="24"/>
          <w:szCs w:val="24"/>
        </w:rPr>
        <w:t xml:space="preserve"> </w:t>
      </w:r>
      <w:r w:rsidR="006D3842">
        <w:rPr>
          <w:sz w:val="24"/>
          <w:szCs w:val="24"/>
        </w:rPr>
        <w:t xml:space="preserve">welcomed by the Chair to the meeting as the </w:t>
      </w:r>
      <w:r w:rsidR="007B347E">
        <w:rPr>
          <w:sz w:val="24"/>
          <w:szCs w:val="24"/>
        </w:rPr>
        <w:t>new</w:t>
      </w:r>
      <w:r w:rsidR="006D3842">
        <w:rPr>
          <w:sz w:val="24"/>
          <w:szCs w:val="24"/>
        </w:rPr>
        <w:t>ly appointed</w:t>
      </w:r>
      <w:r w:rsidR="007B347E">
        <w:rPr>
          <w:sz w:val="24"/>
          <w:szCs w:val="24"/>
        </w:rPr>
        <w:t xml:space="preserve"> Associate Non-Executive Directors</w:t>
      </w:r>
      <w:r w:rsidR="006D3842">
        <w:rPr>
          <w:sz w:val="24"/>
          <w:szCs w:val="24"/>
        </w:rPr>
        <w:t>. They were the first appointees to the ICB’ associate non-executive programme and</w:t>
      </w:r>
      <w:r w:rsidR="007B347E">
        <w:rPr>
          <w:sz w:val="24"/>
          <w:szCs w:val="24"/>
        </w:rPr>
        <w:t xml:space="preserve"> </w:t>
      </w:r>
      <w:r>
        <w:rPr>
          <w:sz w:val="24"/>
          <w:szCs w:val="24"/>
        </w:rPr>
        <w:t xml:space="preserve">would be working </w:t>
      </w:r>
      <w:r w:rsidR="006D3842">
        <w:rPr>
          <w:sz w:val="24"/>
          <w:szCs w:val="24"/>
        </w:rPr>
        <w:t xml:space="preserve">with </w:t>
      </w:r>
      <w:r>
        <w:rPr>
          <w:sz w:val="24"/>
          <w:szCs w:val="24"/>
        </w:rPr>
        <w:t xml:space="preserve">the Board </w:t>
      </w:r>
      <w:r w:rsidR="006D3842">
        <w:rPr>
          <w:sz w:val="24"/>
          <w:szCs w:val="24"/>
        </w:rPr>
        <w:t xml:space="preserve">for </w:t>
      </w:r>
      <w:r>
        <w:rPr>
          <w:sz w:val="24"/>
          <w:szCs w:val="24"/>
        </w:rPr>
        <w:t xml:space="preserve">the next nine months. </w:t>
      </w:r>
      <w:r w:rsidR="005F193F">
        <w:rPr>
          <w:sz w:val="24"/>
          <w:szCs w:val="24"/>
        </w:rPr>
        <w:t>John Mitchell</w:t>
      </w:r>
      <w:r w:rsidR="006D3842">
        <w:rPr>
          <w:sz w:val="24"/>
          <w:szCs w:val="24"/>
        </w:rPr>
        <w:t>, Associate Director of Digital,</w:t>
      </w:r>
      <w:r>
        <w:rPr>
          <w:sz w:val="24"/>
          <w:szCs w:val="24"/>
        </w:rPr>
        <w:t xml:space="preserve"> was also welcome</w:t>
      </w:r>
      <w:r w:rsidR="00BE1084">
        <w:rPr>
          <w:sz w:val="24"/>
          <w:szCs w:val="24"/>
        </w:rPr>
        <w:t>d</w:t>
      </w:r>
      <w:r>
        <w:rPr>
          <w:sz w:val="24"/>
          <w:szCs w:val="24"/>
        </w:rPr>
        <w:t xml:space="preserve"> to the meeting </w:t>
      </w:r>
      <w:r w:rsidR="006D3842">
        <w:rPr>
          <w:sz w:val="24"/>
          <w:szCs w:val="24"/>
        </w:rPr>
        <w:t>as an observer</w:t>
      </w:r>
      <w:r w:rsidR="005F193F">
        <w:rPr>
          <w:sz w:val="24"/>
          <w:szCs w:val="24"/>
        </w:rPr>
        <w:t>.</w:t>
      </w:r>
    </w:p>
    <w:p w14:paraId="6E738605" w14:textId="77777777" w:rsidR="00D8470F" w:rsidRDefault="00D8470F" w:rsidP="00AF7EBF">
      <w:pPr>
        <w:ind w:left="720" w:hanging="720"/>
        <w:jc w:val="both"/>
        <w:rPr>
          <w:sz w:val="24"/>
          <w:szCs w:val="24"/>
        </w:rPr>
      </w:pPr>
    </w:p>
    <w:p w14:paraId="02CE5A52" w14:textId="6D9306E6" w:rsidR="004F7565" w:rsidRDefault="00360C3C" w:rsidP="00B229DE">
      <w:pPr>
        <w:ind w:left="720" w:hanging="720"/>
        <w:jc w:val="both"/>
        <w:rPr>
          <w:b/>
          <w:sz w:val="24"/>
          <w:szCs w:val="24"/>
        </w:rPr>
      </w:pPr>
      <w:r w:rsidRPr="001B23FD">
        <w:rPr>
          <w:b/>
          <w:sz w:val="24"/>
          <w:szCs w:val="24"/>
        </w:rPr>
        <w:t>2.</w:t>
      </w:r>
      <w:r w:rsidRPr="001B23FD">
        <w:rPr>
          <w:b/>
          <w:sz w:val="24"/>
          <w:szCs w:val="24"/>
        </w:rPr>
        <w:tab/>
      </w:r>
      <w:r w:rsidR="004F7565" w:rsidRPr="001B23FD">
        <w:rPr>
          <w:b/>
          <w:sz w:val="24"/>
          <w:szCs w:val="24"/>
        </w:rPr>
        <w:t>Apologies for Absence</w:t>
      </w:r>
    </w:p>
    <w:p w14:paraId="5F996B06" w14:textId="77777777" w:rsidR="005B14E3" w:rsidRDefault="005B14E3" w:rsidP="006301C8">
      <w:pPr>
        <w:ind w:left="720" w:hanging="720"/>
        <w:jc w:val="both"/>
        <w:rPr>
          <w:b/>
          <w:sz w:val="24"/>
          <w:szCs w:val="24"/>
        </w:rPr>
      </w:pPr>
    </w:p>
    <w:p w14:paraId="6464394E" w14:textId="6D2877DF" w:rsidR="005149E0" w:rsidRPr="00E976E6" w:rsidRDefault="005B14E3" w:rsidP="00AF7EBF">
      <w:pPr>
        <w:ind w:left="720" w:hanging="720"/>
        <w:jc w:val="both"/>
        <w:rPr>
          <w:sz w:val="24"/>
          <w:szCs w:val="24"/>
        </w:rPr>
      </w:pPr>
      <w:r>
        <w:rPr>
          <w:b/>
          <w:sz w:val="24"/>
          <w:szCs w:val="24"/>
        </w:rPr>
        <w:tab/>
      </w:r>
      <w:r w:rsidRPr="005B14E3">
        <w:rPr>
          <w:sz w:val="24"/>
          <w:szCs w:val="24"/>
        </w:rPr>
        <w:t xml:space="preserve">The Chair noted </w:t>
      </w:r>
      <w:r w:rsidR="004A5F6C">
        <w:rPr>
          <w:sz w:val="24"/>
          <w:szCs w:val="24"/>
        </w:rPr>
        <w:t xml:space="preserve">the apologies as </w:t>
      </w:r>
      <w:r w:rsidR="00FC32CD">
        <w:rPr>
          <w:sz w:val="24"/>
          <w:szCs w:val="24"/>
        </w:rPr>
        <w:t xml:space="preserve">detailed </w:t>
      </w:r>
      <w:proofErr w:type="gramStart"/>
      <w:r w:rsidR="004A5F6C">
        <w:rPr>
          <w:sz w:val="24"/>
          <w:szCs w:val="24"/>
        </w:rPr>
        <w:t>above</w:t>
      </w:r>
      <w:proofErr w:type="gramEnd"/>
      <w:r w:rsidR="00ED0C9A">
        <w:rPr>
          <w:sz w:val="24"/>
          <w:szCs w:val="24"/>
        </w:rPr>
        <w:t xml:space="preserve"> and it was confirmed that the meeting was quorate</w:t>
      </w:r>
      <w:r w:rsidR="004A5F6C">
        <w:rPr>
          <w:sz w:val="24"/>
          <w:szCs w:val="24"/>
        </w:rPr>
        <w:t xml:space="preserve">. </w:t>
      </w:r>
      <w:r w:rsidR="005149E0">
        <w:rPr>
          <w:sz w:val="24"/>
          <w:szCs w:val="24"/>
        </w:rPr>
        <w:t xml:space="preserve"> </w:t>
      </w:r>
    </w:p>
    <w:p w14:paraId="49657C59" w14:textId="77777777" w:rsidR="006B31F5" w:rsidRPr="001B23FD" w:rsidRDefault="006B31F5" w:rsidP="006301C8">
      <w:pPr>
        <w:ind w:left="720" w:hanging="720"/>
        <w:jc w:val="both"/>
        <w:rPr>
          <w:bCs/>
          <w:sz w:val="24"/>
          <w:szCs w:val="24"/>
          <w:lang w:val="en-GB"/>
        </w:rPr>
      </w:pPr>
    </w:p>
    <w:p w14:paraId="30B1AA6C" w14:textId="7E64626A" w:rsidR="00A909C2" w:rsidRPr="001B23FD" w:rsidRDefault="002E0904" w:rsidP="00B022CD">
      <w:pPr>
        <w:ind w:left="720" w:hanging="720"/>
        <w:jc w:val="both"/>
        <w:rPr>
          <w:b/>
          <w:bCs/>
          <w:color w:val="000000" w:themeColor="text1"/>
          <w:kern w:val="24"/>
          <w:sz w:val="24"/>
          <w:szCs w:val="24"/>
          <w:lang w:eastAsia="en-GB"/>
        </w:rPr>
      </w:pPr>
      <w:r w:rsidRPr="001B23FD">
        <w:rPr>
          <w:b/>
          <w:bCs/>
          <w:color w:val="000000" w:themeColor="text1"/>
          <w:kern w:val="24"/>
          <w:sz w:val="24"/>
          <w:szCs w:val="24"/>
          <w:lang w:eastAsia="en-GB"/>
        </w:rPr>
        <w:t>3.</w:t>
      </w:r>
      <w:r w:rsidRPr="001B23FD">
        <w:rPr>
          <w:b/>
          <w:bCs/>
          <w:color w:val="000000" w:themeColor="text1"/>
          <w:kern w:val="24"/>
          <w:sz w:val="24"/>
          <w:szCs w:val="24"/>
          <w:lang w:eastAsia="en-GB"/>
        </w:rPr>
        <w:tab/>
      </w:r>
      <w:r w:rsidR="00A909C2" w:rsidRPr="001B23FD">
        <w:rPr>
          <w:b/>
          <w:bCs/>
          <w:color w:val="000000" w:themeColor="text1"/>
          <w:kern w:val="24"/>
          <w:sz w:val="24"/>
          <w:szCs w:val="24"/>
          <w:lang w:eastAsia="en-GB"/>
        </w:rPr>
        <w:t>Declarations of Interest</w:t>
      </w:r>
    </w:p>
    <w:p w14:paraId="43026E0F" w14:textId="77777777" w:rsidR="002E0904" w:rsidRPr="001B23FD" w:rsidRDefault="002E0904" w:rsidP="00A909C2">
      <w:pPr>
        <w:pStyle w:val="NoSpacing"/>
        <w:ind w:left="3"/>
        <w:jc w:val="both"/>
        <w:rPr>
          <w:sz w:val="24"/>
          <w:szCs w:val="24"/>
          <w:lang w:val="en-GB"/>
        </w:rPr>
      </w:pPr>
      <w:r w:rsidRPr="001B23FD">
        <w:rPr>
          <w:sz w:val="24"/>
          <w:szCs w:val="24"/>
          <w:lang w:val="en-GB"/>
        </w:rPr>
        <w:tab/>
      </w:r>
    </w:p>
    <w:p w14:paraId="25F0182C" w14:textId="4F45192E" w:rsidR="00A909C2" w:rsidRPr="001B23FD" w:rsidRDefault="002E0904" w:rsidP="00A909C2">
      <w:pPr>
        <w:pStyle w:val="NoSpacing"/>
        <w:ind w:left="3"/>
        <w:jc w:val="both"/>
        <w:rPr>
          <w:sz w:val="24"/>
          <w:szCs w:val="24"/>
          <w:lang w:val="en-GB"/>
        </w:rPr>
      </w:pPr>
      <w:r w:rsidRPr="001B23FD">
        <w:rPr>
          <w:sz w:val="24"/>
          <w:szCs w:val="24"/>
          <w:lang w:val="en-GB"/>
        </w:rPr>
        <w:tab/>
      </w:r>
      <w:r w:rsidR="00A909C2" w:rsidRPr="001B23FD">
        <w:rPr>
          <w:sz w:val="24"/>
          <w:szCs w:val="24"/>
          <w:lang w:val="en-GB"/>
        </w:rPr>
        <w:t xml:space="preserve">In relation to any item on the agenda of the meeting Board Members were reminded </w:t>
      </w:r>
      <w:r w:rsidR="00A909C2" w:rsidRPr="001B23FD">
        <w:rPr>
          <w:sz w:val="24"/>
          <w:szCs w:val="24"/>
          <w:lang w:val="en-GB"/>
        </w:rPr>
        <w:tab/>
        <w:t xml:space="preserve">of the need to declare:  </w:t>
      </w:r>
    </w:p>
    <w:p w14:paraId="06DC07A9" w14:textId="77777777" w:rsidR="00A909C2" w:rsidRPr="001B23FD" w:rsidRDefault="00A909C2" w:rsidP="00A909C2">
      <w:pPr>
        <w:pStyle w:val="NoSpacing"/>
        <w:ind w:left="3"/>
        <w:jc w:val="both"/>
        <w:rPr>
          <w:rFonts w:eastAsia="Times New Roman"/>
          <w:sz w:val="24"/>
          <w:szCs w:val="24"/>
          <w:lang w:val="en-GB"/>
        </w:rPr>
      </w:pPr>
    </w:p>
    <w:p w14:paraId="421E904C"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w:t>
      </w:r>
      <w:r w:rsidRPr="001B23FD">
        <w:rPr>
          <w:sz w:val="24"/>
          <w:szCs w:val="24"/>
          <w:lang w:val="en-GB"/>
        </w:rPr>
        <w:tab/>
        <w:t xml:space="preserve">any interests which were relevant or material to the </w:t>
      </w:r>
      <w:proofErr w:type="gramStart"/>
      <w:r w:rsidRPr="001B23FD">
        <w:rPr>
          <w:sz w:val="24"/>
          <w:szCs w:val="24"/>
          <w:lang w:val="en-GB"/>
        </w:rPr>
        <w:t>ICB;</w:t>
      </w:r>
      <w:proofErr w:type="gramEnd"/>
      <w:r w:rsidRPr="001B23FD">
        <w:rPr>
          <w:sz w:val="24"/>
          <w:szCs w:val="24"/>
          <w:lang w:val="en-GB"/>
        </w:rPr>
        <w:t xml:space="preserve"> </w:t>
      </w:r>
    </w:p>
    <w:p w14:paraId="29928C67"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w:t>
      </w:r>
      <w:r w:rsidRPr="001B23FD">
        <w:rPr>
          <w:sz w:val="24"/>
          <w:szCs w:val="24"/>
          <w:lang w:val="en-GB"/>
        </w:rPr>
        <w:tab/>
        <w:t>that nature of the interest declared (financial, professional, personal, or indirect</w:t>
      </w:r>
    </w:p>
    <w:p w14:paraId="76210842"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(iii)</w:t>
      </w:r>
      <w:r w:rsidRPr="001B23FD">
        <w:rPr>
          <w:sz w:val="24"/>
          <w:szCs w:val="24"/>
          <w:lang w:val="en-GB"/>
        </w:rPr>
        <w:tab/>
        <w:t xml:space="preserve">any changes in interest previously </w:t>
      </w:r>
      <w:proofErr w:type="gramStart"/>
      <w:r w:rsidRPr="001B23FD">
        <w:rPr>
          <w:sz w:val="24"/>
          <w:szCs w:val="24"/>
          <w:lang w:val="en-GB"/>
        </w:rPr>
        <w:t>declared;</w:t>
      </w:r>
      <w:proofErr w:type="gramEnd"/>
    </w:p>
    <w:p w14:paraId="022F0D41" w14:textId="28E3CA7C" w:rsidR="002E0904" w:rsidRPr="001B23FD" w:rsidRDefault="00A909C2" w:rsidP="00A909C2">
      <w:pPr>
        <w:pStyle w:val="NoSpacing"/>
        <w:tabs>
          <w:tab w:val="left" w:pos="1418"/>
        </w:tabs>
        <w:ind w:left="720" w:hanging="720"/>
        <w:jc w:val="both"/>
        <w:rPr>
          <w:sz w:val="24"/>
          <w:szCs w:val="24"/>
        </w:rPr>
      </w:pPr>
      <w:r w:rsidRPr="001B23FD">
        <w:rPr>
          <w:sz w:val="24"/>
          <w:szCs w:val="24"/>
        </w:rPr>
        <w:tab/>
      </w:r>
    </w:p>
    <w:p w14:paraId="6622BADC" w14:textId="1509B953" w:rsidR="002E0904" w:rsidRDefault="00045944" w:rsidP="002E22DD">
      <w:pPr>
        <w:pStyle w:val="NoSpacing"/>
        <w:ind w:left="720"/>
        <w:jc w:val="both"/>
        <w:rPr>
          <w:sz w:val="24"/>
          <w:szCs w:val="24"/>
        </w:rPr>
      </w:pPr>
      <w:r w:rsidRPr="001B23FD">
        <w:rPr>
          <w:sz w:val="24"/>
          <w:szCs w:val="24"/>
        </w:rPr>
        <w:t>No declarations of interest were noted in relation to the business of the meeting.</w:t>
      </w:r>
    </w:p>
    <w:p w14:paraId="528E91E7" w14:textId="77777777" w:rsidR="00ED0C9A" w:rsidRDefault="00ED0C9A" w:rsidP="002E22DD">
      <w:pPr>
        <w:pStyle w:val="NoSpacing"/>
        <w:ind w:left="720"/>
        <w:jc w:val="both"/>
        <w:rPr>
          <w:sz w:val="24"/>
          <w:szCs w:val="24"/>
        </w:rPr>
      </w:pPr>
    </w:p>
    <w:p w14:paraId="66E4A0F2" w14:textId="4F3BFC8B" w:rsidR="00E461B4" w:rsidRDefault="002E0904" w:rsidP="006301C8">
      <w:pPr>
        <w:pStyle w:val="NoSpacing"/>
        <w:jc w:val="both"/>
        <w:rPr>
          <w:b/>
          <w:bCs/>
          <w:color w:val="000000" w:themeColor="text1"/>
          <w:kern w:val="24"/>
          <w:sz w:val="24"/>
          <w:szCs w:val="24"/>
          <w:lang w:eastAsia="en-GB"/>
        </w:rPr>
      </w:pPr>
      <w:bookmarkStart w:id="5" w:name="_Hlk171605783"/>
      <w:r w:rsidRPr="001B23FD">
        <w:rPr>
          <w:b/>
          <w:bCs/>
          <w:sz w:val="24"/>
          <w:szCs w:val="24"/>
        </w:rPr>
        <w:t>4</w:t>
      </w:r>
      <w:r w:rsidR="00E461B4" w:rsidRPr="001B23FD">
        <w:rPr>
          <w:b/>
          <w:bCs/>
          <w:sz w:val="24"/>
          <w:szCs w:val="24"/>
        </w:rPr>
        <w:t>.</w:t>
      </w:r>
      <w:r w:rsidR="00E461B4" w:rsidRPr="001B23FD">
        <w:rPr>
          <w:b/>
          <w:bCs/>
          <w:sz w:val="24"/>
          <w:szCs w:val="24"/>
        </w:rPr>
        <w:tab/>
        <w:t xml:space="preserve">Minutes of the Previous Meeting held on </w:t>
      </w:r>
      <w:r w:rsidR="004247BE">
        <w:rPr>
          <w:b/>
          <w:bCs/>
          <w:sz w:val="24"/>
          <w:szCs w:val="24"/>
          <w:lang w:val="en-GB"/>
        </w:rPr>
        <w:t>1</w:t>
      </w:r>
      <w:r w:rsidR="00BC569E">
        <w:rPr>
          <w:b/>
          <w:bCs/>
          <w:sz w:val="24"/>
          <w:szCs w:val="24"/>
          <w:lang w:val="en-GB"/>
        </w:rPr>
        <w:t>1 September</w:t>
      </w:r>
      <w:r w:rsidR="00A334D3">
        <w:rPr>
          <w:b/>
          <w:bCs/>
          <w:sz w:val="24"/>
          <w:szCs w:val="24"/>
          <w:lang w:val="en-GB"/>
        </w:rPr>
        <w:t xml:space="preserve"> </w:t>
      </w:r>
      <w:r w:rsidR="000F6B06">
        <w:rPr>
          <w:b/>
          <w:bCs/>
          <w:sz w:val="24"/>
          <w:szCs w:val="24"/>
          <w:lang w:val="en-GB"/>
        </w:rPr>
        <w:t>2024</w:t>
      </w:r>
    </w:p>
    <w:p w14:paraId="2D7DA9C5" w14:textId="77777777" w:rsidR="005B14E3" w:rsidRDefault="005B14E3" w:rsidP="006301C8">
      <w:pPr>
        <w:pStyle w:val="NoSpacing"/>
        <w:jc w:val="both"/>
        <w:rPr>
          <w:b/>
          <w:bCs/>
          <w:color w:val="000000" w:themeColor="text1"/>
          <w:kern w:val="24"/>
          <w:sz w:val="24"/>
          <w:szCs w:val="24"/>
          <w:lang w:eastAsia="en-GB"/>
        </w:rPr>
      </w:pPr>
    </w:p>
    <w:p w14:paraId="3B0C447A" w14:textId="77777777" w:rsidR="00BE1084" w:rsidRDefault="002B4A86" w:rsidP="002E2E0D">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r>
      <w:r w:rsidRPr="002B4A86">
        <w:rPr>
          <w:color w:val="000000" w:themeColor="text1"/>
          <w:kern w:val="24"/>
          <w:sz w:val="24"/>
          <w:szCs w:val="24"/>
          <w:lang w:eastAsia="en-GB"/>
        </w:rPr>
        <w:t xml:space="preserve">The minutes from the previous meeting held on </w:t>
      </w:r>
      <w:r w:rsidR="00BC569E">
        <w:rPr>
          <w:color w:val="000000" w:themeColor="text1"/>
          <w:kern w:val="24"/>
          <w:sz w:val="24"/>
          <w:szCs w:val="24"/>
          <w:lang w:eastAsia="en-GB"/>
        </w:rPr>
        <w:t>11 September</w:t>
      </w:r>
      <w:r w:rsidR="00A334D3">
        <w:rPr>
          <w:color w:val="000000" w:themeColor="text1"/>
          <w:kern w:val="24"/>
          <w:sz w:val="24"/>
          <w:szCs w:val="24"/>
          <w:lang w:eastAsia="en-GB"/>
        </w:rPr>
        <w:t xml:space="preserve"> </w:t>
      </w:r>
      <w:r w:rsidRPr="002B4A86">
        <w:rPr>
          <w:color w:val="000000" w:themeColor="text1"/>
          <w:kern w:val="24"/>
          <w:sz w:val="24"/>
          <w:szCs w:val="24"/>
          <w:lang w:eastAsia="en-GB"/>
        </w:rPr>
        <w:t>2024 were checked for accuracy and the Board agreed the</w:t>
      </w:r>
      <w:r w:rsidR="0000670E">
        <w:rPr>
          <w:color w:val="000000" w:themeColor="text1"/>
          <w:kern w:val="24"/>
          <w:sz w:val="24"/>
          <w:szCs w:val="24"/>
          <w:lang w:eastAsia="en-GB"/>
        </w:rPr>
        <w:t xml:space="preserve">m </w:t>
      </w:r>
      <w:r w:rsidRPr="002B4A86">
        <w:rPr>
          <w:color w:val="000000" w:themeColor="text1"/>
          <w:kern w:val="24"/>
          <w:sz w:val="24"/>
          <w:szCs w:val="24"/>
          <w:lang w:eastAsia="en-GB"/>
        </w:rPr>
        <w:t>as a true and accurate record</w:t>
      </w:r>
      <w:r w:rsidR="00BE1084">
        <w:rPr>
          <w:color w:val="000000" w:themeColor="text1"/>
          <w:kern w:val="24"/>
          <w:sz w:val="24"/>
          <w:szCs w:val="24"/>
          <w:lang w:eastAsia="en-GB"/>
        </w:rPr>
        <w:t xml:space="preserve">. </w:t>
      </w:r>
    </w:p>
    <w:p w14:paraId="3CD25CEE" w14:textId="77777777" w:rsidR="00CD7802" w:rsidRDefault="00CD7802" w:rsidP="00CD7802">
      <w:pPr>
        <w:pStyle w:val="NoSpacing"/>
        <w:ind w:left="720"/>
        <w:jc w:val="both"/>
        <w:rPr>
          <w:color w:val="000000" w:themeColor="text1"/>
          <w:kern w:val="24"/>
          <w:sz w:val="24"/>
          <w:szCs w:val="24"/>
          <w:lang w:eastAsia="en-GB"/>
        </w:rPr>
      </w:pPr>
    </w:p>
    <w:p w14:paraId="3A665E86" w14:textId="100416D8" w:rsidR="00BE1084" w:rsidRDefault="00CD7802" w:rsidP="00CD7802">
      <w:pPr>
        <w:pStyle w:val="NoSpacing"/>
        <w:ind w:left="720"/>
        <w:jc w:val="both"/>
        <w:rPr>
          <w:color w:val="000000" w:themeColor="text1"/>
          <w:kern w:val="24"/>
          <w:sz w:val="24"/>
          <w:szCs w:val="24"/>
          <w:lang w:eastAsia="en-GB"/>
        </w:rPr>
      </w:pPr>
      <w:r>
        <w:rPr>
          <w:color w:val="000000" w:themeColor="text1"/>
          <w:kern w:val="24"/>
          <w:sz w:val="24"/>
          <w:szCs w:val="24"/>
          <w:lang w:eastAsia="en-GB"/>
        </w:rPr>
        <w:t>T</w:t>
      </w:r>
      <w:r w:rsidRPr="00A76DD3">
        <w:rPr>
          <w:color w:val="000000" w:themeColor="text1"/>
          <w:kern w:val="24"/>
          <w:sz w:val="24"/>
          <w:szCs w:val="24"/>
          <w:lang w:eastAsia="en-GB"/>
        </w:rPr>
        <w:t>he minutes would be signed by the Chair</w:t>
      </w:r>
      <w:r>
        <w:rPr>
          <w:color w:val="000000" w:themeColor="text1"/>
          <w:kern w:val="24"/>
          <w:sz w:val="24"/>
          <w:szCs w:val="24"/>
          <w:lang w:eastAsia="en-GB"/>
        </w:rPr>
        <w:t xml:space="preserve"> as such.</w:t>
      </w:r>
    </w:p>
    <w:p w14:paraId="5F24F126" w14:textId="77777777" w:rsidR="00CD7802" w:rsidRDefault="00CD7802" w:rsidP="00BE1084">
      <w:pPr>
        <w:pStyle w:val="NoSpacing"/>
        <w:ind w:left="720"/>
        <w:jc w:val="both"/>
        <w:rPr>
          <w:color w:val="000000" w:themeColor="text1"/>
          <w:kern w:val="24"/>
          <w:sz w:val="24"/>
          <w:szCs w:val="24"/>
          <w:lang w:eastAsia="en-GB"/>
        </w:rPr>
      </w:pPr>
    </w:p>
    <w:p w14:paraId="67E149E5" w14:textId="6D43DA91" w:rsidR="002E2E0D" w:rsidRDefault="00BE1084" w:rsidP="00BE1084">
      <w:pPr>
        <w:pStyle w:val="NoSpacing"/>
        <w:ind w:left="720"/>
        <w:jc w:val="both"/>
        <w:rPr>
          <w:sz w:val="24"/>
          <w:szCs w:val="24"/>
          <w:lang w:val="en-GB"/>
        </w:rPr>
      </w:pPr>
      <w:r>
        <w:rPr>
          <w:color w:val="000000" w:themeColor="text1"/>
          <w:kern w:val="24"/>
          <w:sz w:val="24"/>
          <w:szCs w:val="24"/>
          <w:lang w:eastAsia="en-GB"/>
        </w:rPr>
        <w:t>Following on from the S</w:t>
      </w:r>
      <w:r w:rsidR="002E2E0D" w:rsidRPr="00BE1084">
        <w:rPr>
          <w:color w:val="000000" w:themeColor="text1"/>
          <w:kern w:val="24"/>
          <w:sz w:val="24"/>
          <w:szCs w:val="24"/>
          <w:lang w:eastAsia="en-GB"/>
        </w:rPr>
        <w:t>pecial Educational Needs and Disabilities (SEND)</w:t>
      </w:r>
      <w:r>
        <w:rPr>
          <w:color w:val="000000" w:themeColor="text1"/>
          <w:kern w:val="24"/>
          <w:sz w:val="24"/>
          <w:szCs w:val="24"/>
          <w:lang w:eastAsia="en-GB"/>
        </w:rPr>
        <w:t xml:space="preserve"> discussion at the previous meeting, the Chair </w:t>
      </w:r>
      <w:r w:rsidR="002E2E0D">
        <w:rPr>
          <w:color w:val="000000" w:themeColor="text1"/>
          <w:kern w:val="24"/>
          <w:sz w:val="24"/>
          <w:szCs w:val="24"/>
          <w:lang w:eastAsia="en-GB"/>
        </w:rPr>
        <w:t xml:space="preserve">requested </w:t>
      </w:r>
      <w:r>
        <w:rPr>
          <w:color w:val="000000" w:themeColor="text1"/>
          <w:kern w:val="24"/>
          <w:sz w:val="24"/>
          <w:szCs w:val="24"/>
          <w:lang w:eastAsia="en-GB"/>
        </w:rPr>
        <w:t xml:space="preserve">that all Board members ensure that they have completed </w:t>
      </w:r>
      <w:r w:rsidR="002E2E0D">
        <w:rPr>
          <w:color w:val="000000" w:themeColor="text1"/>
          <w:kern w:val="24"/>
          <w:sz w:val="24"/>
          <w:szCs w:val="24"/>
          <w:lang w:eastAsia="en-GB"/>
        </w:rPr>
        <w:t xml:space="preserve">the </w:t>
      </w:r>
      <w:bookmarkStart w:id="6" w:name="_Hlk180496399"/>
      <w:r w:rsidR="00CD7802">
        <w:rPr>
          <w:color w:val="000000" w:themeColor="text1"/>
          <w:kern w:val="24"/>
          <w:sz w:val="24"/>
          <w:szCs w:val="24"/>
          <w:lang w:eastAsia="en-GB"/>
        </w:rPr>
        <w:t>Tier 1 e-learning</w:t>
      </w:r>
      <w:r w:rsidR="002E2E0D">
        <w:rPr>
          <w:color w:val="000000" w:themeColor="text1"/>
          <w:kern w:val="24"/>
          <w:sz w:val="24"/>
          <w:szCs w:val="24"/>
          <w:lang w:eastAsia="en-GB"/>
        </w:rPr>
        <w:t xml:space="preserve"> </w:t>
      </w:r>
      <w:r w:rsidR="00CD7802">
        <w:rPr>
          <w:color w:val="000000" w:themeColor="text1"/>
          <w:kern w:val="24"/>
          <w:sz w:val="24"/>
          <w:szCs w:val="24"/>
          <w:lang w:eastAsia="en-GB"/>
        </w:rPr>
        <w:t xml:space="preserve">Oliver McGowan </w:t>
      </w:r>
      <w:r w:rsidR="002E2E0D">
        <w:rPr>
          <w:color w:val="000000" w:themeColor="text1"/>
          <w:kern w:val="24"/>
          <w:sz w:val="24"/>
          <w:szCs w:val="24"/>
          <w:lang w:eastAsia="en-GB"/>
        </w:rPr>
        <w:t xml:space="preserve">training </w:t>
      </w:r>
      <w:r w:rsidR="00A76DD3">
        <w:rPr>
          <w:color w:val="000000" w:themeColor="text1"/>
          <w:kern w:val="24"/>
          <w:sz w:val="24"/>
          <w:szCs w:val="24"/>
          <w:lang w:eastAsia="en-GB"/>
        </w:rPr>
        <w:t>prior the next Board Meeting</w:t>
      </w:r>
      <w:bookmarkEnd w:id="6"/>
      <w:r w:rsidR="00A76DD3">
        <w:rPr>
          <w:color w:val="000000" w:themeColor="text1"/>
          <w:kern w:val="24"/>
          <w:sz w:val="24"/>
          <w:szCs w:val="24"/>
          <w:lang w:eastAsia="en-GB"/>
        </w:rPr>
        <w:t xml:space="preserve">. </w:t>
      </w:r>
      <w:r w:rsidR="002E2E0D">
        <w:rPr>
          <w:sz w:val="24"/>
          <w:szCs w:val="24"/>
          <w:lang w:val="en-GB"/>
        </w:rPr>
        <w:t xml:space="preserve">The </w:t>
      </w:r>
      <w:r w:rsidR="00CD7802">
        <w:rPr>
          <w:sz w:val="24"/>
          <w:szCs w:val="24"/>
          <w:lang w:val="en-GB"/>
        </w:rPr>
        <w:t xml:space="preserve">Board Secretary would reshare the </w:t>
      </w:r>
      <w:r w:rsidR="002E2E0D">
        <w:rPr>
          <w:sz w:val="24"/>
          <w:szCs w:val="24"/>
          <w:lang w:val="en-GB"/>
        </w:rPr>
        <w:t xml:space="preserve">link </w:t>
      </w:r>
      <w:r w:rsidR="00CD7802">
        <w:rPr>
          <w:sz w:val="24"/>
          <w:szCs w:val="24"/>
          <w:lang w:val="en-GB"/>
        </w:rPr>
        <w:t>to the training with</w:t>
      </w:r>
      <w:r w:rsidR="002E2E0D">
        <w:rPr>
          <w:sz w:val="24"/>
          <w:szCs w:val="24"/>
          <w:lang w:val="en-GB"/>
        </w:rPr>
        <w:t xml:space="preserve"> </w:t>
      </w:r>
      <w:r w:rsidR="00CD7802">
        <w:rPr>
          <w:sz w:val="24"/>
          <w:szCs w:val="24"/>
          <w:lang w:val="en-GB"/>
        </w:rPr>
        <w:t>relevant Board members who do not have routine access to the e-learning platform.</w:t>
      </w:r>
      <w:r w:rsidR="00A76DD3">
        <w:rPr>
          <w:sz w:val="24"/>
          <w:szCs w:val="24"/>
          <w:lang w:val="en-GB"/>
        </w:rPr>
        <w:t xml:space="preserve"> </w:t>
      </w:r>
    </w:p>
    <w:p w14:paraId="2D0FD880" w14:textId="77777777" w:rsidR="00BE1084" w:rsidRDefault="00BE1084" w:rsidP="00BE1084">
      <w:pPr>
        <w:pStyle w:val="NoSpacing"/>
        <w:ind w:left="720" w:hanging="720"/>
        <w:jc w:val="both"/>
        <w:rPr>
          <w:color w:val="000000" w:themeColor="text1"/>
          <w:kern w:val="24"/>
          <w:sz w:val="24"/>
          <w:szCs w:val="24"/>
          <w:lang w:eastAsia="en-GB"/>
        </w:rPr>
      </w:pPr>
    </w:p>
    <w:p w14:paraId="1A618CC7" w14:textId="2C027A2B" w:rsidR="002B4A86" w:rsidRDefault="002E2E0D" w:rsidP="00CD7802">
      <w:pPr>
        <w:pStyle w:val="NoSpacing"/>
        <w:jc w:val="both"/>
        <w:rPr>
          <w:b/>
          <w:bCs/>
          <w:color w:val="000000" w:themeColor="text1"/>
          <w:kern w:val="24"/>
          <w:sz w:val="24"/>
          <w:szCs w:val="24"/>
          <w:lang w:eastAsia="en-GB"/>
        </w:rPr>
      </w:pPr>
      <w:r>
        <w:rPr>
          <w:color w:val="000000" w:themeColor="text1"/>
          <w:kern w:val="24"/>
          <w:sz w:val="24"/>
          <w:szCs w:val="24"/>
          <w:lang w:eastAsia="en-GB"/>
        </w:rPr>
        <w:tab/>
      </w:r>
      <w:r w:rsidR="002B4A86" w:rsidRPr="002B4A86">
        <w:rPr>
          <w:b/>
          <w:bCs/>
          <w:color w:val="000000" w:themeColor="text1"/>
          <w:kern w:val="24"/>
          <w:sz w:val="24"/>
          <w:szCs w:val="24"/>
          <w:lang w:eastAsia="en-GB"/>
        </w:rPr>
        <w:t xml:space="preserve">Outcome: </w:t>
      </w:r>
    </w:p>
    <w:p w14:paraId="3FDCF838" w14:textId="77777777" w:rsidR="00C1111C" w:rsidRPr="002B4A86" w:rsidRDefault="00C1111C" w:rsidP="00BB3A3C">
      <w:pPr>
        <w:pStyle w:val="NoSpacing"/>
        <w:ind w:firstLine="720"/>
        <w:jc w:val="both"/>
        <w:rPr>
          <w:b/>
          <w:bCs/>
          <w:color w:val="000000" w:themeColor="text1"/>
          <w:kern w:val="24"/>
          <w:sz w:val="24"/>
          <w:szCs w:val="24"/>
          <w:lang w:eastAsia="en-GB"/>
        </w:rPr>
      </w:pPr>
    </w:p>
    <w:p w14:paraId="2C2A116D" w14:textId="0C9853A6" w:rsidR="002B4A86" w:rsidRPr="00B802E7" w:rsidRDefault="002B4A86" w:rsidP="00BD1FCA">
      <w:pPr>
        <w:pStyle w:val="NoSpacing"/>
        <w:ind w:left="720" w:hanging="720"/>
        <w:jc w:val="both"/>
        <w:rPr>
          <w:b/>
          <w:bCs/>
          <w:color w:val="000000" w:themeColor="text1"/>
          <w:kern w:val="24"/>
          <w:sz w:val="24"/>
          <w:szCs w:val="24"/>
          <w:lang w:eastAsia="en-GB"/>
        </w:rPr>
      </w:pPr>
      <w:r w:rsidRPr="00B802E7">
        <w:rPr>
          <w:b/>
          <w:bCs/>
          <w:color w:val="000000" w:themeColor="text1"/>
          <w:kern w:val="24"/>
          <w:sz w:val="24"/>
          <w:szCs w:val="24"/>
          <w:lang w:eastAsia="en-GB"/>
        </w:rPr>
        <w:tab/>
        <w:t xml:space="preserve">Board Members approved the minutes of the meeting held on </w:t>
      </w:r>
      <w:r w:rsidR="00BC569E" w:rsidRPr="00B802E7">
        <w:rPr>
          <w:b/>
          <w:bCs/>
          <w:color w:val="000000" w:themeColor="text1"/>
          <w:kern w:val="24"/>
          <w:sz w:val="24"/>
          <w:szCs w:val="24"/>
          <w:lang w:eastAsia="en-GB"/>
        </w:rPr>
        <w:t>11 September</w:t>
      </w:r>
      <w:r w:rsidR="000B4881" w:rsidRPr="00B802E7">
        <w:rPr>
          <w:b/>
          <w:bCs/>
          <w:color w:val="000000" w:themeColor="text1"/>
          <w:kern w:val="24"/>
          <w:sz w:val="24"/>
          <w:szCs w:val="24"/>
          <w:lang w:eastAsia="en-GB"/>
        </w:rPr>
        <w:t xml:space="preserve"> </w:t>
      </w:r>
      <w:r w:rsidRPr="00B802E7">
        <w:rPr>
          <w:b/>
          <w:bCs/>
          <w:color w:val="000000" w:themeColor="text1"/>
          <w:kern w:val="24"/>
          <w:sz w:val="24"/>
          <w:szCs w:val="24"/>
          <w:lang w:eastAsia="en-GB"/>
        </w:rPr>
        <w:t>2024</w:t>
      </w:r>
      <w:r w:rsidR="00A6469A" w:rsidRPr="00B802E7">
        <w:rPr>
          <w:b/>
          <w:bCs/>
          <w:color w:val="000000" w:themeColor="text1"/>
          <w:kern w:val="24"/>
          <w:sz w:val="24"/>
          <w:szCs w:val="24"/>
          <w:lang w:eastAsia="en-GB"/>
        </w:rPr>
        <w:t>.</w:t>
      </w:r>
    </w:p>
    <w:p w14:paraId="53FBBFE0" w14:textId="77777777" w:rsidR="00A6469A" w:rsidRPr="00B802E7" w:rsidRDefault="00A6469A" w:rsidP="00BD1FCA">
      <w:pPr>
        <w:pStyle w:val="NoSpacing"/>
        <w:ind w:left="720" w:hanging="720"/>
        <w:jc w:val="both"/>
        <w:rPr>
          <w:b/>
          <w:bCs/>
          <w:color w:val="000000" w:themeColor="text1"/>
          <w:kern w:val="24"/>
          <w:sz w:val="24"/>
          <w:szCs w:val="24"/>
          <w:lang w:eastAsia="en-GB"/>
        </w:rPr>
      </w:pPr>
    </w:p>
    <w:p w14:paraId="5169E7C2" w14:textId="3392E735" w:rsidR="00A6469A" w:rsidRPr="00B802E7" w:rsidRDefault="00A6469A" w:rsidP="00BD1FCA">
      <w:pPr>
        <w:pStyle w:val="NoSpacing"/>
        <w:ind w:left="720" w:hanging="720"/>
        <w:jc w:val="both"/>
        <w:rPr>
          <w:b/>
          <w:bCs/>
          <w:color w:val="000000" w:themeColor="text1"/>
          <w:kern w:val="24"/>
          <w:sz w:val="24"/>
          <w:szCs w:val="24"/>
          <w:lang w:eastAsia="en-GB"/>
        </w:rPr>
      </w:pPr>
      <w:r w:rsidRPr="00B802E7">
        <w:rPr>
          <w:b/>
          <w:bCs/>
          <w:color w:val="000000" w:themeColor="text1"/>
          <w:kern w:val="24"/>
          <w:sz w:val="24"/>
          <w:szCs w:val="24"/>
          <w:lang w:eastAsia="en-GB"/>
        </w:rPr>
        <w:tab/>
      </w:r>
      <w:r w:rsidR="00956D7A" w:rsidRPr="00956D7A">
        <w:rPr>
          <w:b/>
          <w:bCs/>
          <w:color w:val="000000" w:themeColor="text1"/>
          <w:kern w:val="24"/>
          <w:sz w:val="24"/>
          <w:szCs w:val="24"/>
          <w:lang w:eastAsia="en-GB"/>
        </w:rPr>
        <w:t>Tier 1 e-learning Oliver McGowan training</w:t>
      </w:r>
      <w:r w:rsidR="00956D7A">
        <w:rPr>
          <w:b/>
          <w:bCs/>
          <w:color w:val="000000" w:themeColor="text1"/>
          <w:kern w:val="24"/>
          <w:sz w:val="24"/>
          <w:szCs w:val="24"/>
          <w:lang w:eastAsia="en-GB"/>
        </w:rPr>
        <w:t xml:space="preserve"> to be completed by </w:t>
      </w:r>
      <w:r w:rsidR="00FB6394">
        <w:rPr>
          <w:b/>
          <w:bCs/>
          <w:color w:val="000000" w:themeColor="text1"/>
          <w:kern w:val="24"/>
          <w:sz w:val="24"/>
          <w:szCs w:val="24"/>
          <w:lang w:eastAsia="en-GB"/>
        </w:rPr>
        <w:t xml:space="preserve">remaining </w:t>
      </w:r>
      <w:r w:rsidR="00956D7A">
        <w:rPr>
          <w:b/>
          <w:bCs/>
          <w:color w:val="000000" w:themeColor="text1"/>
          <w:kern w:val="24"/>
          <w:sz w:val="24"/>
          <w:szCs w:val="24"/>
          <w:lang w:eastAsia="en-GB"/>
        </w:rPr>
        <w:t>members</w:t>
      </w:r>
      <w:r w:rsidR="00956D7A" w:rsidRPr="00956D7A">
        <w:rPr>
          <w:b/>
          <w:bCs/>
          <w:color w:val="000000" w:themeColor="text1"/>
          <w:kern w:val="24"/>
          <w:sz w:val="24"/>
          <w:szCs w:val="24"/>
          <w:lang w:eastAsia="en-GB"/>
        </w:rPr>
        <w:t xml:space="preserve"> prior the next Board Meeting</w:t>
      </w:r>
      <w:r w:rsidRPr="00B802E7">
        <w:rPr>
          <w:b/>
          <w:bCs/>
          <w:color w:val="000000" w:themeColor="text1"/>
          <w:kern w:val="24"/>
          <w:sz w:val="24"/>
          <w:szCs w:val="24"/>
          <w:lang w:eastAsia="en-GB"/>
        </w:rPr>
        <w:t xml:space="preserve">. </w:t>
      </w:r>
    </w:p>
    <w:p w14:paraId="692ADF75" w14:textId="77777777" w:rsidR="00E461B4" w:rsidRDefault="00E461B4" w:rsidP="006301C8">
      <w:pPr>
        <w:pStyle w:val="NoSpacing"/>
        <w:tabs>
          <w:tab w:val="left" w:pos="1418"/>
        </w:tabs>
        <w:ind w:left="720" w:hanging="720"/>
        <w:jc w:val="both"/>
        <w:rPr>
          <w:b/>
          <w:sz w:val="24"/>
          <w:szCs w:val="24"/>
        </w:rPr>
      </w:pPr>
      <w:bookmarkStart w:id="7" w:name="_Hlk125465457"/>
    </w:p>
    <w:p w14:paraId="6CB275A2" w14:textId="77777777" w:rsidR="00A16682" w:rsidRDefault="00A16682" w:rsidP="006301C8">
      <w:pPr>
        <w:pStyle w:val="NoSpacing"/>
        <w:tabs>
          <w:tab w:val="left" w:pos="1418"/>
        </w:tabs>
        <w:ind w:left="720" w:hanging="720"/>
        <w:jc w:val="both"/>
        <w:rPr>
          <w:b/>
          <w:sz w:val="24"/>
          <w:szCs w:val="24"/>
        </w:rPr>
      </w:pPr>
    </w:p>
    <w:bookmarkEnd w:id="5"/>
    <w:bookmarkEnd w:id="7"/>
    <w:p w14:paraId="41E34AD7" w14:textId="77777777" w:rsidR="001443EA" w:rsidRPr="001B23FD" w:rsidRDefault="002E0904" w:rsidP="002E2E0D">
      <w:pPr>
        <w:pStyle w:val="NoSpacing"/>
        <w:ind w:left="720" w:hanging="720"/>
        <w:jc w:val="both"/>
        <w:rPr>
          <w:b/>
          <w:bCs/>
          <w:sz w:val="24"/>
          <w:szCs w:val="24"/>
          <w:lang w:val="en-GB"/>
        </w:rPr>
      </w:pPr>
      <w:r w:rsidRPr="001B23FD">
        <w:rPr>
          <w:b/>
          <w:bCs/>
          <w:sz w:val="24"/>
          <w:szCs w:val="24"/>
        </w:rPr>
        <w:lastRenderedPageBreak/>
        <w:t>5</w:t>
      </w:r>
      <w:r w:rsidR="008B615F" w:rsidRPr="001B23FD">
        <w:rPr>
          <w:b/>
          <w:bCs/>
          <w:sz w:val="24"/>
          <w:szCs w:val="24"/>
        </w:rPr>
        <w:t>.</w:t>
      </w:r>
      <w:r w:rsidR="008B615F" w:rsidRPr="001B23FD">
        <w:rPr>
          <w:b/>
          <w:bCs/>
          <w:sz w:val="24"/>
          <w:szCs w:val="24"/>
        </w:rPr>
        <w:tab/>
      </w:r>
      <w:r w:rsidR="001443EA" w:rsidRPr="001B23FD">
        <w:rPr>
          <w:b/>
          <w:bCs/>
          <w:sz w:val="24"/>
          <w:szCs w:val="24"/>
          <w:lang w:val="en-GB"/>
        </w:rPr>
        <w:t>Matters Arising and Actions</w:t>
      </w:r>
    </w:p>
    <w:p w14:paraId="47BAFAEA" w14:textId="77777777" w:rsidR="001443EA" w:rsidRPr="001B23FD" w:rsidRDefault="001443EA" w:rsidP="002E2E0D">
      <w:pPr>
        <w:pStyle w:val="NoSpacing"/>
        <w:ind w:left="720" w:hanging="720"/>
        <w:jc w:val="both"/>
        <w:rPr>
          <w:b/>
          <w:bCs/>
          <w:sz w:val="24"/>
          <w:szCs w:val="24"/>
          <w:lang w:val="en-GB"/>
        </w:rPr>
      </w:pPr>
    </w:p>
    <w:p w14:paraId="1423D3DF" w14:textId="4197EB40" w:rsidR="002A5F6D" w:rsidRDefault="00A10DB7" w:rsidP="002E2E0D">
      <w:pPr>
        <w:pStyle w:val="NoSpacing"/>
        <w:ind w:left="720"/>
        <w:jc w:val="both"/>
        <w:rPr>
          <w:sz w:val="24"/>
          <w:szCs w:val="24"/>
          <w:lang w:val="en-GB"/>
        </w:rPr>
      </w:pPr>
      <w:bookmarkStart w:id="8" w:name="_Hlk171430065"/>
      <w:r w:rsidRPr="00A10DB7">
        <w:rPr>
          <w:sz w:val="24"/>
          <w:szCs w:val="24"/>
          <w:lang w:val="en-GB"/>
        </w:rPr>
        <w:t xml:space="preserve">The Chair </w:t>
      </w:r>
      <w:r w:rsidR="00182737">
        <w:rPr>
          <w:sz w:val="24"/>
          <w:szCs w:val="24"/>
          <w:lang w:val="en-GB"/>
        </w:rPr>
        <w:t>led the Board discussion on</w:t>
      </w:r>
      <w:r w:rsidRPr="00A10DB7">
        <w:rPr>
          <w:sz w:val="24"/>
          <w:szCs w:val="24"/>
          <w:lang w:val="en-GB"/>
        </w:rPr>
        <w:t xml:space="preserve"> the </w:t>
      </w:r>
      <w:r w:rsidR="0082771D">
        <w:rPr>
          <w:sz w:val="24"/>
          <w:szCs w:val="24"/>
          <w:lang w:val="en-GB"/>
        </w:rPr>
        <w:t xml:space="preserve">action </w:t>
      </w:r>
      <w:r w:rsidRPr="00A10DB7">
        <w:rPr>
          <w:sz w:val="24"/>
          <w:szCs w:val="24"/>
          <w:lang w:val="en-GB"/>
        </w:rPr>
        <w:t>tracker</w:t>
      </w:r>
      <w:r w:rsidR="0001510B">
        <w:rPr>
          <w:sz w:val="24"/>
          <w:szCs w:val="24"/>
          <w:lang w:val="en-GB"/>
        </w:rPr>
        <w:t xml:space="preserve"> updates</w:t>
      </w:r>
      <w:r w:rsidR="0082771D">
        <w:rPr>
          <w:sz w:val="24"/>
          <w:szCs w:val="24"/>
          <w:lang w:val="en-GB"/>
        </w:rPr>
        <w:t xml:space="preserve">. </w:t>
      </w:r>
      <w:bookmarkEnd w:id="8"/>
      <w:r w:rsidR="00956D7A">
        <w:rPr>
          <w:sz w:val="24"/>
          <w:szCs w:val="24"/>
          <w:lang w:val="en-GB"/>
        </w:rPr>
        <w:t xml:space="preserve">It was noted that one action had been completed and the two remaining actions were not </w:t>
      </w:r>
      <w:r w:rsidR="00FB6394">
        <w:rPr>
          <w:sz w:val="24"/>
          <w:szCs w:val="24"/>
          <w:lang w:val="en-GB"/>
        </w:rPr>
        <w:t xml:space="preserve">yet </w:t>
      </w:r>
      <w:r w:rsidR="00956D7A">
        <w:rPr>
          <w:sz w:val="24"/>
          <w:szCs w:val="24"/>
          <w:lang w:val="en-GB"/>
        </w:rPr>
        <w:t xml:space="preserve">due. </w:t>
      </w:r>
    </w:p>
    <w:p w14:paraId="073B700C" w14:textId="77777777" w:rsidR="002A5F6D" w:rsidRDefault="002A5F6D" w:rsidP="002E2E0D">
      <w:pPr>
        <w:pStyle w:val="NoSpacing"/>
        <w:ind w:left="720"/>
        <w:jc w:val="both"/>
        <w:rPr>
          <w:sz w:val="24"/>
          <w:szCs w:val="24"/>
          <w:lang w:val="en-GB"/>
        </w:rPr>
      </w:pPr>
    </w:p>
    <w:p w14:paraId="4A711D2F" w14:textId="7F96D31B" w:rsidR="002E2E0D" w:rsidRPr="002E2E0D" w:rsidRDefault="00FB6394" w:rsidP="00FB6394">
      <w:pPr>
        <w:pStyle w:val="NoSpacing"/>
        <w:ind w:left="720"/>
        <w:jc w:val="both"/>
        <w:rPr>
          <w:sz w:val="24"/>
          <w:szCs w:val="24"/>
        </w:rPr>
      </w:pPr>
      <w:r>
        <w:rPr>
          <w:sz w:val="24"/>
          <w:szCs w:val="24"/>
          <w:lang w:val="en-GB"/>
        </w:rPr>
        <w:t xml:space="preserve">An undocumented action was noted relating to </w:t>
      </w:r>
      <w:r w:rsidR="002E2E0D" w:rsidRPr="002E2E0D">
        <w:rPr>
          <w:sz w:val="24"/>
          <w:szCs w:val="24"/>
        </w:rPr>
        <w:t xml:space="preserve">further analysis </w:t>
      </w:r>
      <w:r>
        <w:rPr>
          <w:sz w:val="24"/>
          <w:szCs w:val="24"/>
        </w:rPr>
        <w:t>of the high percentage of ICB</w:t>
      </w:r>
      <w:r w:rsidR="002E2E0D" w:rsidRPr="002E2E0D">
        <w:rPr>
          <w:sz w:val="24"/>
          <w:szCs w:val="24"/>
        </w:rPr>
        <w:t xml:space="preserve"> </w:t>
      </w:r>
      <w:r>
        <w:rPr>
          <w:sz w:val="24"/>
          <w:szCs w:val="24"/>
        </w:rPr>
        <w:t>F</w:t>
      </w:r>
      <w:r w:rsidR="002E2E0D" w:rsidRPr="002E2E0D">
        <w:rPr>
          <w:sz w:val="24"/>
          <w:szCs w:val="24"/>
        </w:rPr>
        <w:t xml:space="preserve">reedom to </w:t>
      </w:r>
      <w:r>
        <w:rPr>
          <w:sz w:val="24"/>
          <w:szCs w:val="24"/>
        </w:rPr>
        <w:t>S</w:t>
      </w:r>
      <w:r w:rsidR="002E2E0D" w:rsidRPr="002E2E0D">
        <w:rPr>
          <w:sz w:val="24"/>
          <w:szCs w:val="24"/>
        </w:rPr>
        <w:t xml:space="preserve">peak </w:t>
      </w:r>
      <w:r>
        <w:rPr>
          <w:sz w:val="24"/>
          <w:szCs w:val="24"/>
        </w:rPr>
        <w:t>U</w:t>
      </w:r>
      <w:r w:rsidR="002E2E0D" w:rsidRPr="002E2E0D">
        <w:rPr>
          <w:sz w:val="24"/>
          <w:szCs w:val="24"/>
        </w:rPr>
        <w:t xml:space="preserve">p </w:t>
      </w:r>
      <w:r>
        <w:rPr>
          <w:sz w:val="24"/>
          <w:szCs w:val="24"/>
        </w:rPr>
        <w:t xml:space="preserve">(FTSU) </w:t>
      </w:r>
      <w:r w:rsidR="002E2E0D" w:rsidRPr="002E2E0D">
        <w:rPr>
          <w:sz w:val="24"/>
          <w:szCs w:val="24"/>
        </w:rPr>
        <w:t>contacts</w:t>
      </w:r>
      <w:r>
        <w:rPr>
          <w:sz w:val="24"/>
          <w:szCs w:val="24"/>
        </w:rPr>
        <w:t xml:space="preserve"> being</w:t>
      </w:r>
      <w:r w:rsidR="002E2E0D" w:rsidRPr="002E2E0D">
        <w:rPr>
          <w:sz w:val="24"/>
          <w:szCs w:val="24"/>
        </w:rPr>
        <w:t xml:space="preserve"> </w:t>
      </w:r>
      <w:r>
        <w:rPr>
          <w:sz w:val="24"/>
          <w:szCs w:val="24"/>
        </w:rPr>
        <w:t>f</w:t>
      </w:r>
      <w:r w:rsidR="002E2E0D" w:rsidRPr="002E2E0D">
        <w:rPr>
          <w:sz w:val="24"/>
          <w:szCs w:val="24"/>
        </w:rPr>
        <w:t>rom women of Black, Asian, or minority ethnic backgrounds</w:t>
      </w:r>
      <w:r w:rsidR="002E2E0D">
        <w:rPr>
          <w:sz w:val="24"/>
          <w:szCs w:val="24"/>
        </w:rPr>
        <w:t xml:space="preserve">. </w:t>
      </w:r>
      <w:r>
        <w:rPr>
          <w:sz w:val="24"/>
          <w:szCs w:val="24"/>
        </w:rPr>
        <w:t>An update had been scheduled for the next FTSU Board update in</w:t>
      </w:r>
      <w:r w:rsidR="002E2E0D">
        <w:rPr>
          <w:sz w:val="24"/>
          <w:szCs w:val="24"/>
          <w:lang w:val="en-GB"/>
        </w:rPr>
        <w:t xml:space="preserve"> February 2025</w:t>
      </w:r>
      <w:r>
        <w:rPr>
          <w:sz w:val="24"/>
          <w:szCs w:val="24"/>
          <w:lang w:val="en-GB"/>
        </w:rPr>
        <w:t xml:space="preserve"> however it was agreed the analysis would be brought back to the Board as soon as completed</w:t>
      </w:r>
      <w:r w:rsidR="002E2E0D">
        <w:rPr>
          <w:sz w:val="24"/>
          <w:szCs w:val="24"/>
          <w:lang w:val="en-GB"/>
        </w:rPr>
        <w:t>.</w:t>
      </w:r>
    </w:p>
    <w:p w14:paraId="7DEED6D9" w14:textId="55B08063" w:rsidR="005B14E3" w:rsidRPr="005B14E3" w:rsidRDefault="005B14E3" w:rsidP="006C1D15">
      <w:pPr>
        <w:pStyle w:val="NoSpacing"/>
        <w:jc w:val="both"/>
        <w:rPr>
          <w:sz w:val="24"/>
          <w:szCs w:val="24"/>
          <w:lang w:val="en-GB"/>
        </w:rPr>
      </w:pPr>
    </w:p>
    <w:p w14:paraId="2A136F0C" w14:textId="71D2564A" w:rsidR="006B31F5" w:rsidRDefault="001443EA" w:rsidP="006C1D15">
      <w:pPr>
        <w:pStyle w:val="NoSpacing"/>
        <w:tabs>
          <w:tab w:val="left" w:pos="1418"/>
        </w:tabs>
        <w:ind w:left="720" w:hanging="720"/>
        <w:jc w:val="both"/>
        <w:rPr>
          <w:b/>
          <w:sz w:val="24"/>
          <w:szCs w:val="24"/>
        </w:rPr>
      </w:pPr>
      <w:r w:rsidRPr="001B23FD">
        <w:rPr>
          <w:sz w:val="24"/>
          <w:szCs w:val="24"/>
          <w:lang w:val="en-GB"/>
        </w:rPr>
        <w:tab/>
      </w:r>
      <w:r w:rsidRPr="001B23FD">
        <w:rPr>
          <w:b/>
          <w:bCs/>
          <w:sz w:val="24"/>
          <w:szCs w:val="24"/>
        </w:rPr>
        <w:t>Outcome:</w:t>
      </w:r>
      <w:r w:rsidRPr="001B23FD">
        <w:rPr>
          <w:b/>
          <w:sz w:val="24"/>
          <w:szCs w:val="24"/>
        </w:rPr>
        <w:t xml:space="preserve"> </w:t>
      </w:r>
    </w:p>
    <w:p w14:paraId="694572DB" w14:textId="77777777" w:rsidR="00C1111C" w:rsidRPr="001B23FD" w:rsidRDefault="00C1111C" w:rsidP="001443EA">
      <w:pPr>
        <w:pStyle w:val="NoSpacing"/>
        <w:tabs>
          <w:tab w:val="left" w:pos="1418"/>
        </w:tabs>
        <w:ind w:left="720" w:hanging="720"/>
        <w:jc w:val="both"/>
        <w:rPr>
          <w:b/>
          <w:sz w:val="24"/>
          <w:szCs w:val="24"/>
        </w:rPr>
      </w:pPr>
    </w:p>
    <w:p w14:paraId="043846A2" w14:textId="4D7B561F" w:rsidR="006B31F5" w:rsidRPr="00B802E7" w:rsidRDefault="006B31F5" w:rsidP="004A5F6C">
      <w:pPr>
        <w:pStyle w:val="NoSpacing"/>
        <w:ind w:left="716"/>
        <w:jc w:val="both"/>
        <w:rPr>
          <w:b/>
          <w:bCs/>
          <w:sz w:val="24"/>
          <w:szCs w:val="24"/>
        </w:rPr>
      </w:pPr>
      <w:bookmarkStart w:id="9" w:name="_Hlk171430080"/>
      <w:r w:rsidRPr="00B802E7">
        <w:rPr>
          <w:b/>
          <w:bCs/>
          <w:sz w:val="24"/>
          <w:szCs w:val="24"/>
        </w:rPr>
        <w:t xml:space="preserve">Board Members noted </w:t>
      </w:r>
      <w:r w:rsidR="004A5F6C" w:rsidRPr="00B802E7">
        <w:rPr>
          <w:b/>
          <w:bCs/>
          <w:sz w:val="24"/>
          <w:szCs w:val="24"/>
        </w:rPr>
        <w:t xml:space="preserve">the </w:t>
      </w:r>
      <w:r w:rsidR="0001510B" w:rsidRPr="00B802E7">
        <w:rPr>
          <w:b/>
          <w:bCs/>
          <w:sz w:val="24"/>
          <w:szCs w:val="24"/>
        </w:rPr>
        <w:t xml:space="preserve">action tracker </w:t>
      </w:r>
      <w:r w:rsidR="00CE67CF" w:rsidRPr="00B802E7">
        <w:rPr>
          <w:b/>
          <w:bCs/>
          <w:sz w:val="24"/>
          <w:szCs w:val="24"/>
        </w:rPr>
        <w:t>updates</w:t>
      </w:r>
      <w:r w:rsidR="00BC569E" w:rsidRPr="00B802E7">
        <w:rPr>
          <w:b/>
          <w:bCs/>
          <w:sz w:val="24"/>
          <w:szCs w:val="24"/>
        </w:rPr>
        <w:t>.</w:t>
      </w:r>
    </w:p>
    <w:p w14:paraId="30AFBBAF" w14:textId="77777777" w:rsidR="00A6469A" w:rsidRPr="00B802E7" w:rsidRDefault="00A6469A" w:rsidP="004A5F6C">
      <w:pPr>
        <w:pStyle w:val="NoSpacing"/>
        <w:ind w:left="716"/>
        <w:jc w:val="both"/>
        <w:rPr>
          <w:b/>
          <w:bCs/>
          <w:sz w:val="24"/>
          <w:szCs w:val="24"/>
        </w:rPr>
      </w:pPr>
    </w:p>
    <w:p w14:paraId="408C6F1C" w14:textId="00F5DB79" w:rsidR="00A6469A" w:rsidRPr="00B802E7" w:rsidRDefault="00FB6394" w:rsidP="004A5F6C">
      <w:pPr>
        <w:pStyle w:val="NoSpacing"/>
        <w:ind w:left="716"/>
        <w:jc w:val="both"/>
        <w:rPr>
          <w:b/>
          <w:bCs/>
          <w:sz w:val="24"/>
          <w:szCs w:val="24"/>
        </w:rPr>
      </w:pPr>
      <w:r>
        <w:rPr>
          <w:b/>
          <w:bCs/>
          <w:sz w:val="24"/>
          <w:szCs w:val="24"/>
        </w:rPr>
        <w:t>A</w:t>
      </w:r>
      <w:r w:rsidRPr="00FB6394">
        <w:rPr>
          <w:b/>
          <w:bCs/>
          <w:sz w:val="24"/>
          <w:szCs w:val="24"/>
        </w:rPr>
        <w:t>nalysis of the high percentage of ICB Freedom to Speak Up (FTSU) contacts being from women of Black, Asian, or minority ethnic backgrounds</w:t>
      </w:r>
      <w:r>
        <w:rPr>
          <w:b/>
          <w:bCs/>
          <w:sz w:val="24"/>
          <w:szCs w:val="24"/>
        </w:rPr>
        <w:t xml:space="preserve"> would be brought to the Board when completed</w:t>
      </w:r>
      <w:r w:rsidR="00A6469A" w:rsidRPr="00B802E7">
        <w:rPr>
          <w:b/>
          <w:bCs/>
          <w:sz w:val="24"/>
          <w:szCs w:val="24"/>
        </w:rPr>
        <w:t>.</w:t>
      </w:r>
    </w:p>
    <w:bookmarkEnd w:id="9"/>
    <w:p w14:paraId="0A7D61A7" w14:textId="77777777" w:rsidR="00C1111C" w:rsidRPr="001B23FD" w:rsidRDefault="00C1111C" w:rsidP="004247BE">
      <w:pPr>
        <w:pStyle w:val="NoSpacing"/>
        <w:jc w:val="both"/>
        <w:rPr>
          <w:b/>
          <w:bCs/>
          <w:sz w:val="24"/>
          <w:szCs w:val="24"/>
        </w:rPr>
      </w:pPr>
    </w:p>
    <w:p w14:paraId="57EAEB72" w14:textId="77777777" w:rsidR="001443EA" w:rsidRPr="001B23FD" w:rsidRDefault="001443EA" w:rsidP="006B31F5">
      <w:pPr>
        <w:pStyle w:val="NoSpacing"/>
        <w:jc w:val="both"/>
        <w:rPr>
          <w:b/>
          <w:bCs/>
          <w:sz w:val="24"/>
          <w:szCs w:val="24"/>
          <w:lang w:val="en-GB"/>
        </w:rPr>
      </w:pPr>
      <w:r w:rsidRPr="001B23FD">
        <w:rPr>
          <w:b/>
          <w:bCs/>
          <w:sz w:val="24"/>
          <w:szCs w:val="24"/>
        </w:rPr>
        <w:t>6.</w:t>
      </w:r>
      <w:r w:rsidRPr="001B23FD">
        <w:rPr>
          <w:b/>
          <w:bCs/>
          <w:sz w:val="24"/>
          <w:szCs w:val="24"/>
        </w:rPr>
        <w:tab/>
      </w:r>
      <w:r w:rsidRPr="001B23FD">
        <w:rPr>
          <w:b/>
          <w:bCs/>
          <w:sz w:val="24"/>
          <w:szCs w:val="24"/>
          <w:lang w:val="en-GB"/>
        </w:rPr>
        <w:t>Notification of Any Other Business</w:t>
      </w:r>
    </w:p>
    <w:p w14:paraId="6A575BF6" w14:textId="77777777" w:rsidR="001443EA" w:rsidRPr="001B23FD" w:rsidRDefault="001443EA" w:rsidP="001443EA">
      <w:pPr>
        <w:pStyle w:val="NoSpacing"/>
        <w:ind w:left="720" w:hanging="720"/>
        <w:jc w:val="both"/>
        <w:rPr>
          <w:b/>
          <w:bCs/>
          <w:sz w:val="24"/>
          <w:szCs w:val="24"/>
          <w:lang w:val="en-GB"/>
        </w:rPr>
      </w:pPr>
      <w:r w:rsidRPr="001B23FD">
        <w:rPr>
          <w:b/>
          <w:bCs/>
          <w:sz w:val="24"/>
          <w:szCs w:val="24"/>
          <w:lang w:val="en-GB"/>
        </w:rPr>
        <w:tab/>
      </w:r>
    </w:p>
    <w:p w14:paraId="44FBACE6" w14:textId="0A6D7A88" w:rsidR="001443EA" w:rsidRDefault="001443EA" w:rsidP="001443EA">
      <w:pPr>
        <w:pStyle w:val="NoSpacing"/>
        <w:ind w:left="720" w:hanging="720"/>
        <w:jc w:val="both"/>
        <w:rPr>
          <w:sz w:val="24"/>
          <w:szCs w:val="24"/>
          <w:lang w:val="en-GB"/>
        </w:rPr>
      </w:pPr>
      <w:r w:rsidRPr="001B23FD">
        <w:rPr>
          <w:b/>
          <w:bCs/>
          <w:sz w:val="24"/>
          <w:szCs w:val="24"/>
          <w:lang w:val="en-GB"/>
        </w:rPr>
        <w:tab/>
      </w:r>
      <w:bookmarkStart w:id="10" w:name="_Hlk171430095"/>
      <w:r w:rsidR="00796BF6" w:rsidRPr="001B23FD">
        <w:rPr>
          <w:sz w:val="24"/>
          <w:szCs w:val="24"/>
          <w:lang w:val="en-GB"/>
        </w:rPr>
        <w:t>Members of the Board were reminded that a</w:t>
      </w:r>
      <w:r w:rsidRPr="001B23FD">
        <w:rPr>
          <w:sz w:val="24"/>
          <w:szCs w:val="24"/>
          <w:lang w:val="en-GB"/>
        </w:rPr>
        <w:t xml:space="preserve">ny proposed item to be taken under any other business must be raised and </w:t>
      </w:r>
      <w:r w:rsidR="00796BF6" w:rsidRPr="001B23FD">
        <w:rPr>
          <w:sz w:val="24"/>
          <w:szCs w:val="24"/>
          <w:lang w:val="en-GB"/>
        </w:rPr>
        <w:t>s</w:t>
      </w:r>
      <w:r w:rsidRPr="001B23FD">
        <w:rPr>
          <w:sz w:val="24"/>
          <w:szCs w:val="24"/>
          <w:lang w:val="en-GB"/>
        </w:rPr>
        <w:t>ubsequently approved at least 48 hours in advance of the meeting by the Chair.</w:t>
      </w:r>
    </w:p>
    <w:p w14:paraId="46CDBEBB" w14:textId="77777777" w:rsidR="005B14E3" w:rsidRDefault="005B14E3" w:rsidP="001443EA">
      <w:pPr>
        <w:pStyle w:val="NoSpacing"/>
        <w:ind w:left="720" w:hanging="720"/>
        <w:jc w:val="both"/>
        <w:rPr>
          <w:sz w:val="24"/>
          <w:szCs w:val="24"/>
          <w:lang w:val="en-GB"/>
        </w:rPr>
      </w:pPr>
    </w:p>
    <w:p w14:paraId="0556CC2B" w14:textId="32690618" w:rsidR="003A64CB" w:rsidRDefault="005B14E3" w:rsidP="003A64CB">
      <w:pPr>
        <w:rPr>
          <w:sz w:val="24"/>
          <w:szCs w:val="24"/>
        </w:rPr>
      </w:pPr>
      <w:r>
        <w:rPr>
          <w:sz w:val="24"/>
          <w:szCs w:val="24"/>
          <w:lang w:val="en-GB"/>
        </w:rPr>
        <w:tab/>
      </w:r>
      <w:r w:rsidR="003A64CB" w:rsidRPr="003A64CB">
        <w:rPr>
          <w:sz w:val="24"/>
          <w:szCs w:val="24"/>
        </w:rPr>
        <w:t xml:space="preserve">The Chair </w:t>
      </w:r>
      <w:r w:rsidR="00A75521">
        <w:rPr>
          <w:sz w:val="24"/>
          <w:szCs w:val="24"/>
        </w:rPr>
        <w:t>advised that no such notifications had been received</w:t>
      </w:r>
      <w:r w:rsidR="003A64CB" w:rsidRPr="003A64CB">
        <w:rPr>
          <w:sz w:val="24"/>
          <w:szCs w:val="24"/>
        </w:rPr>
        <w:t>.</w:t>
      </w:r>
    </w:p>
    <w:p w14:paraId="5C064BEE" w14:textId="77777777" w:rsidR="00402E3F" w:rsidRPr="003A64CB" w:rsidRDefault="00402E3F" w:rsidP="003A64CB">
      <w:pPr>
        <w:rPr>
          <w:sz w:val="24"/>
          <w:szCs w:val="24"/>
        </w:rPr>
      </w:pPr>
    </w:p>
    <w:p w14:paraId="4FB14D4A" w14:textId="77777777" w:rsidR="001443EA" w:rsidRDefault="001443EA" w:rsidP="001443EA">
      <w:pPr>
        <w:pStyle w:val="NoSpacing"/>
        <w:tabs>
          <w:tab w:val="left" w:pos="1418"/>
        </w:tabs>
        <w:ind w:left="720" w:hanging="720"/>
        <w:jc w:val="both"/>
        <w:rPr>
          <w:b/>
          <w:sz w:val="24"/>
          <w:szCs w:val="24"/>
        </w:rPr>
      </w:pPr>
      <w:r w:rsidRPr="001B23FD">
        <w:rPr>
          <w:sz w:val="24"/>
          <w:szCs w:val="24"/>
        </w:rPr>
        <w:tab/>
      </w:r>
      <w:r w:rsidRPr="001B23FD">
        <w:rPr>
          <w:b/>
          <w:bCs/>
          <w:sz w:val="24"/>
          <w:szCs w:val="24"/>
        </w:rPr>
        <w:t>Outcome:</w:t>
      </w:r>
      <w:r w:rsidRPr="001B23FD">
        <w:rPr>
          <w:b/>
          <w:sz w:val="24"/>
          <w:szCs w:val="24"/>
        </w:rPr>
        <w:t xml:space="preserve"> </w:t>
      </w:r>
    </w:p>
    <w:p w14:paraId="405C767D" w14:textId="77777777" w:rsidR="00C1111C" w:rsidRPr="001B23FD" w:rsidRDefault="00C1111C" w:rsidP="001443EA">
      <w:pPr>
        <w:pStyle w:val="NoSpacing"/>
        <w:tabs>
          <w:tab w:val="left" w:pos="1418"/>
        </w:tabs>
        <w:ind w:left="720" w:hanging="720"/>
        <w:jc w:val="both"/>
        <w:rPr>
          <w:b/>
          <w:sz w:val="24"/>
          <w:szCs w:val="24"/>
        </w:rPr>
      </w:pPr>
    </w:p>
    <w:p w14:paraId="4075201B" w14:textId="680DB544" w:rsidR="006B31F5" w:rsidRPr="00B802E7" w:rsidRDefault="006B31F5" w:rsidP="001443EA">
      <w:pPr>
        <w:pStyle w:val="NoSpacing"/>
        <w:tabs>
          <w:tab w:val="left" w:pos="1418"/>
        </w:tabs>
        <w:ind w:left="720" w:hanging="720"/>
        <w:jc w:val="both"/>
        <w:rPr>
          <w:b/>
          <w:bCs/>
          <w:sz w:val="24"/>
          <w:szCs w:val="24"/>
        </w:rPr>
      </w:pPr>
      <w:r w:rsidRPr="00B802E7">
        <w:rPr>
          <w:b/>
          <w:bCs/>
          <w:sz w:val="24"/>
          <w:szCs w:val="24"/>
        </w:rPr>
        <w:tab/>
        <w:t>Board Members noted that there were no items of any other business to be taken at the meeting.</w:t>
      </w:r>
    </w:p>
    <w:bookmarkEnd w:id="10"/>
    <w:p w14:paraId="01865FC8" w14:textId="77777777" w:rsidR="00921866" w:rsidRDefault="00921866" w:rsidP="001443EA">
      <w:pPr>
        <w:pStyle w:val="NoSpacing"/>
        <w:tabs>
          <w:tab w:val="left" w:pos="1418"/>
        </w:tabs>
        <w:ind w:left="720" w:hanging="720"/>
        <w:jc w:val="both"/>
        <w:rPr>
          <w:b/>
          <w:bCs/>
          <w:sz w:val="24"/>
          <w:szCs w:val="24"/>
        </w:rPr>
      </w:pPr>
    </w:p>
    <w:p w14:paraId="2E4F8F25" w14:textId="5B86D16D" w:rsidR="00F26FC4" w:rsidRDefault="00BB568A" w:rsidP="006301C8">
      <w:pPr>
        <w:pStyle w:val="NoSpacing"/>
        <w:jc w:val="both"/>
        <w:rPr>
          <w:b/>
          <w:bCs/>
          <w:sz w:val="24"/>
          <w:szCs w:val="24"/>
        </w:rPr>
      </w:pPr>
      <w:r>
        <w:rPr>
          <w:b/>
          <w:bCs/>
          <w:sz w:val="24"/>
          <w:szCs w:val="24"/>
        </w:rPr>
        <w:t>7</w:t>
      </w:r>
      <w:r w:rsidR="00921866">
        <w:rPr>
          <w:b/>
          <w:bCs/>
          <w:sz w:val="24"/>
          <w:szCs w:val="24"/>
        </w:rPr>
        <w:t>.</w:t>
      </w:r>
      <w:r w:rsidR="00921866">
        <w:rPr>
          <w:b/>
          <w:bCs/>
          <w:sz w:val="24"/>
          <w:szCs w:val="24"/>
        </w:rPr>
        <w:tab/>
      </w:r>
      <w:r w:rsidR="00F26FC4" w:rsidRPr="00921866">
        <w:rPr>
          <w:b/>
          <w:bCs/>
          <w:sz w:val="24"/>
          <w:szCs w:val="24"/>
        </w:rPr>
        <w:t>Board Assurance Framework</w:t>
      </w:r>
    </w:p>
    <w:p w14:paraId="62C29161" w14:textId="77777777" w:rsidR="00615E81" w:rsidRDefault="00615E81" w:rsidP="006301C8">
      <w:pPr>
        <w:pStyle w:val="NoSpacing"/>
        <w:jc w:val="both"/>
        <w:rPr>
          <w:b/>
          <w:bCs/>
          <w:sz w:val="24"/>
          <w:szCs w:val="24"/>
        </w:rPr>
      </w:pPr>
    </w:p>
    <w:p w14:paraId="7BF3F682" w14:textId="27D95510" w:rsidR="008B2F15" w:rsidRDefault="00615E81" w:rsidP="006F429E">
      <w:pPr>
        <w:pStyle w:val="NoSpacing"/>
        <w:ind w:left="720" w:hanging="720"/>
        <w:jc w:val="both"/>
        <w:rPr>
          <w:sz w:val="24"/>
          <w:szCs w:val="24"/>
        </w:rPr>
      </w:pPr>
      <w:r>
        <w:rPr>
          <w:b/>
          <w:bCs/>
          <w:sz w:val="24"/>
          <w:szCs w:val="24"/>
        </w:rPr>
        <w:tab/>
      </w:r>
      <w:r w:rsidR="008B2F15" w:rsidRPr="008B2F15">
        <w:rPr>
          <w:sz w:val="24"/>
          <w:szCs w:val="24"/>
        </w:rPr>
        <w:t>The Chair i</w:t>
      </w:r>
      <w:r w:rsidR="008B2F15">
        <w:rPr>
          <w:sz w:val="24"/>
          <w:szCs w:val="24"/>
        </w:rPr>
        <w:t xml:space="preserve">nvited the </w:t>
      </w:r>
      <w:r w:rsidR="008B2F15" w:rsidRPr="008B2F15">
        <w:rPr>
          <w:sz w:val="24"/>
          <w:szCs w:val="24"/>
        </w:rPr>
        <w:t>Executive Director of Corporate Affairs</w:t>
      </w:r>
      <w:r w:rsidR="008B2F15">
        <w:rPr>
          <w:sz w:val="24"/>
          <w:szCs w:val="24"/>
        </w:rPr>
        <w:t xml:space="preserve"> to provide the update to the Board Assurance Framework (BAF)</w:t>
      </w:r>
      <w:r w:rsidR="008B2F15" w:rsidRPr="008B2F15">
        <w:rPr>
          <w:sz w:val="24"/>
          <w:szCs w:val="24"/>
        </w:rPr>
        <w:t xml:space="preserve">. </w:t>
      </w:r>
      <w:r w:rsidR="008B2F15">
        <w:rPr>
          <w:sz w:val="24"/>
          <w:szCs w:val="24"/>
        </w:rPr>
        <w:t>The BAF contained</w:t>
      </w:r>
      <w:r w:rsidR="008B2F15" w:rsidRPr="008B2F15">
        <w:rPr>
          <w:sz w:val="24"/>
          <w:szCs w:val="24"/>
        </w:rPr>
        <w:t xml:space="preserve"> </w:t>
      </w:r>
      <w:r w:rsidR="00231A40">
        <w:rPr>
          <w:sz w:val="24"/>
          <w:szCs w:val="24"/>
        </w:rPr>
        <w:t>ten</w:t>
      </w:r>
      <w:r w:rsidR="008B2F15" w:rsidRPr="008B2F15">
        <w:rPr>
          <w:sz w:val="24"/>
          <w:szCs w:val="24"/>
        </w:rPr>
        <w:t xml:space="preserve"> active risks</w:t>
      </w:r>
      <w:r w:rsidR="008B2F15">
        <w:rPr>
          <w:sz w:val="24"/>
          <w:szCs w:val="24"/>
        </w:rPr>
        <w:t>, with the assessed risk ratings remaining</w:t>
      </w:r>
      <w:r w:rsidR="008B2F15" w:rsidRPr="008B2F15">
        <w:rPr>
          <w:sz w:val="24"/>
          <w:szCs w:val="24"/>
        </w:rPr>
        <w:t xml:space="preserve"> the same as the previous month</w:t>
      </w:r>
      <w:r w:rsidR="000F280E">
        <w:rPr>
          <w:sz w:val="24"/>
          <w:szCs w:val="24"/>
        </w:rPr>
        <w:t>, with no significant changes in their status or appetite.</w:t>
      </w:r>
    </w:p>
    <w:p w14:paraId="03889AB5" w14:textId="77777777" w:rsidR="00231A40" w:rsidRDefault="00231A40" w:rsidP="006F429E">
      <w:pPr>
        <w:pStyle w:val="NoSpacing"/>
        <w:ind w:left="720" w:hanging="720"/>
        <w:jc w:val="both"/>
        <w:rPr>
          <w:sz w:val="24"/>
          <w:szCs w:val="24"/>
        </w:rPr>
      </w:pPr>
    </w:p>
    <w:p w14:paraId="0E9C4AAE" w14:textId="6A20D3EB" w:rsidR="005E3396" w:rsidRDefault="00231A40" w:rsidP="005E3396">
      <w:pPr>
        <w:pStyle w:val="NoSpacing"/>
        <w:ind w:left="720" w:hanging="720"/>
        <w:jc w:val="both"/>
        <w:rPr>
          <w:sz w:val="24"/>
          <w:szCs w:val="24"/>
        </w:rPr>
      </w:pPr>
      <w:r>
        <w:rPr>
          <w:sz w:val="24"/>
          <w:szCs w:val="24"/>
        </w:rPr>
        <w:tab/>
      </w:r>
      <w:r w:rsidR="00C43F56">
        <w:rPr>
          <w:sz w:val="24"/>
          <w:szCs w:val="24"/>
        </w:rPr>
        <w:t>Members were first remined that the BAF risks were built around the</w:t>
      </w:r>
      <w:r>
        <w:rPr>
          <w:sz w:val="24"/>
          <w:szCs w:val="24"/>
        </w:rPr>
        <w:t xml:space="preserve"> ICB’s </w:t>
      </w:r>
      <w:r w:rsidR="00C43F56">
        <w:rPr>
          <w:sz w:val="24"/>
          <w:szCs w:val="24"/>
        </w:rPr>
        <w:t xml:space="preserve">four </w:t>
      </w:r>
      <w:r>
        <w:rPr>
          <w:sz w:val="24"/>
          <w:szCs w:val="24"/>
        </w:rPr>
        <w:t>strategic objectives</w:t>
      </w:r>
      <w:r w:rsidR="00C43F56">
        <w:rPr>
          <w:sz w:val="24"/>
          <w:szCs w:val="24"/>
        </w:rPr>
        <w:t>, namely</w:t>
      </w:r>
      <w:r w:rsidR="005E3396">
        <w:rPr>
          <w:sz w:val="24"/>
          <w:szCs w:val="24"/>
        </w:rPr>
        <w:t>:</w:t>
      </w:r>
    </w:p>
    <w:p w14:paraId="24D2F0C5" w14:textId="77777777" w:rsidR="005E3396" w:rsidRDefault="005E3396" w:rsidP="005E3396">
      <w:pPr>
        <w:pStyle w:val="NoSpacing"/>
        <w:ind w:left="720" w:hanging="720"/>
        <w:jc w:val="both"/>
        <w:rPr>
          <w:sz w:val="24"/>
          <w:szCs w:val="24"/>
        </w:rPr>
      </w:pPr>
    </w:p>
    <w:p w14:paraId="54621DB6" w14:textId="727CEA26" w:rsidR="005E3396" w:rsidRPr="005E3396" w:rsidRDefault="005E3396" w:rsidP="005E3396">
      <w:pPr>
        <w:pStyle w:val="NoSpacing"/>
        <w:numPr>
          <w:ilvl w:val="0"/>
          <w:numId w:val="17"/>
        </w:numPr>
        <w:ind w:left="1080"/>
        <w:jc w:val="both"/>
        <w:rPr>
          <w:sz w:val="24"/>
          <w:szCs w:val="24"/>
        </w:rPr>
      </w:pPr>
      <w:r w:rsidRPr="005E3396">
        <w:rPr>
          <w:sz w:val="24"/>
          <w:szCs w:val="24"/>
        </w:rPr>
        <w:t>Leading for Excellence</w:t>
      </w:r>
    </w:p>
    <w:p w14:paraId="531AC115" w14:textId="3610DA2C" w:rsidR="005E3396" w:rsidRPr="005E3396" w:rsidRDefault="005E3396" w:rsidP="005E3396">
      <w:pPr>
        <w:pStyle w:val="NoSpacing"/>
        <w:numPr>
          <w:ilvl w:val="0"/>
          <w:numId w:val="17"/>
        </w:numPr>
        <w:ind w:left="1080"/>
        <w:jc w:val="both"/>
        <w:rPr>
          <w:sz w:val="24"/>
          <w:szCs w:val="24"/>
        </w:rPr>
      </w:pPr>
      <w:r w:rsidRPr="005E3396">
        <w:rPr>
          <w:sz w:val="24"/>
          <w:szCs w:val="24"/>
        </w:rPr>
        <w:t>Leading for Prevention</w:t>
      </w:r>
    </w:p>
    <w:p w14:paraId="446E2708" w14:textId="3F8EAACB" w:rsidR="005E3396" w:rsidRPr="005E3396" w:rsidRDefault="005E3396" w:rsidP="005E3396">
      <w:pPr>
        <w:pStyle w:val="NoSpacing"/>
        <w:numPr>
          <w:ilvl w:val="0"/>
          <w:numId w:val="17"/>
        </w:numPr>
        <w:ind w:left="1080"/>
        <w:jc w:val="both"/>
        <w:rPr>
          <w:sz w:val="24"/>
          <w:szCs w:val="24"/>
        </w:rPr>
      </w:pPr>
      <w:r w:rsidRPr="005E3396">
        <w:rPr>
          <w:sz w:val="24"/>
          <w:szCs w:val="24"/>
        </w:rPr>
        <w:t>Leading for Sustainability</w:t>
      </w:r>
    </w:p>
    <w:p w14:paraId="745E8902" w14:textId="5F3AFB4C" w:rsidR="005E3396" w:rsidRDefault="005E3396" w:rsidP="005E3396">
      <w:pPr>
        <w:pStyle w:val="NoSpacing"/>
        <w:numPr>
          <w:ilvl w:val="0"/>
          <w:numId w:val="17"/>
        </w:numPr>
        <w:ind w:left="1080"/>
        <w:jc w:val="both"/>
        <w:rPr>
          <w:sz w:val="24"/>
          <w:szCs w:val="24"/>
        </w:rPr>
      </w:pPr>
      <w:r w:rsidRPr="005E3396">
        <w:rPr>
          <w:sz w:val="24"/>
          <w:szCs w:val="24"/>
        </w:rPr>
        <w:t>Voice at the Heart</w:t>
      </w:r>
    </w:p>
    <w:p w14:paraId="48F0F104" w14:textId="77777777" w:rsidR="005E3396" w:rsidRDefault="005E3396" w:rsidP="005E3396">
      <w:pPr>
        <w:pStyle w:val="NoSpacing"/>
        <w:ind w:left="720" w:hanging="720"/>
        <w:jc w:val="both"/>
        <w:rPr>
          <w:sz w:val="24"/>
          <w:szCs w:val="24"/>
        </w:rPr>
      </w:pPr>
    </w:p>
    <w:p w14:paraId="4065EABD" w14:textId="05126EFC" w:rsidR="005E3396" w:rsidRPr="005E3396" w:rsidRDefault="005E3396" w:rsidP="005E3396">
      <w:pPr>
        <w:pStyle w:val="NoSpacing"/>
        <w:ind w:left="720" w:hanging="720"/>
        <w:jc w:val="both"/>
        <w:rPr>
          <w:sz w:val="24"/>
          <w:szCs w:val="24"/>
        </w:rPr>
      </w:pPr>
      <w:r>
        <w:rPr>
          <w:sz w:val="24"/>
          <w:szCs w:val="24"/>
        </w:rPr>
        <w:t xml:space="preserve"> </w:t>
      </w:r>
      <w:r>
        <w:rPr>
          <w:sz w:val="24"/>
          <w:szCs w:val="24"/>
        </w:rPr>
        <w:tab/>
      </w:r>
      <w:r w:rsidR="00C43F56">
        <w:rPr>
          <w:sz w:val="24"/>
          <w:szCs w:val="24"/>
        </w:rPr>
        <w:t>Attention was drawn to the updates relating to</w:t>
      </w:r>
      <w:r w:rsidRPr="005E3396">
        <w:rPr>
          <w:sz w:val="24"/>
          <w:szCs w:val="24"/>
        </w:rPr>
        <w:t xml:space="preserve"> data and digital maturity, cybersecurity, and delivering the </w:t>
      </w:r>
      <w:r w:rsidR="00C43F56">
        <w:rPr>
          <w:sz w:val="24"/>
          <w:szCs w:val="24"/>
        </w:rPr>
        <w:t xml:space="preserve">ICB </w:t>
      </w:r>
      <w:r w:rsidRPr="005E3396">
        <w:rPr>
          <w:sz w:val="24"/>
          <w:szCs w:val="24"/>
        </w:rPr>
        <w:t>plan for 2024-25</w:t>
      </w:r>
      <w:r>
        <w:rPr>
          <w:sz w:val="24"/>
          <w:szCs w:val="24"/>
        </w:rPr>
        <w:t xml:space="preserve">. </w:t>
      </w:r>
    </w:p>
    <w:p w14:paraId="57ACB780" w14:textId="77777777" w:rsidR="00231A40" w:rsidRDefault="00231A40" w:rsidP="00231A40">
      <w:pPr>
        <w:pStyle w:val="NoSpacing"/>
        <w:jc w:val="both"/>
        <w:rPr>
          <w:sz w:val="24"/>
          <w:szCs w:val="24"/>
        </w:rPr>
      </w:pPr>
    </w:p>
    <w:p w14:paraId="118F18DF" w14:textId="025BF98B" w:rsidR="00231A40" w:rsidRDefault="00231A40" w:rsidP="00231A40">
      <w:pPr>
        <w:pStyle w:val="NoSpacing"/>
        <w:ind w:left="720" w:hanging="720"/>
        <w:jc w:val="both"/>
        <w:rPr>
          <w:sz w:val="24"/>
          <w:szCs w:val="24"/>
        </w:rPr>
      </w:pPr>
      <w:r>
        <w:rPr>
          <w:sz w:val="24"/>
          <w:szCs w:val="24"/>
        </w:rPr>
        <w:tab/>
        <w:t>Discussion took place and concerns were raised regarding performance in urgent and emergency care</w:t>
      </w:r>
      <w:r w:rsidR="005E3396">
        <w:rPr>
          <w:sz w:val="24"/>
          <w:szCs w:val="24"/>
        </w:rPr>
        <w:t xml:space="preserve"> (UEC)</w:t>
      </w:r>
      <w:r>
        <w:rPr>
          <w:sz w:val="24"/>
          <w:szCs w:val="24"/>
        </w:rPr>
        <w:t>, diagnostic services and the workforce plan in 2024-2025</w:t>
      </w:r>
      <w:r w:rsidR="005E3396">
        <w:rPr>
          <w:sz w:val="24"/>
          <w:szCs w:val="24"/>
        </w:rPr>
        <w:t xml:space="preserve"> in terms of how this read</w:t>
      </w:r>
      <w:r>
        <w:rPr>
          <w:sz w:val="24"/>
          <w:szCs w:val="24"/>
        </w:rPr>
        <w:t xml:space="preserve"> across to the financial position and the collective concern and </w:t>
      </w:r>
      <w:r>
        <w:rPr>
          <w:sz w:val="24"/>
          <w:szCs w:val="24"/>
        </w:rPr>
        <w:lastRenderedPageBreak/>
        <w:t>mitigating action that was required, especially regarding Risk C6 in terms of failure to recruit and retain staff</w:t>
      </w:r>
      <w:r w:rsidR="005E3396">
        <w:rPr>
          <w:sz w:val="24"/>
          <w:szCs w:val="24"/>
        </w:rPr>
        <w:t xml:space="preserve"> and reference was made to ensuring that the ICB were using the correct </w:t>
      </w:r>
      <w:r>
        <w:rPr>
          <w:sz w:val="24"/>
          <w:szCs w:val="24"/>
        </w:rPr>
        <w:t>WRES</w:t>
      </w:r>
      <w:r w:rsidR="005E3396">
        <w:rPr>
          <w:sz w:val="24"/>
          <w:szCs w:val="24"/>
        </w:rPr>
        <w:t xml:space="preserve"> (workforce race equality standard)</w:t>
      </w:r>
      <w:r>
        <w:rPr>
          <w:sz w:val="24"/>
          <w:szCs w:val="24"/>
        </w:rPr>
        <w:t xml:space="preserve"> data regarding the workforce.</w:t>
      </w:r>
    </w:p>
    <w:p w14:paraId="0EDEAB62" w14:textId="77777777" w:rsidR="00231A40" w:rsidRDefault="00231A40" w:rsidP="00231A40">
      <w:pPr>
        <w:pStyle w:val="NoSpacing"/>
        <w:ind w:left="720" w:hanging="720"/>
        <w:jc w:val="both"/>
        <w:rPr>
          <w:sz w:val="24"/>
          <w:szCs w:val="24"/>
        </w:rPr>
      </w:pPr>
    </w:p>
    <w:p w14:paraId="5944C9FE" w14:textId="4E10F5C1" w:rsidR="008B2F15" w:rsidRPr="008B2F15" w:rsidRDefault="00231A40" w:rsidP="005E3396">
      <w:pPr>
        <w:pStyle w:val="NoSpacing"/>
        <w:ind w:left="720" w:hanging="720"/>
        <w:jc w:val="both"/>
        <w:rPr>
          <w:sz w:val="24"/>
          <w:szCs w:val="24"/>
        </w:rPr>
      </w:pPr>
      <w:r>
        <w:rPr>
          <w:sz w:val="24"/>
          <w:szCs w:val="24"/>
        </w:rPr>
        <w:tab/>
        <w:t>The Chair suggested that the Executive Team discuss this issue in detail o</w:t>
      </w:r>
      <w:r w:rsidR="005E3396">
        <w:rPr>
          <w:sz w:val="24"/>
          <w:szCs w:val="24"/>
        </w:rPr>
        <w:t>ver</w:t>
      </w:r>
      <w:r>
        <w:rPr>
          <w:sz w:val="24"/>
          <w:szCs w:val="24"/>
        </w:rPr>
        <w:t xml:space="preserve"> the next month and then advise the Board as to what could be done to improve the situation and for this detail to be included in next month’s BAF report.</w:t>
      </w:r>
    </w:p>
    <w:p w14:paraId="01CA119D" w14:textId="77777777" w:rsidR="008B2F15" w:rsidRPr="008B2F15" w:rsidRDefault="008B2F15" w:rsidP="008B2F15">
      <w:pPr>
        <w:pStyle w:val="NoSpacing"/>
        <w:rPr>
          <w:sz w:val="24"/>
          <w:szCs w:val="24"/>
        </w:rPr>
      </w:pPr>
    </w:p>
    <w:p w14:paraId="777E2B26" w14:textId="165E8DB6" w:rsidR="00F26FC4" w:rsidRDefault="008B2F15" w:rsidP="003E4C9D">
      <w:pPr>
        <w:pStyle w:val="NoSpacing"/>
        <w:rPr>
          <w:b/>
          <w:sz w:val="24"/>
          <w:szCs w:val="24"/>
        </w:rPr>
      </w:pPr>
      <w:r w:rsidRPr="008B2F15">
        <w:rPr>
          <w:sz w:val="24"/>
          <w:szCs w:val="24"/>
        </w:rPr>
        <w:tab/>
      </w:r>
      <w:r w:rsidR="00F26FC4" w:rsidRPr="001B23FD">
        <w:rPr>
          <w:b/>
          <w:bCs/>
          <w:sz w:val="24"/>
          <w:szCs w:val="24"/>
        </w:rPr>
        <w:t>Outcome:</w:t>
      </w:r>
      <w:r w:rsidR="00F26FC4" w:rsidRPr="001B23FD">
        <w:rPr>
          <w:b/>
          <w:sz w:val="24"/>
          <w:szCs w:val="24"/>
        </w:rPr>
        <w:t xml:space="preserve"> </w:t>
      </w:r>
    </w:p>
    <w:p w14:paraId="5D5AE4FB" w14:textId="77777777" w:rsidR="008727D4" w:rsidRDefault="008727D4" w:rsidP="00564FA8">
      <w:pPr>
        <w:pStyle w:val="NoSpacing"/>
        <w:jc w:val="both"/>
        <w:rPr>
          <w:b/>
          <w:sz w:val="24"/>
          <w:szCs w:val="24"/>
        </w:rPr>
      </w:pPr>
    </w:p>
    <w:p w14:paraId="231A2C96" w14:textId="72127CCD" w:rsidR="00C43F56" w:rsidRDefault="00C43F56" w:rsidP="00564FA8">
      <w:pPr>
        <w:pStyle w:val="NoSpacing"/>
        <w:jc w:val="both"/>
        <w:rPr>
          <w:b/>
          <w:sz w:val="24"/>
          <w:szCs w:val="24"/>
        </w:rPr>
      </w:pPr>
      <w:r>
        <w:rPr>
          <w:b/>
          <w:sz w:val="24"/>
          <w:szCs w:val="24"/>
        </w:rPr>
        <w:tab/>
        <w:t>Board Members:</w:t>
      </w:r>
    </w:p>
    <w:p w14:paraId="63BA0303" w14:textId="77777777" w:rsidR="00C43F56" w:rsidRDefault="00C43F56" w:rsidP="00564FA8">
      <w:pPr>
        <w:pStyle w:val="NoSpacing"/>
        <w:jc w:val="both"/>
        <w:rPr>
          <w:b/>
          <w:sz w:val="24"/>
          <w:szCs w:val="24"/>
        </w:rPr>
      </w:pPr>
    </w:p>
    <w:p w14:paraId="66BF82F8" w14:textId="33CADD6C" w:rsidR="00BC569E" w:rsidRPr="00B802E7" w:rsidRDefault="00BC569E" w:rsidP="005E3396">
      <w:pPr>
        <w:pStyle w:val="NoSpacing"/>
        <w:numPr>
          <w:ilvl w:val="1"/>
          <w:numId w:val="11"/>
        </w:numPr>
        <w:ind w:left="1080"/>
        <w:jc w:val="both"/>
        <w:rPr>
          <w:b/>
          <w:sz w:val="24"/>
          <w:szCs w:val="24"/>
        </w:rPr>
      </w:pPr>
      <w:r w:rsidRPr="00B802E7">
        <w:rPr>
          <w:b/>
          <w:sz w:val="24"/>
          <w:szCs w:val="24"/>
        </w:rPr>
        <w:t>Approved the updated Board Assurance Framework</w:t>
      </w:r>
      <w:r w:rsidR="005E3396" w:rsidRPr="00B802E7">
        <w:rPr>
          <w:b/>
          <w:sz w:val="24"/>
          <w:szCs w:val="24"/>
        </w:rPr>
        <w:t xml:space="preserve"> (BAF)</w:t>
      </w:r>
      <w:r w:rsidRPr="00B802E7">
        <w:rPr>
          <w:b/>
          <w:sz w:val="24"/>
          <w:szCs w:val="24"/>
        </w:rPr>
        <w:t>.</w:t>
      </w:r>
    </w:p>
    <w:p w14:paraId="0E8B208C" w14:textId="1585AA3A" w:rsidR="00F57BF5" w:rsidRPr="00B802E7" w:rsidRDefault="005E3396" w:rsidP="005E3396">
      <w:pPr>
        <w:pStyle w:val="NoSpacing"/>
        <w:numPr>
          <w:ilvl w:val="1"/>
          <w:numId w:val="11"/>
        </w:numPr>
        <w:ind w:left="1080"/>
        <w:jc w:val="both"/>
        <w:rPr>
          <w:b/>
          <w:sz w:val="24"/>
          <w:szCs w:val="24"/>
        </w:rPr>
      </w:pPr>
      <w:r w:rsidRPr="00B802E7">
        <w:rPr>
          <w:b/>
          <w:sz w:val="24"/>
          <w:szCs w:val="24"/>
        </w:rPr>
        <w:t xml:space="preserve">Agreed that the Executive Team discuss </w:t>
      </w:r>
      <w:r w:rsidR="00F57BF5" w:rsidRPr="00B802E7">
        <w:rPr>
          <w:b/>
          <w:sz w:val="24"/>
          <w:szCs w:val="24"/>
        </w:rPr>
        <w:t>the impact of EDI (Equality, Diversity, and Inclusion) on recruitment and retention at the next executive meeting and report back to the Board.</w:t>
      </w:r>
    </w:p>
    <w:p w14:paraId="68FFFE54" w14:textId="77777777" w:rsidR="00BC569E" w:rsidRPr="00A958DB" w:rsidRDefault="00BC569E" w:rsidP="00BC569E">
      <w:pPr>
        <w:pStyle w:val="NoSpacing"/>
        <w:ind w:firstLine="720"/>
        <w:jc w:val="both"/>
        <w:rPr>
          <w:bCs/>
          <w:sz w:val="24"/>
          <w:szCs w:val="24"/>
        </w:rPr>
      </w:pPr>
    </w:p>
    <w:p w14:paraId="7BA5F4E9" w14:textId="13AD2FFD" w:rsidR="00B229DE" w:rsidRDefault="000C4C8A" w:rsidP="00747C09">
      <w:pPr>
        <w:pStyle w:val="NoSpacing"/>
        <w:tabs>
          <w:tab w:val="left" w:pos="1418"/>
        </w:tabs>
        <w:ind w:left="720" w:hanging="720"/>
        <w:jc w:val="both"/>
        <w:rPr>
          <w:b/>
          <w:sz w:val="24"/>
          <w:szCs w:val="24"/>
        </w:rPr>
      </w:pPr>
      <w:r>
        <w:rPr>
          <w:b/>
          <w:sz w:val="24"/>
          <w:szCs w:val="24"/>
        </w:rPr>
        <w:t>8</w:t>
      </w:r>
      <w:r w:rsidR="00B229DE">
        <w:rPr>
          <w:b/>
          <w:sz w:val="24"/>
          <w:szCs w:val="24"/>
        </w:rPr>
        <w:t>.</w:t>
      </w:r>
      <w:r w:rsidR="00B229DE">
        <w:rPr>
          <w:b/>
          <w:sz w:val="24"/>
          <w:szCs w:val="24"/>
        </w:rPr>
        <w:tab/>
        <w:t>Voice of the Lived Experience</w:t>
      </w:r>
    </w:p>
    <w:p w14:paraId="45098A58" w14:textId="77777777" w:rsidR="009E01BB" w:rsidRDefault="009E01BB" w:rsidP="00747C09">
      <w:pPr>
        <w:pStyle w:val="NoSpacing"/>
        <w:tabs>
          <w:tab w:val="left" w:pos="1418"/>
        </w:tabs>
        <w:ind w:left="720" w:hanging="720"/>
        <w:jc w:val="both"/>
        <w:rPr>
          <w:b/>
          <w:sz w:val="24"/>
          <w:szCs w:val="24"/>
        </w:rPr>
      </w:pPr>
    </w:p>
    <w:p w14:paraId="5D0A7E26" w14:textId="24BBF139" w:rsidR="00CD2BF8" w:rsidRDefault="009E01BB" w:rsidP="00BC569E">
      <w:pPr>
        <w:pStyle w:val="NoSpacing"/>
        <w:tabs>
          <w:tab w:val="left" w:pos="1418"/>
        </w:tabs>
        <w:ind w:left="720" w:hanging="720"/>
        <w:jc w:val="both"/>
        <w:rPr>
          <w:bCs/>
          <w:sz w:val="24"/>
          <w:szCs w:val="24"/>
        </w:rPr>
      </w:pPr>
      <w:r>
        <w:rPr>
          <w:b/>
          <w:sz w:val="24"/>
          <w:szCs w:val="24"/>
        </w:rPr>
        <w:tab/>
      </w:r>
      <w:r w:rsidR="00485C9B">
        <w:rPr>
          <w:bCs/>
          <w:sz w:val="24"/>
          <w:szCs w:val="24"/>
        </w:rPr>
        <w:t xml:space="preserve">The Chair </w:t>
      </w:r>
      <w:r w:rsidR="00BC569E">
        <w:rPr>
          <w:bCs/>
          <w:sz w:val="24"/>
          <w:szCs w:val="24"/>
        </w:rPr>
        <w:t>invited the E</w:t>
      </w:r>
      <w:r w:rsidR="00BC569E" w:rsidRPr="00BC569E">
        <w:rPr>
          <w:bCs/>
          <w:sz w:val="24"/>
          <w:szCs w:val="24"/>
        </w:rPr>
        <w:t>xecutive Director of Communications, Marketing and Media Relations</w:t>
      </w:r>
      <w:r w:rsidR="00BC569E">
        <w:rPr>
          <w:bCs/>
          <w:sz w:val="24"/>
          <w:szCs w:val="24"/>
        </w:rPr>
        <w:t xml:space="preserve"> to provide an overview of the Voice of the Lived Experience. T</w:t>
      </w:r>
      <w:r w:rsidR="00BC569E" w:rsidRPr="00BC569E">
        <w:rPr>
          <w:bCs/>
          <w:sz w:val="24"/>
          <w:szCs w:val="24"/>
        </w:rPr>
        <w:t>his month’s report focuse</w:t>
      </w:r>
      <w:r w:rsidR="00BC569E">
        <w:rPr>
          <w:bCs/>
          <w:sz w:val="24"/>
          <w:szCs w:val="24"/>
        </w:rPr>
        <w:t>d</w:t>
      </w:r>
      <w:r w:rsidR="00BC569E" w:rsidRPr="00BC569E">
        <w:rPr>
          <w:bCs/>
          <w:sz w:val="24"/>
          <w:szCs w:val="24"/>
        </w:rPr>
        <w:t xml:space="preserve"> on </w:t>
      </w:r>
      <w:r w:rsidR="00BC569E">
        <w:rPr>
          <w:bCs/>
          <w:sz w:val="24"/>
          <w:szCs w:val="24"/>
        </w:rPr>
        <w:t>the Integrated Care Board’s (ICB’s)</w:t>
      </w:r>
      <w:r w:rsidR="00BC569E" w:rsidRPr="00BC569E">
        <w:rPr>
          <w:bCs/>
          <w:sz w:val="24"/>
          <w:szCs w:val="24"/>
        </w:rPr>
        <w:t xml:space="preserve"> extensive engagement with members of the community in relation to NHS 111.</w:t>
      </w:r>
    </w:p>
    <w:p w14:paraId="2F2E924C" w14:textId="77777777" w:rsidR="00A76DD3" w:rsidRDefault="00A76DD3" w:rsidP="00BC569E">
      <w:pPr>
        <w:pStyle w:val="NoSpacing"/>
        <w:tabs>
          <w:tab w:val="left" w:pos="1418"/>
        </w:tabs>
        <w:ind w:left="720" w:hanging="720"/>
        <w:jc w:val="both"/>
        <w:rPr>
          <w:bCs/>
          <w:sz w:val="24"/>
          <w:szCs w:val="24"/>
        </w:rPr>
      </w:pPr>
    </w:p>
    <w:p w14:paraId="39CDA98F" w14:textId="0BD42546" w:rsidR="00A76DD3" w:rsidRDefault="00A76DD3" w:rsidP="00703EC0">
      <w:pPr>
        <w:pStyle w:val="NoSpacing"/>
        <w:tabs>
          <w:tab w:val="left" w:pos="1418"/>
        </w:tabs>
        <w:ind w:left="720" w:hanging="720"/>
        <w:jc w:val="both"/>
        <w:rPr>
          <w:bCs/>
          <w:sz w:val="24"/>
          <w:szCs w:val="24"/>
        </w:rPr>
      </w:pPr>
      <w:r>
        <w:rPr>
          <w:bCs/>
          <w:sz w:val="24"/>
          <w:szCs w:val="24"/>
        </w:rPr>
        <w:tab/>
        <w:t>Insights on the NHS 111 Service were highlighted</w:t>
      </w:r>
      <w:r w:rsidR="00703EC0">
        <w:rPr>
          <w:bCs/>
          <w:sz w:val="24"/>
          <w:szCs w:val="24"/>
        </w:rPr>
        <w:t xml:space="preserve">. </w:t>
      </w:r>
      <w:r>
        <w:rPr>
          <w:bCs/>
          <w:sz w:val="24"/>
          <w:szCs w:val="24"/>
        </w:rPr>
        <w:t xml:space="preserve">It was noted that </w:t>
      </w:r>
      <w:r w:rsidRPr="00A76DD3">
        <w:rPr>
          <w:bCs/>
          <w:sz w:val="24"/>
          <w:szCs w:val="24"/>
        </w:rPr>
        <w:t xml:space="preserve">while </w:t>
      </w:r>
      <w:proofErr w:type="gramStart"/>
      <w:r w:rsidRPr="00A76DD3">
        <w:rPr>
          <w:bCs/>
          <w:sz w:val="24"/>
          <w:szCs w:val="24"/>
        </w:rPr>
        <w:t>the majority of</w:t>
      </w:r>
      <w:proofErr w:type="gramEnd"/>
      <w:r w:rsidRPr="00A76DD3">
        <w:rPr>
          <w:bCs/>
          <w:sz w:val="24"/>
          <w:szCs w:val="24"/>
        </w:rPr>
        <w:t xml:space="preserve"> people ha</w:t>
      </w:r>
      <w:r>
        <w:rPr>
          <w:bCs/>
          <w:sz w:val="24"/>
          <w:szCs w:val="24"/>
        </w:rPr>
        <w:t>d</w:t>
      </w:r>
      <w:r w:rsidRPr="00A76DD3">
        <w:rPr>
          <w:bCs/>
          <w:sz w:val="24"/>
          <w:szCs w:val="24"/>
        </w:rPr>
        <w:t xml:space="preserve"> heard of NHS 111, only 71% ha</w:t>
      </w:r>
      <w:r>
        <w:rPr>
          <w:bCs/>
          <w:sz w:val="24"/>
          <w:szCs w:val="24"/>
        </w:rPr>
        <w:t>d</w:t>
      </w:r>
      <w:r w:rsidRPr="00A76DD3">
        <w:rPr>
          <w:bCs/>
          <w:sz w:val="24"/>
          <w:szCs w:val="24"/>
        </w:rPr>
        <w:t xml:space="preserve"> used the service in the last two years.</w:t>
      </w:r>
      <w:r w:rsidR="00703EC0">
        <w:rPr>
          <w:bCs/>
          <w:sz w:val="24"/>
          <w:szCs w:val="24"/>
        </w:rPr>
        <w:t xml:space="preserve"> J</w:t>
      </w:r>
      <w:r w:rsidRPr="00A76DD3">
        <w:rPr>
          <w:bCs/>
          <w:sz w:val="24"/>
          <w:szCs w:val="24"/>
        </w:rPr>
        <w:t xml:space="preserve">ust over half of the users </w:t>
      </w:r>
      <w:r w:rsidR="00703EC0">
        <w:rPr>
          <w:bCs/>
          <w:sz w:val="24"/>
          <w:szCs w:val="24"/>
        </w:rPr>
        <w:t xml:space="preserve">reported </w:t>
      </w:r>
      <w:r w:rsidRPr="00A76DD3">
        <w:rPr>
          <w:bCs/>
          <w:sz w:val="24"/>
          <w:szCs w:val="24"/>
        </w:rPr>
        <w:t xml:space="preserve">feeling satisfied with the </w:t>
      </w:r>
      <w:r w:rsidR="00703EC0" w:rsidRPr="00A76DD3">
        <w:rPr>
          <w:bCs/>
          <w:sz w:val="24"/>
          <w:szCs w:val="24"/>
        </w:rPr>
        <w:t>service and</w:t>
      </w:r>
      <w:r w:rsidRPr="00A76DD3">
        <w:rPr>
          <w:bCs/>
          <w:sz w:val="24"/>
          <w:szCs w:val="24"/>
        </w:rPr>
        <w:t xml:space="preserve"> </w:t>
      </w:r>
      <w:r w:rsidR="00703EC0">
        <w:rPr>
          <w:bCs/>
          <w:sz w:val="24"/>
          <w:szCs w:val="24"/>
        </w:rPr>
        <w:t>this highlighted</w:t>
      </w:r>
      <w:r w:rsidRPr="00A76DD3">
        <w:rPr>
          <w:bCs/>
          <w:sz w:val="24"/>
          <w:szCs w:val="24"/>
        </w:rPr>
        <w:t xml:space="preserve"> the need to improve public awareness and confidence.</w:t>
      </w:r>
    </w:p>
    <w:p w14:paraId="5C036286" w14:textId="08E79FD3" w:rsidR="00A76DD3" w:rsidRDefault="00A76DD3" w:rsidP="00BC569E">
      <w:pPr>
        <w:pStyle w:val="NoSpacing"/>
        <w:tabs>
          <w:tab w:val="left" w:pos="1418"/>
        </w:tabs>
        <w:ind w:left="720" w:hanging="720"/>
        <w:jc w:val="both"/>
        <w:rPr>
          <w:bCs/>
          <w:sz w:val="24"/>
          <w:szCs w:val="24"/>
        </w:rPr>
      </w:pPr>
      <w:r>
        <w:rPr>
          <w:bCs/>
          <w:sz w:val="24"/>
          <w:szCs w:val="24"/>
        </w:rPr>
        <w:tab/>
      </w:r>
    </w:p>
    <w:p w14:paraId="11FAF080" w14:textId="77777777" w:rsidR="00987B3F" w:rsidRDefault="00A76DD3" w:rsidP="00BC569E">
      <w:pPr>
        <w:pStyle w:val="NoSpacing"/>
        <w:tabs>
          <w:tab w:val="left" w:pos="1418"/>
        </w:tabs>
        <w:ind w:left="720" w:hanging="720"/>
        <w:jc w:val="both"/>
        <w:rPr>
          <w:bCs/>
          <w:sz w:val="24"/>
          <w:szCs w:val="24"/>
        </w:rPr>
      </w:pPr>
      <w:r>
        <w:rPr>
          <w:bCs/>
          <w:sz w:val="24"/>
          <w:szCs w:val="24"/>
        </w:rPr>
        <w:tab/>
        <w:t>C</w:t>
      </w:r>
      <w:r w:rsidRPr="00A76DD3">
        <w:rPr>
          <w:bCs/>
          <w:sz w:val="24"/>
          <w:szCs w:val="24"/>
        </w:rPr>
        <w:t xml:space="preserve">ertain demographic groups, such as older people and members of Black, Asian and Minority Ethnic </w:t>
      </w:r>
      <w:r>
        <w:rPr>
          <w:bCs/>
          <w:sz w:val="24"/>
          <w:szCs w:val="24"/>
        </w:rPr>
        <w:t>(</w:t>
      </w:r>
      <w:r w:rsidRPr="00A76DD3">
        <w:rPr>
          <w:bCs/>
          <w:sz w:val="24"/>
          <w:szCs w:val="24"/>
        </w:rPr>
        <w:t>BAME</w:t>
      </w:r>
      <w:r>
        <w:rPr>
          <w:bCs/>
          <w:sz w:val="24"/>
          <w:szCs w:val="24"/>
        </w:rPr>
        <w:t>)</w:t>
      </w:r>
      <w:r w:rsidRPr="00A76DD3">
        <w:rPr>
          <w:bCs/>
          <w:sz w:val="24"/>
          <w:szCs w:val="24"/>
        </w:rPr>
        <w:t xml:space="preserve"> communities, ha</w:t>
      </w:r>
      <w:r>
        <w:rPr>
          <w:bCs/>
          <w:sz w:val="24"/>
          <w:szCs w:val="24"/>
        </w:rPr>
        <w:t>d</w:t>
      </w:r>
      <w:r w:rsidRPr="00A76DD3">
        <w:rPr>
          <w:bCs/>
          <w:sz w:val="24"/>
          <w:szCs w:val="24"/>
        </w:rPr>
        <w:t xml:space="preserve"> different </w:t>
      </w:r>
      <w:proofErr w:type="spellStart"/>
      <w:r w:rsidRPr="00A76DD3">
        <w:rPr>
          <w:bCs/>
          <w:sz w:val="24"/>
          <w:szCs w:val="24"/>
        </w:rPr>
        <w:t>behavio</w:t>
      </w:r>
      <w:r>
        <w:rPr>
          <w:bCs/>
          <w:sz w:val="24"/>
          <w:szCs w:val="24"/>
        </w:rPr>
        <w:t>u</w:t>
      </w:r>
      <w:r w:rsidRPr="00A76DD3">
        <w:rPr>
          <w:bCs/>
          <w:sz w:val="24"/>
          <w:szCs w:val="24"/>
        </w:rPr>
        <w:t>rs</w:t>
      </w:r>
      <w:proofErr w:type="spellEnd"/>
      <w:r w:rsidRPr="00A76DD3">
        <w:rPr>
          <w:bCs/>
          <w:sz w:val="24"/>
          <w:szCs w:val="24"/>
        </w:rPr>
        <w:t xml:space="preserve"> and levels of awareness which need</w:t>
      </w:r>
      <w:r>
        <w:rPr>
          <w:bCs/>
          <w:sz w:val="24"/>
          <w:szCs w:val="24"/>
        </w:rPr>
        <w:t>ed</w:t>
      </w:r>
      <w:r w:rsidRPr="00A76DD3">
        <w:rPr>
          <w:bCs/>
          <w:sz w:val="24"/>
          <w:szCs w:val="24"/>
        </w:rPr>
        <w:t xml:space="preserve"> to be addressed to improve service usage.</w:t>
      </w:r>
      <w:r w:rsidR="00987B3F">
        <w:rPr>
          <w:bCs/>
          <w:sz w:val="24"/>
          <w:szCs w:val="24"/>
        </w:rPr>
        <w:t xml:space="preserve"> </w:t>
      </w:r>
      <w:r w:rsidR="00987B3F" w:rsidRPr="00987B3F">
        <w:rPr>
          <w:bCs/>
          <w:sz w:val="24"/>
          <w:szCs w:val="24"/>
        </w:rPr>
        <w:t xml:space="preserve">BAME groups were more </w:t>
      </w:r>
      <w:r w:rsidR="00987B3F">
        <w:rPr>
          <w:bCs/>
          <w:sz w:val="24"/>
          <w:szCs w:val="24"/>
        </w:rPr>
        <w:t>likely</w:t>
      </w:r>
      <w:r w:rsidR="00987B3F" w:rsidRPr="00987B3F">
        <w:rPr>
          <w:bCs/>
          <w:sz w:val="24"/>
          <w:szCs w:val="24"/>
        </w:rPr>
        <w:t xml:space="preserve"> to go to Accident and Emergency (A&amp;E) due to them being unaware of other options. </w:t>
      </w:r>
    </w:p>
    <w:p w14:paraId="0CF7CCBB" w14:textId="77777777" w:rsidR="00A76DD3" w:rsidRDefault="00A76DD3" w:rsidP="00987B3F">
      <w:pPr>
        <w:pStyle w:val="NoSpacing"/>
        <w:tabs>
          <w:tab w:val="left" w:pos="1418"/>
        </w:tabs>
        <w:jc w:val="both"/>
        <w:rPr>
          <w:bCs/>
          <w:sz w:val="24"/>
          <w:szCs w:val="24"/>
        </w:rPr>
      </w:pPr>
    </w:p>
    <w:p w14:paraId="18EC36AE" w14:textId="09C2245D" w:rsidR="00A76DD3" w:rsidRDefault="00A76DD3" w:rsidP="00BC569E">
      <w:pPr>
        <w:pStyle w:val="NoSpacing"/>
        <w:tabs>
          <w:tab w:val="left" w:pos="1418"/>
        </w:tabs>
        <w:ind w:left="720" w:hanging="720"/>
        <w:jc w:val="both"/>
        <w:rPr>
          <w:bCs/>
          <w:sz w:val="24"/>
          <w:szCs w:val="24"/>
        </w:rPr>
      </w:pPr>
      <w:r>
        <w:rPr>
          <w:bCs/>
          <w:sz w:val="24"/>
          <w:szCs w:val="24"/>
        </w:rPr>
        <w:tab/>
      </w:r>
      <w:proofErr w:type="gramStart"/>
      <w:r w:rsidR="00703EC0" w:rsidRPr="00987B3F">
        <w:rPr>
          <w:bCs/>
          <w:sz w:val="24"/>
          <w:szCs w:val="24"/>
        </w:rPr>
        <w:t>The vast majority of</w:t>
      </w:r>
      <w:proofErr w:type="gramEnd"/>
      <w:r w:rsidR="00703EC0" w:rsidRPr="00987B3F">
        <w:rPr>
          <w:bCs/>
          <w:sz w:val="24"/>
          <w:szCs w:val="24"/>
        </w:rPr>
        <w:t xml:space="preserve"> </w:t>
      </w:r>
      <w:r w:rsidR="00703EC0">
        <w:rPr>
          <w:bCs/>
          <w:sz w:val="24"/>
          <w:szCs w:val="24"/>
        </w:rPr>
        <w:t>access to</w:t>
      </w:r>
      <w:r w:rsidR="00703EC0" w:rsidRPr="00987B3F">
        <w:rPr>
          <w:bCs/>
          <w:sz w:val="24"/>
          <w:szCs w:val="24"/>
        </w:rPr>
        <w:t xml:space="preserve"> NHS 111 </w:t>
      </w:r>
      <w:r w:rsidR="00703EC0">
        <w:rPr>
          <w:bCs/>
          <w:sz w:val="24"/>
          <w:szCs w:val="24"/>
        </w:rPr>
        <w:t>was</w:t>
      </w:r>
      <w:r w:rsidR="00703EC0" w:rsidRPr="00987B3F">
        <w:rPr>
          <w:bCs/>
          <w:sz w:val="24"/>
          <w:szCs w:val="24"/>
        </w:rPr>
        <w:t xml:space="preserve"> over the telephone rather than online or via the App.  </w:t>
      </w:r>
      <w:r>
        <w:rPr>
          <w:bCs/>
          <w:sz w:val="24"/>
          <w:szCs w:val="24"/>
        </w:rPr>
        <w:t>T</w:t>
      </w:r>
      <w:r w:rsidRPr="00A76DD3">
        <w:rPr>
          <w:bCs/>
          <w:sz w:val="24"/>
          <w:szCs w:val="24"/>
        </w:rPr>
        <w:t xml:space="preserve">here </w:t>
      </w:r>
      <w:r>
        <w:rPr>
          <w:bCs/>
          <w:sz w:val="24"/>
          <w:szCs w:val="24"/>
        </w:rPr>
        <w:t>wa</w:t>
      </w:r>
      <w:r w:rsidRPr="00A76DD3">
        <w:rPr>
          <w:bCs/>
          <w:sz w:val="24"/>
          <w:szCs w:val="24"/>
        </w:rPr>
        <w:t xml:space="preserve">s </w:t>
      </w:r>
      <w:r w:rsidR="00703EC0">
        <w:rPr>
          <w:bCs/>
          <w:sz w:val="24"/>
          <w:szCs w:val="24"/>
        </w:rPr>
        <w:t xml:space="preserve">also </w:t>
      </w:r>
      <w:r w:rsidRPr="00A76DD3">
        <w:rPr>
          <w:bCs/>
          <w:sz w:val="24"/>
          <w:szCs w:val="24"/>
        </w:rPr>
        <w:t>variable awareness of the services available via NHS 111, with the least known services being pharmacy prescriptions, mental health support, and emergency dental appointments.</w:t>
      </w:r>
    </w:p>
    <w:p w14:paraId="372314EC" w14:textId="77777777" w:rsidR="00987B3F" w:rsidRDefault="00987B3F" w:rsidP="00BC569E">
      <w:pPr>
        <w:pStyle w:val="NoSpacing"/>
        <w:tabs>
          <w:tab w:val="left" w:pos="1418"/>
        </w:tabs>
        <w:ind w:left="720" w:hanging="720"/>
        <w:jc w:val="both"/>
        <w:rPr>
          <w:bCs/>
          <w:sz w:val="24"/>
          <w:szCs w:val="24"/>
        </w:rPr>
      </w:pPr>
    </w:p>
    <w:p w14:paraId="7A369256" w14:textId="7D14EA44" w:rsidR="00A76DD3" w:rsidRDefault="00987B3F" w:rsidP="00BC569E">
      <w:pPr>
        <w:pStyle w:val="NoSpacing"/>
        <w:tabs>
          <w:tab w:val="left" w:pos="1418"/>
        </w:tabs>
        <w:ind w:left="720" w:hanging="720"/>
        <w:jc w:val="both"/>
        <w:rPr>
          <w:bCs/>
          <w:sz w:val="24"/>
          <w:szCs w:val="24"/>
        </w:rPr>
      </w:pPr>
      <w:r>
        <w:rPr>
          <w:bCs/>
          <w:sz w:val="24"/>
          <w:szCs w:val="24"/>
        </w:rPr>
        <w:tab/>
      </w:r>
      <w:r w:rsidR="00A76DD3">
        <w:rPr>
          <w:bCs/>
          <w:sz w:val="24"/>
          <w:szCs w:val="24"/>
        </w:rPr>
        <w:t>T</w:t>
      </w:r>
      <w:r w:rsidR="00A76DD3" w:rsidRPr="00A76DD3">
        <w:rPr>
          <w:bCs/>
          <w:sz w:val="24"/>
          <w:szCs w:val="24"/>
        </w:rPr>
        <w:t>he behavioral insights gathered from the survey including the preference for GP visits over NHS 111 and the barriers to using NHS 111</w:t>
      </w:r>
      <w:r w:rsidR="00A76DD3">
        <w:rPr>
          <w:bCs/>
          <w:sz w:val="24"/>
          <w:szCs w:val="24"/>
        </w:rPr>
        <w:t xml:space="preserve"> were discussed</w:t>
      </w:r>
      <w:r w:rsidR="00A76DD3" w:rsidRPr="00A76DD3">
        <w:rPr>
          <w:bCs/>
          <w:sz w:val="24"/>
          <w:szCs w:val="24"/>
        </w:rPr>
        <w:t>, such as perceived delays and lack of trust in the service.</w:t>
      </w:r>
    </w:p>
    <w:p w14:paraId="7E93A0F6" w14:textId="77777777" w:rsidR="009B35A4" w:rsidRDefault="009B35A4" w:rsidP="00BC569E">
      <w:pPr>
        <w:pStyle w:val="NoSpacing"/>
        <w:tabs>
          <w:tab w:val="left" w:pos="1418"/>
        </w:tabs>
        <w:ind w:left="720" w:hanging="720"/>
        <w:jc w:val="both"/>
        <w:rPr>
          <w:bCs/>
          <w:sz w:val="24"/>
          <w:szCs w:val="24"/>
        </w:rPr>
      </w:pPr>
    </w:p>
    <w:p w14:paraId="32EDB65E" w14:textId="76ED8AB3" w:rsidR="000B1BBC" w:rsidRDefault="009B35A4" w:rsidP="008A5CCA">
      <w:pPr>
        <w:pStyle w:val="NoSpacing"/>
        <w:tabs>
          <w:tab w:val="left" w:pos="1418"/>
        </w:tabs>
        <w:ind w:left="720" w:hanging="720"/>
        <w:jc w:val="both"/>
        <w:rPr>
          <w:bCs/>
          <w:sz w:val="24"/>
          <w:szCs w:val="24"/>
        </w:rPr>
      </w:pPr>
      <w:r>
        <w:rPr>
          <w:bCs/>
          <w:sz w:val="24"/>
          <w:szCs w:val="24"/>
        </w:rPr>
        <w:tab/>
      </w:r>
      <w:r w:rsidR="00703EC0">
        <w:rPr>
          <w:bCs/>
          <w:sz w:val="24"/>
          <w:szCs w:val="24"/>
        </w:rPr>
        <w:t>It was reported that the</w:t>
      </w:r>
      <w:r>
        <w:rPr>
          <w:bCs/>
          <w:sz w:val="24"/>
          <w:szCs w:val="24"/>
        </w:rPr>
        <w:t xml:space="preserve"> national </w:t>
      </w:r>
      <w:r w:rsidR="00703EC0">
        <w:rPr>
          <w:bCs/>
          <w:sz w:val="24"/>
          <w:szCs w:val="24"/>
        </w:rPr>
        <w:t>emphasis</w:t>
      </w:r>
      <w:r>
        <w:rPr>
          <w:bCs/>
          <w:sz w:val="24"/>
          <w:szCs w:val="24"/>
        </w:rPr>
        <w:t xml:space="preserve"> was to focus on </w:t>
      </w:r>
      <w:r w:rsidR="00987B3F">
        <w:rPr>
          <w:bCs/>
          <w:sz w:val="24"/>
          <w:szCs w:val="24"/>
        </w:rPr>
        <w:t>w</w:t>
      </w:r>
      <w:r>
        <w:rPr>
          <w:bCs/>
          <w:sz w:val="24"/>
          <w:szCs w:val="24"/>
        </w:rPr>
        <w:t>inter through NHS 111 as a triage point</w:t>
      </w:r>
      <w:r w:rsidR="00A76DD3">
        <w:rPr>
          <w:bCs/>
          <w:sz w:val="24"/>
          <w:szCs w:val="24"/>
        </w:rPr>
        <w:t xml:space="preserve"> a</w:t>
      </w:r>
      <w:r>
        <w:rPr>
          <w:bCs/>
          <w:sz w:val="24"/>
          <w:szCs w:val="24"/>
        </w:rPr>
        <w:t>n</w:t>
      </w:r>
      <w:r w:rsidR="00A76DD3">
        <w:rPr>
          <w:bCs/>
          <w:sz w:val="24"/>
          <w:szCs w:val="24"/>
        </w:rPr>
        <w:t>d</w:t>
      </w:r>
      <w:r>
        <w:rPr>
          <w:bCs/>
          <w:sz w:val="24"/>
          <w:szCs w:val="24"/>
        </w:rPr>
        <w:t xml:space="preserve"> advertising campaign </w:t>
      </w:r>
      <w:r w:rsidR="00A76DD3">
        <w:rPr>
          <w:bCs/>
          <w:sz w:val="24"/>
          <w:szCs w:val="24"/>
        </w:rPr>
        <w:t>had been</w:t>
      </w:r>
      <w:r>
        <w:rPr>
          <w:bCs/>
          <w:sz w:val="24"/>
          <w:szCs w:val="24"/>
        </w:rPr>
        <w:t xml:space="preserve"> launched regarding this. </w:t>
      </w:r>
      <w:r w:rsidR="000B1BBC">
        <w:rPr>
          <w:bCs/>
          <w:sz w:val="24"/>
          <w:szCs w:val="24"/>
        </w:rPr>
        <w:t xml:space="preserve">The </w:t>
      </w:r>
      <w:r w:rsidR="00703EC0">
        <w:rPr>
          <w:bCs/>
          <w:sz w:val="24"/>
          <w:szCs w:val="24"/>
        </w:rPr>
        <w:t xml:space="preserve">challenges for some patients to navigate access to services, especially from BAME communities, were discussed as well as the reservations of some patients with limited access to private or public transport to engage with NHS 111 for fear of being directed to a service some distance from where they live. </w:t>
      </w:r>
    </w:p>
    <w:p w14:paraId="16067869" w14:textId="77777777" w:rsidR="008A5CCA" w:rsidRDefault="008A5CCA" w:rsidP="008A5CCA">
      <w:pPr>
        <w:pStyle w:val="NoSpacing"/>
        <w:tabs>
          <w:tab w:val="left" w:pos="1418"/>
        </w:tabs>
        <w:ind w:left="720" w:hanging="720"/>
        <w:jc w:val="both"/>
        <w:rPr>
          <w:bCs/>
          <w:sz w:val="24"/>
          <w:szCs w:val="24"/>
        </w:rPr>
      </w:pPr>
    </w:p>
    <w:p w14:paraId="468B1157" w14:textId="31DC3A86" w:rsidR="008A5CCA" w:rsidRDefault="008A5CCA" w:rsidP="008A5CCA">
      <w:pPr>
        <w:pStyle w:val="NoSpacing"/>
        <w:tabs>
          <w:tab w:val="left" w:pos="1418"/>
        </w:tabs>
        <w:ind w:left="720" w:hanging="720"/>
        <w:jc w:val="both"/>
        <w:rPr>
          <w:bCs/>
          <w:sz w:val="24"/>
          <w:szCs w:val="24"/>
        </w:rPr>
      </w:pPr>
      <w:r>
        <w:rPr>
          <w:bCs/>
          <w:sz w:val="24"/>
          <w:szCs w:val="24"/>
        </w:rPr>
        <w:tab/>
        <w:t xml:space="preserve">It was confirmed that the ICB was engaged with Yorkshire Ambulance Service NHS Foundation Trust, as the local provider of NHS 111, to feedback the insight results. </w:t>
      </w:r>
    </w:p>
    <w:p w14:paraId="375DECC4" w14:textId="28E290D2" w:rsidR="000B1BBC" w:rsidRDefault="000B1BBC" w:rsidP="00BC569E">
      <w:pPr>
        <w:pStyle w:val="NoSpacing"/>
        <w:tabs>
          <w:tab w:val="left" w:pos="1418"/>
        </w:tabs>
        <w:ind w:left="720" w:hanging="720"/>
        <w:jc w:val="both"/>
        <w:rPr>
          <w:bCs/>
          <w:sz w:val="24"/>
          <w:szCs w:val="24"/>
        </w:rPr>
      </w:pPr>
      <w:r>
        <w:rPr>
          <w:bCs/>
          <w:sz w:val="24"/>
          <w:szCs w:val="24"/>
        </w:rPr>
        <w:lastRenderedPageBreak/>
        <w:tab/>
      </w:r>
      <w:r w:rsidR="008A5CCA">
        <w:rPr>
          <w:bCs/>
          <w:sz w:val="24"/>
          <w:szCs w:val="24"/>
        </w:rPr>
        <w:t xml:space="preserve">Additional mechanisms to promote public access to the service were also highlighted. </w:t>
      </w:r>
    </w:p>
    <w:p w14:paraId="7BBA6C0A" w14:textId="77777777" w:rsidR="00C1111C" w:rsidRDefault="00C1111C" w:rsidP="00485C9B">
      <w:pPr>
        <w:pStyle w:val="NoSpacing"/>
        <w:tabs>
          <w:tab w:val="left" w:pos="1418"/>
        </w:tabs>
        <w:jc w:val="both"/>
        <w:rPr>
          <w:b/>
          <w:sz w:val="24"/>
          <w:szCs w:val="24"/>
        </w:rPr>
      </w:pPr>
    </w:p>
    <w:p w14:paraId="6575D3B8" w14:textId="45CD8EFD" w:rsidR="00B229DE" w:rsidRDefault="00812862" w:rsidP="00812862">
      <w:pPr>
        <w:pStyle w:val="NoSpacing"/>
        <w:tabs>
          <w:tab w:val="left" w:pos="1418"/>
        </w:tabs>
        <w:jc w:val="both"/>
        <w:rPr>
          <w:b/>
          <w:sz w:val="24"/>
          <w:szCs w:val="24"/>
        </w:rPr>
      </w:pPr>
      <w:r>
        <w:rPr>
          <w:b/>
          <w:sz w:val="24"/>
          <w:szCs w:val="24"/>
        </w:rPr>
        <w:t xml:space="preserve">           </w:t>
      </w:r>
      <w:r w:rsidR="00B229DE">
        <w:rPr>
          <w:b/>
          <w:sz w:val="24"/>
          <w:szCs w:val="24"/>
        </w:rPr>
        <w:t>Outcome:</w:t>
      </w:r>
    </w:p>
    <w:p w14:paraId="700CE201" w14:textId="77777777" w:rsidR="00C1111C" w:rsidRDefault="00C1111C" w:rsidP="00812862">
      <w:pPr>
        <w:pStyle w:val="NoSpacing"/>
        <w:tabs>
          <w:tab w:val="left" w:pos="1418"/>
        </w:tabs>
        <w:jc w:val="both"/>
        <w:rPr>
          <w:b/>
          <w:sz w:val="24"/>
          <w:szCs w:val="24"/>
        </w:rPr>
      </w:pPr>
    </w:p>
    <w:p w14:paraId="7BADEE05" w14:textId="52B66EFF" w:rsidR="00C9280D" w:rsidRPr="00B802E7" w:rsidRDefault="0088164F" w:rsidP="00747C09">
      <w:pPr>
        <w:pStyle w:val="NoSpacing"/>
        <w:tabs>
          <w:tab w:val="left" w:pos="1418"/>
        </w:tabs>
        <w:ind w:left="720" w:hanging="720"/>
        <w:jc w:val="both"/>
        <w:rPr>
          <w:b/>
          <w:sz w:val="24"/>
          <w:szCs w:val="24"/>
        </w:rPr>
      </w:pPr>
      <w:r w:rsidRPr="00B802E7">
        <w:rPr>
          <w:b/>
          <w:sz w:val="24"/>
          <w:szCs w:val="24"/>
        </w:rPr>
        <w:tab/>
      </w:r>
      <w:r w:rsidR="006609A6" w:rsidRPr="00B802E7">
        <w:rPr>
          <w:b/>
          <w:sz w:val="24"/>
          <w:szCs w:val="24"/>
        </w:rPr>
        <w:t>The Board n</w:t>
      </w:r>
      <w:r w:rsidR="00A0572A" w:rsidRPr="00B802E7">
        <w:rPr>
          <w:b/>
          <w:sz w:val="24"/>
          <w:szCs w:val="24"/>
        </w:rPr>
        <w:t xml:space="preserve">oted </w:t>
      </w:r>
      <w:r w:rsidR="00BC569E" w:rsidRPr="00B802E7">
        <w:rPr>
          <w:b/>
          <w:sz w:val="24"/>
          <w:szCs w:val="24"/>
        </w:rPr>
        <w:t>and discussed the key themes.</w:t>
      </w:r>
    </w:p>
    <w:p w14:paraId="786CBDB4" w14:textId="77777777" w:rsidR="00411519" w:rsidRDefault="00411519" w:rsidP="00747C09">
      <w:pPr>
        <w:pStyle w:val="NoSpacing"/>
        <w:tabs>
          <w:tab w:val="left" w:pos="1418"/>
        </w:tabs>
        <w:ind w:left="720" w:hanging="720"/>
        <w:jc w:val="both"/>
        <w:rPr>
          <w:b/>
          <w:sz w:val="24"/>
          <w:szCs w:val="24"/>
        </w:rPr>
      </w:pPr>
    </w:p>
    <w:p w14:paraId="1822A7F0" w14:textId="40F42534" w:rsidR="008727D4" w:rsidRDefault="008727D4" w:rsidP="00747C09">
      <w:pPr>
        <w:pStyle w:val="NoSpacing"/>
        <w:tabs>
          <w:tab w:val="left" w:pos="1418"/>
        </w:tabs>
        <w:ind w:left="720" w:hanging="720"/>
        <w:jc w:val="both"/>
        <w:rPr>
          <w:b/>
          <w:sz w:val="24"/>
          <w:szCs w:val="24"/>
        </w:rPr>
      </w:pPr>
      <w:r>
        <w:rPr>
          <w:b/>
          <w:sz w:val="24"/>
          <w:szCs w:val="24"/>
        </w:rPr>
        <w:t>CONTEXT, PERFORMANCE AND ASSURANCE</w:t>
      </w:r>
    </w:p>
    <w:p w14:paraId="4CB1C108" w14:textId="77777777" w:rsidR="0088164F" w:rsidRDefault="0088164F" w:rsidP="00747C09">
      <w:pPr>
        <w:pStyle w:val="NoSpacing"/>
        <w:tabs>
          <w:tab w:val="left" w:pos="1418"/>
        </w:tabs>
        <w:ind w:left="720" w:hanging="720"/>
        <w:jc w:val="both"/>
        <w:rPr>
          <w:b/>
          <w:sz w:val="24"/>
          <w:szCs w:val="24"/>
        </w:rPr>
      </w:pPr>
    </w:p>
    <w:p w14:paraId="6A5276CD" w14:textId="09848B85" w:rsidR="00986F55" w:rsidRDefault="000C4C8A" w:rsidP="00986F55">
      <w:pPr>
        <w:rPr>
          <w:b/>
          <w:bCs/>
          <w:sz w:val="24"/>
          <w:szCs w:val="24"/>
          <w:lang w:eastAsia="en-GB"/>
        </w:rPr>
      </w:pPr>
      <w:r>
        <w:rPr>
          <w:b/>
          <w:bCs/>
          <w:sz w:val="24"/>
          <w:szCs w:val="24"/>
        </w:rPr>
        <w:t>9</w:t>
      </w:r>
      <w:r w:rsidR="00AA072F" w:rsidRPr="001B23FD">
        <w:rPr>
          <w:b/>
          <w:bCs/>
          <w:sz w:val="24"/>
          <w:szCs w:val="24"/>
        </w:rPr>
        <w:t>.</w:t>
      </w:r>
      <w:r w:rsidR="0044721C" w:rsidRPr="001B23FD">
        <w:rPr>
          <w:b/>
          <w:bCs/>
          <w:sz w:val="24"/>
          <w:szCs w:val="24"/>
        </w:rPr>
        <w:tab/>
      </w:r>
      <w:r w:rsidR="00986F55" w:rsidRPr="001B23FD">
        <w:rPr>
          <w:b/>
          <w:bCs/>
          <w:sz w:val="24"/>
          <w:szCs w:val="24"/>
          <w:lang w:eastAsia="en-GB"/>
        </w:rPr>
        <w:t xml:space="preserve">Chief Executive </w:t>
      </w:r>
      <w:r w:rsidR="0056154F" w:rsidRPr="001B23FD">
        <w:rPr>
          <w:b/>
          <w:bCs/>
          <w:sz w:val="24"/>
          <w:szCs w:val="24"/>
          <w:lang w:eastAsia="en-GB"/>
        </w:rPr>
        <w:t>Update</w:t>
      </w:r>
    </w:p>
    <w:p w14:paraId="7DDDE87C" w14:textId="77777777" w:rsidR="00C1111C" w:rsidRDefault="00C1111C" w:rsidP="00986F55">
      <w:pPr>
        <w:rPr>
          <w:b/>
          <w:bCs/>
          <w:sz w:val="24"/>
          <w:szCs w:val="24"/>
          <w:lang w:eastAsia="en-GB"/>
        </w:rPr>
      </w:pPr>
    </w:p>
    <w:p w14:paraId="65785058" w14:textId="0C06D000" w:rsidR="00834D05" w:rsidRDefault="00701269" w:rsidP="00834D05">
      <w:pPr>
        <w:ind w:left="720"/>
        <w:jc w:val="both"/>
        <w:rPr>
          <w:sz w:val="24"/>
          <w:szCs w:val="24"/>
          <w:lang w:val="en-GB" w:eastAsia="en-GB"/>
        </w:rPr>
      </w:pPr>
      <w:r>
        <w:rPr>
          <w:sz w:val="24"/>
          <w:szCs w:val="24"/>
          <w:lang w:eastAsia="en-GB"/>
        </w:rPr>
        <w:t xml:space="preserve">The Chief Executive </w:t>
      </w:r>
      <w:r w:rsidR="009E1707">
        <w:rPr>
          <w:sz w:val="24"/>
          <w:szCs w:val="24"/>
          <w:lang w:eastAsia="en-GB"/>
        </w:rPr>
        <w:t>led this item</w:t>
      </w:r>
      <w:r w:rsidR="00A16682">
        <w:rPr>
          <w:sz w:val="24"/>
          <w:szCs w:val="24"/>
          <w:lang w:eastAsia="en-GB"/>
        </w:rPr>
        <w:t>,</w:t>
      </w:r>
      <w:r w:rsidR="009C0B57">
        <w:rPr>
          <w:sz w:val="24"/>
          <w:szCs w:val="24"/>
          <w:lang w:eastAsia="en-GB"/>
        </w:rPr>
        <w:t xml:space="preserve"> and</w:t>
      </w:r>
      <w:r w:rsidR="00F103EA">
        <w:rPr>
          <w:sz w:val="24"/>
          <w:szCs w:val="24"/>
          <w:lang w:eastAsia="en-GB"/>
        </w:rPr>
        <w:t xml:space="preserve"> an</w:t>
      </w:r>
      <w:r w:rsidR="009C0B57">
        <w:rPr>
          <w:sz w:val="24"/>
          <w:szCs w:val="24"/>
          <w:lang w:eastAsia="en-GB"/>
        </w:rPr>
        <w:t xml:space="preserve"> update </w:t>
      </w:r>
      <w:r w:rsidR="00F103EA">
        <w:rPr>
          <w:sz w:val="24"/>
          <w:szCs w:val="24"/>
          <w:lang w:eastAsia="en-GB"/>
        </w:rPr>
        <w:t>was first</w:t>
      </w:r>
      <w:r w:rsidR="009C0B57">
        <w:rPr>
          <w:sz w:val="24"/>
          <w:szCs w:val="24"/>
          <w:lang w:eastAsia="en-GB"/>
        </w:rPr>
        <w:t xml:space="preserve"> provided on the </w:t>
      </w:r>
      <w:r w:rsidR="009C0B57" w:rsidRPr="009C0B57">
        <w:rPr>
          <w:sz w:val="24"/>
          <w:szCs w:val="24"/>
          <w:lang w:eastAsia="en-GB"/>
        </w:rPr>
        <w:t xml:space="preserve">launch of the engagement phase for the </w:t>
      </w:r>
      <w:r w:rsidR="009042C2">
        <w:rPr>
          <w:sz w:val="24"/>
          <w:szCs w:val="24"/>
          <w:lang w:eastAsia="en-GB"/>
        </w:rPr>
        <w:t>ICB’s future design framework</w:t>
      </w:r>
      <w:r w:rsidR="00402BD5">
        <w:rPr>
          <w:sz w:val="24"/>
          <w:szCs w:val="24"/>
          <w:lang w:eastAsia="en-GB"/>
        </w:rPr>
        <w:t xml:space="preserve"> (blueprint)</w:t>
      </w:r>
      <w:r w:rsidR="009C0B57" w:rsidRPr="009C0B57">
        <w:rPr>
          <w:sz w:val="24"/>
          <w:szCs w:val="24"/>
          <w:lang w:eastAsia="en-GB"/>
        </w:rPr>
        <w:t xml:space="preserve">, </w:t>
      </w:r>
      <w:r w:rsidR="009042C2">
        <w:rPr>
          <w:sz w:val="24"/>
          <w:szCs w:val="24"/>
          <w:lang w:eastAsia="en-GB"/>
        </w:rPr>
        <w:t xml:space="preserve">which </w:t>
      </w:r>
      <w:r w:rsidR="00402BD5" w:rsidRPr="00402BD5">
        <w:rPr>
          <w:sz w:val="24"/>
          <w:szCs w:val="24"/>
          <w:lang w:eastAsia="en-GB"/>
        </w:rPr>
        <w:t>align</w:t>
      </w:r>
      <w:r w:rsidR="009042C2">
        <w:rPr>
          <w:sz w:val="24"/>
          <w:szCs w:val="24"/>
          <w:lang w:eastAsia="en-GB"/>
        </w:rPr>
        <w:t>ed closely</w:t>
      </w:r>
      <w:r w:rsidR="00402BD5" w:rsidRPr="00402BD5">
        <w:rPr>
          <w:sz w:val="24"/>
          <w:szCs w:val="24"/>
          <w:lang w:eastAsia="en-GB"/>
        </w:rPr>
        <w:t xml:space="preserve"> with the </w:t>
      </w:r>
      <w:r w:rsidR="00F103EA">
        <w:rPr>
          <w:sz w:val="24"/>
          <w:szCs w:val="24"/>
          <w:lang w:eastAsia="en-GB"/>
        </w:rPr>
        <w:t>new Government’s published priorities</w:t>
      </w:r>
      <w:r w:rsidR="00402BD5" w:rsidRPr="00402BD5">
        <w:rPr>
          <w:sz w:val="24"/>
          <w:szCs w:val="24"/>
          <w:lang w:eastAsia="en-GB"/>
        </w:rPr>
        <w:t xml:space="preserve"> </w:t>
      </w:r>
      <w:r w:rsidR="00F103EA">
        <w:rPr>
          <w:sz w:val="24"/>
          <w:szCs w:val="24"/>
          <w:lang w:eastAsia="en-GB"/>
        </w:rPr>
        <w:t xml:space="preserve">for the NHS. The engagement phase of the ICB work would </w:t>
      </w:r>
      <w:r w:rsidR="00402BD5" w:rsidRPr="00402BD5">
        <w:rPr>
          <w:sz w:val="24"/>
          <w:szCs w:val="24"/>
          <w:lang w:eastAsia="en-GB"/>
        </w:rPr>
        <w:t>focus on having open conversations with the public about the challenges faced by the NHS.</w:t>
      </w:r>
      <w:r w:rsidR="00402BD5">
        <w:rPr>
          <w:sz w:val="24"/>
          <w:szCs w:val="24"/>
          <w:lang w:eastAsia="en-GB"/>
        </w:rPr>
        <w:t xml:space="preserve"> </w:t>
      </w:r>
      <w:r w:rsidR="00834D05">
        <w:rPr>
          <w:sz w:val="24"/>
          <w:szCs w:val="24"/>
          <w:lang w:eastAsia="en-GB"/>
        </w:rPr>
        <w:t>The programme would be phased over a four</w:t>
      </w:r>
      <w:r w:rsidR="00A16682">
        <w:rPr>
          <w:sz w:val="24"/>
          <w:szCs w:val="24"/>
          <w:lang w:eastAsia="en-GB"/>
        </w:rPr>
        <w:t>-</w:t>
      </w:r>
      <w:r w:rsidR="00834D05">
        <w:rPr>
          <w:sz w:val="24"/>
          <w:szCs w:val="24"/>
          <w:lang w:eastAsia="en-GB"/>
        </w:rPr>
        <w:t xml:space="preserve">week period, starting with </w:t>
      </w:r>
      <w:r w:rsidR="00834D05" w:rsidRPr="00834D05">
        <w:rPr>
          <w:sz w:val="24"/>
          <w:szCs w:val="24"/>
          <w:lang w:val="en-GB" w:eastAsia="en-GB"/>
        </w:rPr>
        <w:t xml:space="preserve">engagement on how </w:t>
      </w:r>
      <w:proofErr w:type="gramStart"/>
      <w:r w:rsidR="00834D05" w:rsidRPr="00834D05">
        <w:rPr>
          <w:sz w:val="24"/>
          <w:szCs w:val="24"/>
          <w:lang w:val="en-GB" w:eastAsia="en-GB"/>
        </w:rPr>
        <w:t>does the NHS need</w:t>
      </w:r>
      <w:proofErr w:type="gramEnd"/>
      <w:r w:rsidR="00834D05" w:rsidRPr="00834D05">
        <w:rPr>
          <w:sz w:val="24"/>
          <w:szCs w:val="24"/>
          <w:lang w:val="en-GB" w:eastAsia="en-GB"/>
        </w:rPr>
        <w:t xml:space="preserve"> to change</w:t>
      </w:r>
      <w:r w:rsidR="00834D05">
        <w:rPr>
          <w:sz w:val="24"/>
          <w:szCs w:val="24"/>
          <w:lang w:val="en-GB" w:eastAsia="en-GB"/>
        </w:rPr>
        <w:t>, followed by what matters to individual people, what services could / should be delivered and in what way, and finally exploring individual’s views on empowerment and self-management.</w:t>
      </w:r>
    </w:p>
    <w:p w14:paraId="0EE4DB61" w14:textId="7B46F018" w:rsidR="00F103EA" w:rsidRDefault="00F103EA" w:rsidP="00BC569E">
      <w:pPr>
        <w:ind w:left="720"/>
        <w:jc w:val="both"/>
        <w:rPr>
          <w:sz w:val="24"/>
          <w:szCs w:val="24"/>
          <w:lang w:eastAsia="en-GB"/>
        </w:rPr>
      </w:pPr>
    </w:p>
    <w:p w14:paraId="23D48597" w14:textId="5D978152" w:rsidR="00402BD5" w:rsidRDefault="00D01FDA" w:rsidP="00D01FDA">
      <w:pPr>
        <w:ind w:firstLine="720"/>
        <w:jc w:val="both"/>
        <w:rPr>
          <w:sz w:val="24"/>
          <w:szCs w:val="24"/>
          <w:lang w:eastAsia="en-GB"/>
        </w:rPr>
      </w:pPr>
      <w:r>
        <w:rPr>
          <w:sz w:val="24"/>
          <w:szCs w:val="24"/>
          <w:lang w:eastAsia="en-GB"/>
        </w:rPr>
        <w:t>The Board would be kept updated on the outcomes of the engagement work.</w:t>
      </w:r>
    </w:p>
    <w:p w14:paraId="30EA34E7" w14:textId="77777777" w:rsidR="00402BD5" w:rsidRDefault="00402BD5" w:rsidP="00BC569E">
      <w:pPr>
        <w:ind w:left="720"/>
        <w:jc w:val="both"/>
        <w:rPr>
          <w:sz w:val="24"/>
          <w:szCs w:val="24"/>
          <w:lang w:eastAsia="en-GB"/>
        </w:rPr>
      </w:pPr>
    </w:p>
    <w:p w14:paraId="218D07D8" w14:textId="2F0B43D7" w:rsidR="00402BD5" w:rsidRDefault="00402BD5" w:rsidP="00BC569E">
      <w:pPr>
        <w:ind w:left="720"/>
        <w:jc w:val="both"/>
        <w:rPr>
          <w:sz w:val="24"/>
          <w:szCs w:val="24"/>
          <w:lang w:eastAsia="en-GB"/>
        </w:rPr>
      </w:pPr>
      <w:r>
        <w:rPr>
          <w:sz w:val="24"/>
          <w:szCs w:val="24"/>
          <w:lang w:eastAsia="en-GB"/>
        </w:rPr>
        <w:t>The Director of Clinical and Professional provided a</w:t>
      </w:r>
      <w:r w:rsidR="00D01FDA">
        <w:rPr>
          <w:sz w:val="24"/>
          <w:szCs w:val="24"/>
          <w:lang w:eastAsia="en-GB"/>
        </w:rPr>
        <w:t xml:space="preserve">n </w:t>
      </w:r>
      <w:r>
        <w:rPr>
          <w:sz w:val="24"/>
          <w:szCs w:val="24"/>
          <w:lang w:eastAsia="en-GB"/>
        </w:rPr>
        <w:t>update regarding</w:t>
      </w:r>
      <w:r w:rsidR="00D01FDA">
        <w:rPr>
          <w:sz w:val="24"/>
          <w:szCs w:val="24"/>
          <w:lang w:eastAsia="en-GB"/>
        </w:rPr>
        <w:t xml:space="preserve"> new guidance relating to</w:t>
      </w:r>
      <w:r>
        <w:rPr>
          <w:sz w:val="24"/>
          <w:szCs w:val="24"/>
          <w:lang w:eastAsia="en-GB"/>
        </w:rPr>
        <w:t xml:space="preserve"> Freedom to Speak Up (FTSU) </w:t>
      </w:r>
      <w:r w:rsidR="00D01FDA">
        <w:rPr>
          <w:sz w:val="24"/>
          <w:szCs w:val="24"/>
          <w:lang w:eastAsia="en-GB"/>
        </w:rPr>
        <w:t>and the role of the ICB in supporting FTSU arrangements within</w:t>
      </w:r>
      <w:r>
        <w:rPr>
          <w:sz w:val="24"/>
          <w:szCs w:val="24"/>
          <w:lang w:eastAsia="en-GB"/>
        </w:rPr>
        <w:t xml:space="preserve"> </w:t>
      </w:r>
      <w:r w:rsidR="00D01FDA">
        <w:rPr>
          <w:sz w:val="24"/>
          <w:szCs w:val="24"/>
          <w:lang w:eastAsia="en-GB"/>
        </w:rPr>
        <w:t xml:space="preserve">the four </w:t>
      </w:r>
      <w:r>
        <w:rPr>
          <w:sz w:val="24"/>
          <w:szCs w:val="24"/>
          <w:lang w:eastAsia="en-GB"/>
        </w:rPr>
        <w:t xml:space="preserve">primary care contractor </w:t>
      </w:r>
      <w:r w:rsidR="00D01FDA">
        <w:rPr>
          <w:sz w:val="24"/>
          <w:szCs w:val="24"/>
          <w:lang w:eastAsia="en-GB"/>
        </w:rPr>
        <w:t xml:space="preserve">services. It was noted that the ICB would be updating and formalizing </w:t>
      </w:r>
      <w:proofErr w:type="gramStart"/>
      <w:r w:rsidR="00D01FDA">
        <w:rPr>
          <w:sz w:val="24"/>
          <w:szCs w:val="24"/>
          <w:lang w:eastAsia="en-GB"/>
        </w:rPr>
        <w:t>it’s</w:t>
      </w:r>
      <w:proofErr w:type="gramEnd"/>
      <w:r w:rsidR="00D01FDA">
        <w:rPr>
          <w:sz w:val="24"/>
          <w:szCs w:val="24"/>
          <w:lang w:eastAsia="en-GB"/>
        </w:rPr>
        <w:t xml:space="preserve"> arrangements for this </w:t>
      </w:r>
      <w:r>
        <w:rPr>
          <w:sz w:val="24"/>
          <w:szCs w:val="24"/>
          <w:lang w:eastAsia="en-GB"/>
        </w:rPr>
        <w:t xml:space="preserve">over the </w:t>
      </w:r>
      <w:r w:rsidR="00D01FDA">
        <w:rPr>
          <w:sz w:val="24"/>
          <w:szCs w:val="24"/>
          <w:lang w:eastAsia="en-GB"/>
        </w:rPr>
        <w:t>coming</w:t>
      </w:r>
      <w:r>
        <w:rPr>
          <w:sz w:val="24"/>
          <w:szCs w:val="24"/>
          <w:lang w:eastAsia="en-GB"/>
        </w:rPr>
        <w:t xml:space="preserve"> months.</w:t>
      </w:r>
    </w:p>
    <w:p w14:paraId="3D2FC822" w14:textId="77777777" w:rsidR="00725396" w:rsidRDefault="00725396" w:rsidP="00725396">
      <w:pPr>
        <w:jc w:val="both"/>
        <w:rPr>
          <w:sz w:val="24"/>
          <w:szCs w:val="24"/>
          <w:lang w:eastAsia="en-GB"/>
        </w:rPr>
      </w:pPr>
    </w:p>
    <w:p w14:paraId="2424164D" w14:textId="0F0F64FE" w:rsidR="00725396" w:rsidRDefault="00402BD5" w:rsidP="00BC569E">
      <w:pPr>
        <w:ind w:left="720"/>
        <w:jc w:val="both"/>
        <w:rPr>
          <w:sz w:val="24"/>
          <w:szCs w:val="24"/>
          <w:lang w:eastAsia="en-GB"/>
        </w:rPr>
      </w:pPr>
      <w:proofErr w:type="gramStart"/>
      <w:r>
        <w:rPr>
          <w:sz w:val="24"/>
          <w:szCs w:val="24"/>
          <w:lang w:eastAsia="en-GB"/>
        </w:rPr>
        <w:t>A</w:t>
      </w:r>
      <w:proofErr w:type="gramEnd"/>
      <w:r>
        <w:rPr>
          <w:sz w:val="24"/>
          <w:szCs w:val="24"/>
          <w:lang w:eastAsia="en-GB"/>
        </w:rPr>
        <w:t xml:space="preserve"> update was also provided by the </w:t>
      </w:r>
      <w:r w:rsidRPr="00402BD5">
        <w:rPr>
          <w:sz w:val="24"/>
          <w:szCs w:val="24"/>
          <w:lang w:eastAsia="en-GB"/>
        </w:rPr>
        <w:t>Primary Care Collaborative Lead</w:t>
      </w:r>
      <w:r>
        <w:rPr>
          <w:sz w:val="24"/>
          <w:szCs w:val="24"/>
          <w:lang w:eastAsia="en-GB"/>
        </w:rPr>
        <w:t xml:space="preserve"> </w:t>
      </w:r>
      <w:r w:rsidR="00D01FDA">
        <w:rPr>
          <w:sz w:val="24"/>
          <w:szCs w:val="24"/>
          <w:lang w:eastAsia="en-GB"/>
        </w:rPr>
        <w:t>on NHS England’s</w:t>
      </w:r>
      <w:r>
        <w:rPr>
          <w:sz w:val="24"/>
          <w:szCs w:val="24"/>
          <w:lang w:eastAsia="en-GB"/>
        </w:rPr>
        <w:t xml:space="preserve"> Primary Care Pilot, noting that it involved 22 Primary Care Networks (PCNs) across seven Integrated Care Boards (ICBs), focusing on understanding the gap between demand and supply and testing continuous quality improvement initiatives. </w:t>
      </w:r>
      <w:r w:rsidR="00D01FDA">
        <w:rPr>
          <w:sz w:val="24"/>
          <w:szCs w:val="24"/>
          <w:lang w:eastAsia="en-GB"/>
        </w:rPr>
        <w:t xml:space="preserve">Details of the pilot arrangements within the Humber and North Yorkshire area were outlined. Members noted the declaration of interest by the Primary Care Collaborative Lead, owing to his PCN participating in the pilot. No further action was deemed necessary. </w:t>
      </w:r>
    </w:p>
    <w:p w14:paraId="788296F9" w14:textId="77777777" w:rsidR="00725396" w:rsidRDefault="00725396" w:rsidP="00BC569E">
      <w:pPr>
        <w:ind w:left="720"/>
        <w:jc w:val="both"/>
        <w:rPr>
          <w:sz w:val="24"/>
          <w:szCs w:val="24"/>
          <w:lang w:eastAsia="en-GB"/>
        </w:rPr>
      </w:pPr>
    </w:p>
    <w:p w14:paraId="43CE84F6" w14:textId="0A328732" w:rsidR="00B878C8" w:rsidRDefault="00D01FDA" w:rsidP="00725396">
      <w:pPr>
        <w:ind w:left="720"/>
        <w:jc w:val="both"/>
        <w:rPr>
          <w:sz w:val="24"/>
          <w:szCs w:val="24"/>
          <w:lang w:eastAsia="en-GB"/>
        </w:rPr>
      </w:pPr>
      <w:r>
        <w:rPr>
          <w:sz w:val="24"/>
          <w:szCs w:val="24"/>
          <w:lang w:eastAsia="en-GB"/>
        </w:rPr>
        <w:t>Members</w:t>
      </w:r>
      <w:r w:rsidR="00402BD5">
        <w:rPr>
          <w:sz w:val="24"/>
          <w:szCs w:val="24"/>
          <w:lang w:eastAsia="en-GB"/>
        </w:rPr>
        <w:t xml:space="preserve"> also noted that the NHS staff survey for 2024 had recently been launched </w:t>
      </w:r>
      <w:r w:rsidR="00725396">
        <w:rPr>
          <w:sz w:val="24"/>
          <w:szCs w:val="24"/>
          <w:lang w:eastAsia="en-GB"/>
        </w:rPr>
        <w:t xml:space="preserve">and </w:t>
      </w:r>
      <w:r w:rsidR="00402BD5">
        <w:rPr>
          <w:sz w:val="24"/>
          <w:szCs w:val="24"/>
          <w:lang w:eastAsia="en-GB"/>
        </w:rPr>
        <w:t xml:space="preserve">the outcome would </w:t>
      </w:r>
      <w:r w:rsidR="00725396">
        <w:rPr>
          <w:sz w:val="24"/>
          <w:szCs w:val="24"/>
          <w:lang w:eastAsia="en-GB"/>
        </w:rPr>
        <w:t>go live publicly at the end of March 2025.</w:t>
      </w:r>
    </w:p>
    <w:p w14:paraId="0257D2ED" w14:textId="77777777" w:rsidR="00AF4B81" w:rsidRDefault="00AF4B81" w:rsidP="00A920AE">
      <w:pPr>
        <w:ind w:left="720"/>
        <w:jc w:val="both"/>
        <w:rPr>
          <w:sz w:val="24"/>
          <w:szCs w:val="24"/>
          <w:lang w:eastAsia="en-GB"/>
        </w:rPr>
      </w:pPr>
    </w:p>
    <w:p w14:paraId="719C6BE2" w14:textId="513A4707" w:rsidR="0044721C" w:rsidRDefault="007C7F84" w:rsidP="002B0F7F">
      <w:pPr>
        <w:ind w:left="720" w:hanging="720"/>
        <w:jc w:val="both"/>
        <w:rPr>
          <w:b/>
          <w:sz w:val="24"/>
          <w:szCs w:val="24"/>
        </w:rPr>
      </w:pPr>
      <w:r>
        <w:rPr>
          <w:sz w:val="24"/>
          <w:szCs w:val="24"/>
          <w:lang w:eastAsia="en-GB"/>
        </w:rPr>
        <w:tab/>
      </w:r>
      <w:r w:rsidR="0044721C" w:rsidRPr="001B23FD">
        <w:rPr>
          <w:b/>
          <w:bCs/>
          <w:sz w:val="24"/>
          <w:szCs w:val="24"/>
        </w:rPr>
        <w:t>Outcome:</w:t>
      </w:r>
      <w:r w:rsidR="0044721C" w:rsidRPr="001B23FD">
        <w:rPr>
          <w:b/>
          <w:sz w:val="24"/>
          <w:szCs w:val="24"/>
        </w:rPr>
        <w:t xml:space="preserve"> </w:t>
      </w:r>
    </w:p>
    <w:p w14:paraId="655050A6" w14:textId="77777777" w:rsidR="00C1111C" w:rsidRDefault="00C1111C" w:rsidP="002B0F7F">
      <w:pPr>
        <w:ind w:left="720" w:hanging="720"/>
        <w:jc w:val="both"/>
        <w:rPr>
          <w:b/>
          <w:sz w:val="24"/>
          <w:szCs w:val="24"/>
        </w:rPr>
      </w:pPr>
    </w:p>
    <w:p w14:paraId="0379EA3C" w14:textId="0DF00A97" w:rsidR="001E7168" w:rsidRPr="00B802E7" w:rsidRDefault="007F5EEA" w:rsidP="00241688">
      <w:pPr>
        <w:pStyle w:val="NoSpacing"/>
        <w:ind w:left="720" w:hanging="720"/>
        <w:jc w:val="both"/>
        <w:rPr>
          <w:b/>
          <w:sz w:val="24"/>
          <w:szCs w:val="24"/>
        </w:rPr>
      </w:pPr>
      <w:r w:rsidRPr="00B802E7">
        <w:rPr>
          <w:b/>
          <w:sz w:val="24"/>
          <w:szCs w:val="24"/>
        </w:rPr>
        <w:tab/>
        <w:t>The Board</w:t>
      </w:r>
      <w:r w:rsidR="008727D4" w:rsidRPr="00B802E7">
        <w:rPr>
          <w:b/>
          <w:sz w:val="24"/>
          <w:szCs w:val="24"/>
        </w:rPr>
        <w:t xml:space="preserve"> noted the update</w:t>
      </w:r>
      <w:r w:rsidR="006C1D15" w:rsidRPr="00B802E7">
        <w:rPr>
          <w:b/>
          <w:sz w:val="24"/>
          <w:szCs w:val="24"/>
        </w:rPr>
        <w:t>s</w:t>
      </w:r>
      <w:r w:rsidR="008727D4" w:rsidRPr="00B802E7">
        <w:rPr>
          <w:b/>
          <w:sz w:val="24"/>
          <w:szCs w:val="24"/>
        </w:rPr>
        <w:t xml:space="preserve"> provided.</w:t>
      </w:r>
    </w:p>
    <w:p w14:paraId="5B27D393" w14:textId="77777777" w:rsidR="008727D4" w:rsidRDefault="008727D4" w:rsidP="0044721C">
      <w:pPr>
        <w:pStyle w:val="NoSpacing"/>
        <w:ind w:left="720" w:hanging="720"/>
        <w:jc w:val="both"/>
        <w:rPr>
          <w:b/>
          <w:sz w:val="24"/>
          <w:szCs w:val="24"/>
        </w:rPr>
      </w:pPr>
    </w:p>
    <w:p w14:paraId="04BF73D4" w14:textId="29D55C50" w:rsidR="00921866" w:rsidRDefault="00B229DE" w:rsidP="006301C8">
      <w:pPr>
        <w:pStyle w:val="NoSpacing"/>
        <w:jc w:val="both"/>
        <w:rPr>
          <w:b/>
          <w:bCs/>
          <w:sz w:val="24"/>
          <w:szCs w:val="24"/>
        </w:rPr>
      </w:pPr>
      <w:r>
        <w:rPr>
          <w:b/>
          <w:bCs/>
          <w:sz w:val="24"/>
          <w:szCs w:val="24"/>
        </w:rPr>
        <w:t>1</w:t>
      </w:r>
      <w:r w:rsidR="000C4C8A">
        <w:rPr>
          <w:b/>
          <w:bCs/>
          <w:sz w:val="24"/>
          <w:szCs w:val="24"/>
        </w:rPr>
        <w:t>0</w:t>
      </w:r>
      <w:r w:rsidR="00921866">
        <w:rPr>
          <w:b/>
          <w:bCs/>
          <w:sz w:val="24"/>
          <w:szCs w:val="24"/>
        </w:rPr>
        <w:t>.</w:t>
      </w:r>
      <w:r w:rsidR="00921866">
        <w:rPr>
          <w:b/>
          <w:bCs/>
          <w:sz w:val="24"/>
          <w:szCs w:val="24"/>
        </w:rPr>
        <w:tab/>
      </w:r>
      <w:r w:rsidR="00BB568A">
        <w:rPr>
          <w:b/>
          <w:bCs/>
          <w:sz w:val="24"/>
          <w:szCs w:val="24"/>
        </w:rPr>
        <w:t>Performance Report</w:t>
      </w:r>
    </w:p>
    <w:p w14:paraId="197BD3DD" w14:textId="77777777" w:rsidR="00C1111C" w:rsidRDefault="00C1111C" w:rsidP="006301C8">
      <w:pPr>
        <w:pStyle w:val="NoSpacing"/>
        <w:jc w:val="both"/>
        <w:rPr>
          <w:b/>
          <w:bCs/>
          <w:sz w:val="24"/>
          <w:szCs w:val="24"/>
        </w:rPr>
      </w:pPr>
    </w:p>
    <w:p w14:paraId="74093ECF" w14:textId="29FE8C6C" w:rsidR="005B286A" w:rsidRDefault="00CC6084" w:rsidP="00BC569E">
      <w:pPr>
        <w:pStyle w:val="NoSpacing"/>
        <w:ind w:left="720"/>
        <w:jc w:val="both"/>
        <w:rPr>
          <w:sz w:val="24"/>
          <w:szCs w:val="24"/>
        </w:rPr>
      </w:pPr>
      <w:r>
        <w:rPr>
          <w:sz w:val="24"/>
          <w:szCs w:val="24"/>
        </w:rPr>
        <w:t xml:space="preserve">The </w:t>
      </w:r>
      <w:r w:rsidR="00FC0318">
        <w:rPr>
          <w:sz w:val="24"/>
          <w:szCs w:val="24"/>
        </w:rPr>
        <w:t xml:space="preserve">Acting </w:t>
      </w:r>
      <w:r w:rsidR="0074562E">
        <w:rPr>
          <w:sz w:val="24"/>
          <w:szCs w:val="24"/>
        </w:rPr>
        <w:t xml:space="preserve">Deputy Chief Executive / </w:t>
      </w:r>
      <w:r w:rsidR="00FC0318">
        <w:rPr>
          <w:sz w:val="24"/>
          <w:szCs w:val="24"/>
        </w:rPr>
        <w:t xml:space="preserve">Chief </w:t>
      </w:r>
      <w:r w:rsidR="00112045">
        <w:rPr>
          <w:sz w:val="24"/>
          <w:szCs w:val="24"/>
        </w:rPr>
        <w:t>Operating</w:t>
      </w:r>
      <w:r w:rsidR="00FC0318">
        <w:rPr>
          <w:sz w:val="24"/>
          <w:szCs w:val="24"/>
        </w:rPr>
        <w:t xml:space="preserve"> Officer </w:t>
      </w:r>
      <w:r w:rsidR="0074562E">
        <w:rPr>
          <w:sz w:val="24"/>
          <w:szCs w:val="24"/>
        </w:rPr>
        <w:t>led this item</w:t>
      </w:r>
      <w:r>
        <w:rPr>
          <w:sz w:val="24"/>
          <w:szCs w:val="24"/>
        </w:rPr>
        <w:t xml:space="preserve">. </w:t>
      </w:r>
      <w:r w:rsidR="00FC0318">
        <w:rPr>
          <w:sz w:val="24"/>
          <w:szCs w:val="24"/>
        </w:rPr>
        <w:t xml:space="preserve">It was noted that </w:t>
      </w:r>
      <w:r w:rsidR="00FC0318" w:rsidRPr="00FC0318">
        <w:rPr>
          <w:sz w:val="24"/>
          <w:szCs w:val="24"/>
        </w:rPr>
        <w:t xml:space="preserve">that the ICB </w:t>
      </w:r>
      <w:r w:rsidR="00FC0318">
        <w:rPr>
          <w:sz w:val="24"/>
          <w:szCs w:val="24"/>
        </w:rPr>
        <w:t>wa</w:t>
      </w:r>
      <w:r w:rsidR="00FC0318" w:rsidRPr="00FC0318">
        <w:rPr>
          <w:sz w:val="24"/>
          <w:szCs w:val="24"/>
        </w:rPr>
        <w:t xml:space="preserve">s meeting four out of ten primary indicators, with </w:t>
      </w:r>
      <w:proofErr w:type="gramStart"/>
      <w:r w:rsidR="00FC0318" w:rsidRPr="00FC0318">
        <w:rPr>
          <w:sz w:val="24"/>
          <w:szCs w:val="24"/>
        </w:rPr>
        <w:t>particular challenges</w:t>
      </w:r>
      <w:proofErr w:type="gramEnd"/>
      <w:r w:rsidR="00FC0318" w:rsidRPr="00FC0318">
        <w:rPr>
          <w:sz w:val="24"/>
          <w:szCs w:val="24"/>
        </w:rPr>
        <w:t xml:space="preserve"> in urgent and emergency care</w:t>
      </w:r>
      <w:r w:rsidR="00FC0318">
        <w:rPr>
          <w:sz w:val="24"/>
          <w:szCs w:val="24"/>
        </w:rPr>
        <w:t xml:space="preserve"> (UEC)</w:t>
      </w:r>
      <w:r w:rsidR="00FC0318" w:rsidRPr="00FC0318">
        <w:rPr>
          <w:sz w:val="24"/>
          <w:szCs w:val="24"/>
        </w:rPr>
        <w:t>, diagnostics, and cancer performance.</w:t>
      </w:r>
    </w:p>
    <w:p w14:paraId="6E231950" w14:textId="77777777" w:rsidR="004A7005" w:rsidRDefault="004A7005" w:rsidP="00BC569E">
      <w:pPr>
        <w:pStyle w:val="NoSpacing"/>
        <w:ind w:left="720"/>
        <w:jc w:val="both"/>
        <w:rPr>
          <w:sz w:val="24"/>
          <w:szCs w:val="24"/>
        </w:rPr>
      </w:pPr>
    </w:p>
    <w:p w14:paraId="3215D3F4" w14:textId="339F795A" w:rsidR="004A7005" w:rsidRDefault="004A7005" w:rsidP="00BC569E">
      <w:pPr>
        <w:pStyle w:val="NoSpacing"/>
        <w:ind w:left="720"/>
        <w:jc w:val="both"/>
        <w:rPr>
          <w:sz w:val="24"/>
          <w:szCs w:val="24"/>
        </w:rPr>
      </w:pPr>
      <w:r>
        <w:rPr>
          <w:sz w:val="24"/>
          <w:szCs w:val="24"/>
        </w:rPr>
        <w:t>W</w:t>
      </w:r>
      <w:r w:rsidRPr="004A7005">
        <w:rPr>
          <w:sz w:val="24"/>
          <w:szCs w:val="24"/>
        </w:rPr>
        <w:t xml:space="preserve">hile the ICB met the four-hour </w:t>
      </w:r>
      <w:r w:rsidR="0074562E">
        <w:rPr>
          <w:sz w:val="24"/>
          <w:szCs w:val="24"/>
        </w:rPr>
        <w:t xml:space="preserve">urgent </w:t>
      </w:r>
      <w:r w:rsidRPr="004A7005">
        <w:rPr>
          <w:sz w:val="24"/>
          <w:szCs w:val="24"/>
        </w:rPr>
        <w:t>performance target</w:t>
      </w:r>
      <w:r>
        <w:rPr>
          <w:sz w:val="24"/>
          <w:szCs w:val="24"/>
        </w:rPr>
        <w:t xml:space="preserve"> </w:t>
      </w:r>
      <w:r w:rsidRPr="004A7005">
        <w:rPr>
          <w:sz w:val="24"/>
          <w:szCs w:val="24"/>
        </w:rPr>
        <w:t>in August</w:t>
      </w:r>
      <w:r>
        <w:rPr>
          <w:sz w:val="24"/>
          <w:szCs w:val="24"/>
        </w:rPr>
        <w:t xml:space="preserve"> 2024</w:t>
      </w:r>
      <w:r w:rsidRPr="004A7005">
        <w:rPr>
          <w:sz w:val="24"/>
          <w:szCs w:val="24"/>
        </w:rPr>
        <w:t>, September ha</w:t>
      </w:r>
      <w:r>
        <w:rPr>
          <w:sz w:val="24"/>
          <w:szCs w:val="24"/>
        </w:rPr>
        <w:t>d</w:t>
      </w:r>
      <w:r w:rsidRPr="004A7005">
        <w:rPr>
          <w:sz w:val="24"/>
          <w:szCs w:val="24"/>
        </w:rPr>
        <w:t xml:space="preserve"> been more challenging with a significant deterioration in performance.</w:t>
      </w:r>
    </w:p>
    <w:p w14:paraId="34783AB4" w14:textId="77777777" w:rsidR="004A7005" w:rsidRDefault="004A7005" w:rsidP="00BC569E">
      <w:pPr>
        <w:pStyle w:val="NoSpacing"/>
        <w:ind w:left="720"/>
        <w:jc w:val="both"/>
        <w:rPr>
          <w:sz w:val="24"/>
          <w:szCs w:val="24"/>
        </w:rPr>
      </w:pPr>
    </w:p>
    <w:p w14:paraId="127C3037" w14:textId="1C28A522" w:rsidR="00725396" w:rsidRDefault="004A7005" w:rsidP="00C408BF">
      <w:pPr>
        <w:pStyle w:val="NoSpacing"/>
        <w:ind w:left="720"/>
        <w:jc w:val="both"/>
        <w:rPr>
          <w:sz w:val="24"/>
          <w:szCs w:val="24"/>
        </w:rPr>
      </w:pPr>
      <w:r>
        <w:rPr>
          <w:sz w:val="24"/>
          <w:szCs w:val="24"/>
        </w:rPr>
        <w:t>T</w:t>
      </w:r>
      <w:r w:rsidRPr="004A7005">
        <w:rPr>
          <w:sz w:val="24"/>
          <w:szCs w:val="24"/>
        </w:rPr>
        <w:t xml:space="preserve">he ICB </w:t>
      </w:r>
      <w:r>
        <w:rPr>
          <w:sz w:val="24"/>
          <w:szCs w:val="24"/>
        </w:rPr>
        <w:t>wa</w:t>
      </w:r>
      <w:r w:rsidRPr="004A7005">
        <w:rPr>
          <w:sz w:val="24"/>
          <w:szCs w:val="24"/>
        </w:rPr>
        <w:t xml:space="preserve">s meeting the diagnostic performance target, but there </w:t>
      </w:r>
      <w:r>
        <w:rPr>
          <w:sz w:val="24"/>
          <w:szCs w:val="24"/>
        </w:rPr>
        <w:t>were</w:t>
      </w:r>
      <w:r w:rsidRPr="004A7005">
        <w:rPr>
          <w:sz w:val="24"/>
          <w:szCs w:val="24"/>
        </w:rPr>
        <w:t xml:space="preserve"> </w:t>
      </w:r>
      <w:r w:rsidR="00FD068F">
        <w:rPr>
          <w:sz w:val="24"/>
          <w:szCs w:val="24"/>
        </w:rPr>
        <w:t xml:space="preserve">ongoing </w:t>
      </w:r>
      <w:r w:rsidRPr="004A7005">
        <w:rPr>
          <w:sz w:val="24"/>
          <w:szCs w:val="24"/>
        </w:rPr>
        <w:t xml:space="preserve">risks </w:t>
      </w:r>
      <w:r w:rsidR="00FD068F">
        <w:rPr>
          <w:sz w:val="24"/>
          <w:szCs w:val="24"/>
        </w:rPr>
        <w:t>to delivery of the required</w:t>
      </w:r>
      <w:r w:rsidRPr="004A7005">
        <w:rPr>
          <w:sz w:val="24"/>
          <w:szCs w:val="24"/>
        </w:rPr>
        <w:t xml:space="preserve"> diagnostic</w:t>
      </w:r>
      <w:r w:rsidR="0074562E">
        <w:rPr>
          <w:sz w:val="24"/>
          <w:szCs w:val="24"/>
        </w:rPr>
        <w:t xml:space="preserve"> capacity</w:t>
      </w:r>
      <w:r w:rsidRPr="004A7005">
        <w:rPr>
          <w:sz w:val="24"/>
          <w:szCs w:val="24"/>
        </w:rPr>
        <w:t>, with 24.4% of patients waiting over six weeks as of July</w:t>
      </w:r>
      <w:r>
        <w:rPr>
          <w:sz w:val="24"/>
          <w:szCs w:val="24"/>
        </w:rPr>
        <w:t xml:space="preserve"> 2024</w:t>
      </w:r>
      <w:r w:rsidR="00C408BF">
        <w:rPr>
          <w:sz w:val="24"/>
          <w:szCs w:val="24"/>
        </w:rPr>
        <w:t xml:space="preserve">. </w:t>
      </w:r>
      <w:r>
        <w:rPr>
          <w:sz w:val="24"/>
          <w:szCs w:val="24"/>
        </w:rPr>
        <w:t>T</w:t>
      </w:r>
      <w:r w:rsidRPr="004A7005">
        <w:rPr>
          <w:sz w:val="24"/>
          <w:szCs w:val="24"/>
        </w:rPr>
        <w:t xml:space="preserve">he ICB </w:t>
      </w:r>
      <w:r>
        <w:rPr>
          <w:sz w:val="24"/>
          <w:szCs w:val="24"/>
        </w:rPr>
        <w:t>wa</w:t>
      </w:r>
      <w:r w:rsidRPr="004A7005">
        <w:rPr>
          <w:sz w:val="24"/>
          <w:szCs w:val="24"/>
        </w:rPr>
        <w:t xml:space="preserve">s not meeting the cancer performance target, with </w:t>
      </w:r>
      <w:r w:rsidRPr="004A7005">
        <w:rPr>
          <w:sz w:val="24"/>
          <w:szCs w:val="24"/>
        </w:rPr>
        <w:lastRenderedPageBreak/>
        <w:t>performance being 63.8% in July</w:t>
      </w:r>
      <w:r>
        <w:rPr>
          <w:sz w:val="24"/>
          <w:szCs w:val="24"/>
        </w:rPr>
        <w:t xml:space="preserve"> 2024</w:t>
      </w:r>
      <w:r w:rsidRPr="004A7005">
        <w:rPr>
          <w:sz w:val="24"/>
          <w:szCs w:val="24"/>
        </w:rPr>
        <w:t xml:space="preserve"> against a target of 64.3%.</w:t>
      </w:r>
      <w:r w:rsidR="00C408BF">
        <w:rPr>
          <w:sz w:val="24"/>
          <w:szCs w:val="24"/>
        </w:rPr>
        <w:t xml:space="preserve"> </w:t>
      </w:r>
      <w:r>
        <w:rPr>
          <w:sz w:val="24"/>
          <w:szCs w:val="24"/>
        </w:rPr>
        <w:t>It was also noted that t</w:t>
      </w:r>
      <w:r w:rsidR="00725396">
        <w:rPr>
          <w:sz w:val="24"/>
          <w:szCs w:val="24"/>
        </w:rPr>
        <w:t>hree mental health targets were not being delivered.</w:t>
      </w:r>
    </w:p>
    <w:p w14:paraId="04A9C968" w14:textId="77777777" w:rsidR="00725396" w:rsidRDefault="00725396" w:rsidP="00BC569E">
      <w:pPr>
        <w:pStyle w:val="NoSpacing"/>
        <w:ind w:left="720"/>
        <w:jc w:val="both"/>
        <w:rPr>
          <w:sz w:val="24"/>
          <w:szCs w:val="24"/>
        </w:rPr>
      </w:pPr>
    </w:p>
    <w:p w14:paraId="6BB9D1E6" w14:textId="7B796281" w:rsidR="00FD068F" w:rsidRDefault="00FD068F" w:rsidP="00FD068F">
      <w:pPr>
        <w:pStyle w:val="NoSpacing"/>
        <w:ind w:left="720"/>
        <w:jc w:val="both"/>
        <w:rPr>
          <w:sz w:val="24"/>
          <w:szCs w:val="24"/>
        </w:rPr>
      </w:pPr>
      <w:r>
        <w:rPr>
          <w:sz w:val="24"/>
          <w:szCs w:val="24"/>
        </w:rPr>
        <w:t xml:space="preserve">The positive trajectory for achieving </w:t>
      </w:r>
      <w:r w:rsidR="00725396">
        <w:rPr>
          <w:sz w:val="24"/>
          <w:szCs w:val="24"/>
        </w:rPr>
        <w:t xml:space="preserve">zero </w:t>
      </w:r>
      <w:r>
        <w:rPr>
          <w:sz w:val="24"/>
          <w:szCs w:val="24"/>
        </w:rPr>
        <w:t>over</w:t>
      </w:r>
      <w:r w:rsidR="00725396">
        <w:rPr>
          <w:sz w:val="24"/>
          <w:szCs w:val="24"/>
        </w:rPr>
        <w:t xml:space="preserve"> 65</w:t>
      </w:r>
      <w:r w:rsidR="00A16682">
        <w:rPr>
          <w:sz w:val="24"/>
          <w:szCs w:val="24"/>
        </w:rPr>
        <w:t>-</w:t>
      </w:r>
      <w:r w:rsidR="00725396">
        <w:rPr>
          <w:sz w:val="24"/>
          <w:szCs w:val="24"/>
        </w:rPr>
        <w:t>week waits</w:t>
      </w:r>
      <w:r>
        <w:rPr>
          <w:sz w:val="24"/>
          <w:szCs w:val="24"/>
        </w:rPr>
        <w:t xml:space="preserve"> was highlighted, with the ICB being the best regionally for delivery of this target.</w:t>
      </w:r>
    </w:p>
    <w:p w14:paraId="62BE29A1" w14:textId="77777777" w:rsidR="00725396" w:rsidRDefault="00725396" w:rsidP="00BC569E">
      <w:pPr>
        <w:pStyle w:val="NoSpacing"/>
        <w:ind w:left="720"/>
        <w:jc w:val="both"/>
        <w:rPr>
          <w:sz w:val="24"/>
          <w:szCs w:val="24"/>
        </w:rPr>
      </w:pPr>
    </w:p>
    <w:p w14:paraId="6D8A7246" w14:textId="15F05BE4" w:rsidR="00725396" w:rsidRDefault="00725396" w:rsidP="00C408BF">
      <w:pPr>
        <w:pStyle w:val="NoSpacing"/>
        <w:ind w:left="720"/>
        <w:jc w:val="both"/>
        <w:rPr>
          <w:sz w:val="24"/>
          <w:szCs w:val="24"/>
        </w:rPr>
      </w:pPr>
      <w:proofErr w:type="gramStart"/>
      <w:r>
        <w:rPr>
          <w:sz w:val="24"/>
          <w:szCs w:val="24"/>
        </w:rPr>
        <w:t>With regard to</w:t>
      </w:r>
      <w:proofErr w:type="gramEnd"/>
      <w:r>
        <w:rPr>
          <w:sz w:val="24"/>
          <w:szCs w:val="24"/>
        </w:rPr>
        <w:t xml:space="preserve"> prevention and health </w:t>
      </w:r>
      <w:r w:rsidR="00C408BF">
        <w:rPr>
          <w:sz w:val="24"/>
          <w:szCs w:val="24"/>
        </w:rPr>
        <w:t>in</w:t>
      </w:r>
      <w:r>
        <w:rPr>
          <w:sz w:val="24"/>
          <w:szCs w:val="24"/>
        </w:rPr>
        <w:t>equalities</w:t>
      </w:r>
      <w:r w:rsidR="00FD068F">
        <w:rPr>
          <w:sz w:val="24"/>
          <w:szCs w:val="24"/>
        </w:rPr>
        <w:t xml:space="preserve"> performance metrics</w:t>
      </w:r>
      <w:r w:rsidR="004A7005">
        <w:rPr>
          <w:sz w:val="24"/>
          <w:szCs w:val="24"/>
        </w:rPr>
        <w:t xml:space="preserve">, </w:t>
      </w:r>
      <w:r w:rsidR="00FD068F" w:rsidRPr="00FD068F">
        <w:rPr>
          <w:bCs/>
          <w:sz w:val="24"/>
          <w:szCs w:val="24"/>
          <w:lang w:val="en-GB"/>
        </w:rPr>
        <w:t xml:space="preserve">hypertension </w:t>
      </w:r>
      <w:r w:rsidR="00FD068F">
        <w:rPr>
          <w:bCs/>
          <w:sz w:val="24"/>
          <w:szCs w:val="24"/>
          <w:lang w:val="en-GB"/>
        </w:rPr>
        <w:t>was highlighted as a</w:t>
      </w:r>
      <w:r w:rsidR="00FD068F" w:rsidRPr="00FD068F">
        <w:rPr>
          <w:bCs/>
          <w:sz w:val="24"/>
          <w:szCs w:val="24"/>
          <w:lang w:val="en-GB"/>
        </w:rPr>
        <w:t xml:space="preserve"> key early indicator of other aspects of </w:t>
      </w:r>
      <w:r w:rsidR="00C408BF" w:rsidRPr="00FD068F">
        <w:rPr>
          <w:bCs/>
          <w:sz w:val="24"/>
          <w:szCs w:val="24"/>
          <w:lang w:val="en-GB"/>
        </w:rPr>
        <w:t>long-term</w:t>
      </w:r>
      <w:r w:rsidR="00FD068F" w:rsidRPr="00FD068F">
        <w:rPr>
          <w:bCs/>
          <w:sz w:val="24"/>
          <w:szCs w:val="24"/>
          <w:lang w:val="en-GB"/>
        </w:rPr>
        <w:t xml:space="preserve"> ill health</w:t>
      </w:r>
      <w:r w:rsidR="00C408BF">
        <w:rPr>
          <w:bCs/>
          <w:sz w:val="24"/>
          <w:szCs w:val="24"/>
          <w:lang w:val="en-GB"/>
        </w:rPr>
        <w:t>. P</w:t>
      </w:r>
      <w:r w:rsidR="00FD068F" w:rsidRPr="00FD068F">
        <w:rPr>
          <w:bCs/>
          <w:sz w:val="24"/>
          <w:szCs w:val="24"/>
          <w:lang w:val="en-GB"/>
        </w:rPr>
        <w:t xml:space="preserve">erformance </w:t>
      </w:r>
      <w:r w:rsidR="00FD068F">
        <w:rPr>
          <w:bCs/>
          <w:sz w:val="24"/>
          <w:szCs w:val="24"/>
          <w:lang w:val="en-GB"/>
        </w:rPr>
        <w:t xml:space="preserve">had </w:t>
      </w:r>
      <w:r w:rsidR="00FD068F" w:rsidRPr="00FD068F">
        <w:rPr>
          <w:bCs/>
          <w:sz w:val="24"/>
          <w:szCs w:val="24"/>
          <w:lang w:val="en-GB"/>
        </w:rPr>
        <w:t xml:space="preserve">continued to reduce </w:t>
      </w:r>
      <w:r w:rsidR="00FD068F">
        <w:rPr>
          <w:bCs/>
          <w:sz w:val="24"/>
          <w:szCs w:val="24"/>
          <w:lang w:val="en-GB"/>
        </w:rPr>
        <w:t>during</w:t>
      </w:r>
      <w:r w:rsidR="00FD068F" w:rsidRPr="00FD068F">
        <w:rPr>
          <w:bCs/>
          <w:sz w:val="24"/>
          <w:szCs w:val="24"/>
          <w:lang w:val="en-GB"/>
        </w:rPr>
        <w:t xml:space="preserve"> August</w:t>
      </w:r>
      <w:r w:rsidR="00FD068F">
        <w:rPr>
          <w:bCs/>
          <w:sz w:val="24"/>
          <w:szCs w:val="24"/>
          <w:lang w:val="en-GB"/>
        </w:rPr>
        <w:t>’24</w:t>
      </w:r>
      <w:r w:rsidR="00FD068F" w:rsidRPr="00FD068F">
        <w:rPr>
          <w:bCs/>
          <w:sz w:val="24"/>
          <w:szCs w:val="24"/>
          <w:lang w:val="en-GB"/>
        </w:rPr>
        <w:t xml:space="preserve"> to levels below plan – 69.8% against a target of 77%</w:t>
      </w:r>
      <w:r w:rsidR="00C408BF">
        <w:rPr>
          <w:bCs/>
          <w:sz w:val="24"/>
          <w:szCs w:val="24"/>
          <w:lang w:val="en-GB"/>
        </w:rPr>
        <w:t xml:space="preserve"> - and t</w:t>
      </w:r>
      <w:r w:rsidR="00FD068F" w:rsidRPr="00FD068F">
        <w:rPr>
          <w:bCs/>
          <w:sz w:val="24"/>
          <w:szCs w:val="24"/>
          <w:lang w:val="en-GB"/>
        </w:rPr>
        <w:t xml:space="preserve">his </w:t>
      </w:r>
      <w:r w:rsidR="00FD068F">
        <w:rPr>
          <w:bCs/>
          <w:sz w:val="24"/>
          <w:szCs w:val="24"/>
          <w:lang w:val="en-GB"/>
        </w:rPr>
        <w:t>wa</w:t>
      </w:r>
      <w:r w:rsidR="00FD068F" w:rsidRPr="00FD068F">
        <w:rPr>
          <w:bCs/>
          <w:sz w:val="24"/>
          <w:szCs w:val="24"/>
          <w:lang w:val="en-GB"/>
        </w:rPr>
        <w:t>s being closely monitored</w:t>
      </w:r>
      <w:r w:rsidR="00C408BF">
        <w:rPr>
          <w:bCs/>
          <w:sz w:val="24"/>
          <w:szCs w:val="24"/>
          <w:lang w:val="en-GB"/>
        </w:rPr>
        <w:t xml:space="preserve"> </w:t>
      </w:r>
      <w:proofErr w:type="gramStart"/>
      <w:r w:rsidR="00C408BF">
        <w:rPr>
          <w:bCs/>
          <w:sz w:val="24"/>
          <w:szCs w:val="24"/>
          <w:lang w:val="en-GB"/>
        </w:rPr>
        <w:t>as a consequence</w:t>
      </w:r>
      <w:proofErr w:type="gramEnd"/>
      <w:r w:rsidR="00FD068F" w:rsidRPr="00FD068F">
        <w:rPr>
          <w:bCs/>
          <w:sz w:val="24"/>
          <w:szCs w:val="24"/>
          <w:lang w:val="en-GB"/>
        </w:rPr>
        <w:t xml:space="preserve">. </w:t>
      </w:r>
      <w:r w:rsidR="00C408BF">
        <w:rPr>
          <w:sz w:val="24"/>
          <w:szCs w:val="24"/>
        </w:rPr>
        <w:t>D</w:t>
      </w:r>
      <w:r>
        <w:rPr>
          <w:sz w:val="24"/>
          <w:szCs w:val="24"/>
        </w:rPr>
        <w:t>iscussion</w:t>
      </w:r>
      <w:r w:rsidR="004A7005">
        <w:rPr>
          <w:sz w:val="24"/>
          <w:szCs w:val="24"/>
        </w:rPr>
        <w:t xml:space="preserve"> had recently taken place</w:t>
      </w:r>
      <w:r>
        <w:rPr>
          <w:sz w:val="24"/>
          <w:szCs w:val="24"/>
        </w:rPr>
        <w:t xml:space="preserve"> at </w:t>
      </w:r>
      <w:r w:rsidR="004A7005">
        <w:rPr>
          <w:sz w:val="24"/>
          <w:szCs w:val="24"/>
        </w:rPr>
        <w:t>the P</w:t>
      </w:r>
      <w:r>
        <w:rPr>
          <w:sz w:val="24"/>
          <w:szCs w:val="24"/>
        </w:rPr>
        <w:t xml:space="preserve">opulation </w:t>
      </w:r>
      <w:r w:rsidR="004A7005">
        <w:rPr>
          <w:sz w:val="24"/>
          <w:szCs w:val="24"/>
        </w:rPr>
        <w:t>H</w:t>
      </w:r>
      <w:r>
        <w:rPr>
          <w:sz w:val="24"/>
          <w:szCs w:val="24"/>
        </w:rPr>
        <w:t>ealth</w:t>
      </w:r>
      <w:r w:rsidR="00C408BF">
        <w:rPr>
          <w:sz w:val="24"/>
          <w:szCs w:val="24"/>
        </w:rPr>
        <w:t xml:space="preserve"> and Prevention Committee</w:t>
      </w:r>
      <w:r>
        <w:rPr>
          <w:sz w:val="24"/>
          <w:szCs w:val="24"/>
        </w:rPr>
        <w:t xml:space="preserve"> and </w:t>
      </w:r>
      <w:r w:rsidR="004A7005">
        <w:rPr>
          <w:sz w:val="24"/>
          <w:szCs w:val="24"/>
        </w:rPr>
        <w:t xml:space="preserve">there was </w:t>
      </w:r>
      <w:r>
        <w:rPr>
          <w:sz w:val="24"/>
          <w:szCs w:val="24"/>
        </w:rPr>
        <w:t xml:space="preserve">further work to do </w:t>
      </w:r>
      <w:r w:rsidR="00C408BF">
        <w:rPr>
          <w:sz w:val="24"/>
          <w:szCs w:val="24"/>
        </w:rPr>
        <w:t>as a system through</w:t>
      </w:r>
      <w:r>
        <w:rPr>
          <w:sz w:val="24"/>
          <w:szCs w:val="24"/>
        </w:rPr>
        <w:t xml:space="preserve"> the I</w:t>
      </w:r>
      <w:r w:rsidR="004A7005">
        <w:rPr>
          <w:sz w:val="24"/>
          <w:szCs w:val="24"/>
        </w:rPr>
        <w:t xml:space="preserve">ntegrated </w:t>
      </w:r>
      <w:r>
        <w:rPr>
          <w:sz w:val="24"/>
          <w:szCs w:val="24"/>
        </w:rPr>
        <w:t>C</w:t>
      </w:r>
      <w:r w:rsidR="004A7005">
        <w:rPr>
          <w:sz w:val="24"/>
          <w:szCs w:val="24"/>
        </w:rPr>
        <w:t xml:space="preserve">are </w:t>
      </w:r>
      <w:r>
        <w:rPr>
          <w:sz w:val="24"/>
          <w:szCs w:val="24"/>
        </w:rPr>
        <w:t>P</w:t>
      </w:r>
      <w:r w:rsidR="004A7005">
        <w:rPr>
          <w:sz w:val="24"/>
          <w:szCs w:val="24"/>
        </w:rPr>
        <w:t>artnership (ICP).</w:t>
      </w:r>
    </w:p>
    <w:p w14:paraId="0948972E" w14:textId="77777777" w:rsidR="00725396" w:rsidRDefault="00725396" w:rsidP="00BC569E">
      <w:pPr>
        <w:pStyle w:val="NoSpacing"/>
        <w:ind w:left="720"/>
        <w:jc w:val="both"/>
        <w:rPr>
          <w:sz w:val="24"/>
          <w:szCs w:val="24"/>
        </w:rPr>
      </w:pPr>
    </w:p>
    <w:p w14:paraId="15E19A89" w14:textId="7AC4ED90" w:rsidR="00725396" w:rsidRPr="00CC421D" w:rsidRDefault="00C408BF" w:rsidP="00CC421D">
      <w:pPr>
        <w:pStyle w:val="NoSpacing"/>
        <w:ind w:left="720"/>
        <w:jc w:val="both"/>
        <w:rPr>
          <w:b/>
          <w:bCs/>
          <w:lang w:val="en-GB"/>
        </w:rPr>
      </w:pPr>
      <w:r>
        <w:rPr>
          <w:sz w:val="24"/>
          <w:szCs w:val="24"/>
        </w:rPr>
        <w:t xml:space="preserve">It was also noted that </w:t>
      </w:r>
      <w:r w:rsidR="004A7005" w:rsidRPr="004A7005">
        <w:rPr>
          <w:sz w:val="24"/>
          <w:szCs w:val="24"/>
        </w:rPr>
        <w:t xml:space="preserve">Hull University Teaching Hospitals NHS Trust </w:t>
      </w:r>
      <w:r w:rsidR="004A7005">
        <w:rPr>
          <w:sz w:val="24"/>
          <w:szCs w:val="24"/>
        </w:rPr>
        <w:t>(</w:t>
      </w:r>
      <w:r w:rsidR="00725396">
        <w:rPr>
          <w:sz w:val="24"/>
          <w:szCs w:val="24"/>
        </w:rPr>
        <w:t>HU</w:t>
      </w:r>
      <w:r w:rsidR="004A7005">
        <w:rPr>
          <w:sz w:val="24"/>
          <w:szCs w:val="24"/>
        </w:rPr>
        <w:t>T</w:t>
      </w:r>
      <w:r w:rsidR="00725396">
        <w:rPr>
          <w:sz w:val="24"/>
          <w:szCs w:val="24"/>
        </w:rPr>
        <w:t>HT</w:t>
      </w:r>
      <w:r w:rsidR="004A7005">
        <w:rPr>
          <w:sz w:val="24"/>
          <w:szCs w:val="24"/>
        </w:rPr>
        <w:t>)</w:t>
      </w:r>
      <w:r w:rsidR="00725396">
        <w:rPr>
          <w:sz w:val="24"/>
          <w:szCs w:val="24"/>
        </w:rPr>
        <w:t xml:space="preserve"> and</w:t>
      </w:r>
      <w:r w:rsidR="004A7005">
        <w:rPr>
          <w:sz w:val="24"/>
          <w:szCs w:val="24"/>
        </w:rPr>
        <w:t xml:space="preserve"> </w:t>
      </w:r>
      <w:r w:rsidR="004A7005" w:rsidRPr="004A7005">
        <w:rPr>
          <w:sz w:val="24"/>
          <w:szCs w:val="24"/>
        </w:rPr>
        <w:t>Northern Lincolnshire and Goole NHS Foundation Trust</w:t>
      </w:r>
      <w:r w:rsidR="00725396">
        <w:rPr>
          <w:sz w:val="24"/>
          <w:szCs w:val="24"/>
        </w:rPr>
        <w:t xml:space="preserve"> </w:t>
      </w:r>
      <w:r w:rsidR="004A7005">
        <w:rPr>
          <w:sz w:val="24"/>
          <w:szCs w:val="24"/>
        </w:rPr>
        <w:t>(</w:t>
      </w:r>
      <w:proofErr w:type="spellStart"/>
      <w:r w:rsidR="00725396">
        <w:rPr>
          <w:sz w:val="24"/>
          <w:szCs w:val="24"/>
        </w:rPr>
        <w:t>NL</w:t>
      </w:r>
      <w:r w:rsidR="004A7005">
        <w:rPr>
          <w:sz w:val="24"/>
          <w:szCs w:val="24"/>
        </w:rPr>
        <w:t>a</w:t>
      </w:r>
      <w:r w:rsidR="00725396">
        <w:rPr>
          <w:sz w:val="24"/>
          <w:szCs w:val="24"/>
        </w:rPr>
        <w:t>G</w:t>
      </w:r>
      <w:proofErr w:type="spellEnd"/>
      <w:r w:rsidR="004A7005">
        <w:rPr>
          <w:sz w:val="24"/>
          <w:szCs w:val="24"/>
        </w:rPr>
        <w:t>)</w:t>
      </w:r>
      <w:r w:rsidR="00725396">
        <w:rPr>
          <w:sz w:val="24"/>
          <w:szCs w:val="24"/>
        </w:rPr>
        <w:t xml:space="preserve"> had </w:t>
      </w:r>
      <w:r>
        <w:rPr>
          <w:sz w:val="24"/>
          <w:szCs w:val="24"/>
        </w:rPr>
        <w:t xml:space="preserve">both </w:t>
      </w:r>
      <w:r w:rsidR="00725396">
        <w:rPr>
          <w:sz w:val="24"/>
          <w:szCs w:val="24"/>
        </w:rPr>
        <w:t xml:space="preserve">been </w:t>
      </w:r>
      <w:r w:rsidR="00CC421D">
        <w:rPr>
          <w:sz w:val="24"/>
          <w:szCs w:val="24"/>
        </w:rPr>
        <w:t xml:space="preserve">nominated for the nationally sponsored </w:t>
      </w:r>
      <w:r w:rsidR="00CC421D">
        <w:rPr>
          <w:lang w:val="en-GB"/>
        </w:rPr>
        <w:t xml:space="preserve">Getting </w:t>
      </w:r>
      <w:r w:rsidR="00CC421D" w:rsidRPr="00CC421D">
        <w:rPr>
          <w:lang w:val="en-GB"/>
        </w:rPr>
        <w:t>I</w:t>
      </w:r>
      <w:r w:rsidR="00CC421D">
        <w:rPr>
          <w:lang w:val="en-GB"/>
        </w:rPr>
        <w:t xml:space="preserve">t </w:t>
      </w:r>
      <w:r w:rsidR="00CC421D" w:rsidRPr="00CC421D">
        <w:rPr>
          <w:lang w:val="en-GB"/>
        </w:rPr>
        <w:t>R</w:t>
      </w:r>
      <w:r w:rsidR="00CC421D">
        <w:rPr>
          <w:lang w:val="en-GB"/>
        </w:rPr>
        <w:t xml:space="preserve">ight </w:t>
      </w:r>
      <w:r w:rsidR="00CC421D" w:rsidRPr="00CC421D">
        <w:rPr>
          <w:lang w:val="en-GB"/>
        </w:rPr>
        <w:t>F</w:t>
      </w:r>
      <w:r w:rsidR="00CC421D">
        <w:rPr>
          <w:lang w:val="en-GB"/>
        </w:rPr>
        <w:t xml:space="preserve">irst </w:t>
      </w:r>
      <w:r w:rsidR="00CC421D" w:rsidRPr="00CC421D">
        <w:rPr>
          <w:lang w:val="en-GB"/>
        </w:rPr>
        <w:t>T</w:t>
      </w:r>
      <w:r w:rsidR="00CC421D">
        <w:rPr>
          <w:lang w:val="en-GB"/>
        </w:rPr>
        <w:t xml:space="preserve">ime (GIRFT) </w:t>
      </w:r>
      <w:r w:rsidR="00CC421D" w:rsidRPr="00CC421D">
        <w:rPr>
          <w:lang w:val="en-GB"/>
        </w:rPr>
        <w:t>Further Faster</w:t>
      </w:r>
      <w:r w:rsidR="00CC421D">
        <w:rPr>
          <w:lang w:val="en-GB"/>
        </w:rPr>
        <w:t xml:space="preserve"> Programme for</w:t>
      </w:r>
      <w:r w:rsidR="00CC421D" w:rsidRPr="00CC421D">
        <w:rPr>
          <w:lang w:val="en-GB"/>
        </w:rPr>
        <w:t xml:space="preserve"> reduc</w:t>
      </w:r>
      <w:r w:rsidR="00CC421D">
        <w:rPr>
          <w:lang w:val="en-GB"/>
        </w:rPr>
        <w:t xml:space="preserve">ing </w:t>
      </w:r>
      <w:r w:rsidR="00CC421D" w:rsidRPr="00CC421D">
        <w:rPr>
          <w:lang w:val="en-GB"/>
        </w:rPr>
        <w:t>52-week waits</w:t>
      </w:r>
      <w:r w:rsidR="00CC421D">
        <w:rPr>
          <w:b/>
          <w:bCs/>
          <w:lang w:val="en-GB"/>
        </w:rPr>
        <w:t>.</w:t>
      </w:r>
    </w:p>
    <w:p w14:paraId="609B896F" w14:textId="77777777" w:rsidR="000E768E" w:rsidRDefault="000E768E" w:rsidP="00FD5C1F">
      <w:pPr>
        <w:pStyle w:val="NoSpacing"/>
        <w:jc w:val="both"/>
        <w:rPr>
          <w:sz w:val="24"/>
          <w:szCs w:val="24"/>
        </w:rPr>
      </w:pPr>
    </w:p>
    <w:p w14:paraId="3F95DE4A" w14:textId="7CF13EC0" w:rsidR="00A44591" w:rsidRDefault="00BB568A" w:rsidP="006301C8">
      <w:pPr>
        <w:pStyle w:val="NoSpacing"/>
        <w:jc w:val="both"/>
        <w:rPr>
          <w:b/>
          <w:bCs/>
          <w:sz w:val="24"/>
          <w:szCs w:val="24"/>
        </w:rPr>
      </w:pPr>
      <w:r>
        <w:rPr>
          <w:b/>
          <w:bCs/>
          <w:sz w:val="24"/>
          <w:szCs w:val="24"/>
        </w:rPr>
        <w:tab/>
        <w:t>Outcome:</w:t>
      </w:r>
    </w:p>
    <w:p w14:paraId="6826E220" w14:textId="77777777" w:rsidR="0060175E" w:rsidRDefault="0060175E" w:rsidP="006301C8">
      <w:pPr>
        <w:pStyle w:val="NoSpacing"/>
        <w:jc w:val="both"/>
        <w:rPr>
          <w:b/>
          <w:bCs/>
          <w:sz w:val="24"/>
          <w:szCs w:val="24"/>
        </w:rPr>
      </w:pPr>
    </w:p>
    <w:p w14:paraId="75D02F0E" w14:textId="78120D74" w:rsidR="00BC569E" w:rsidRPr="00BC569E" w:rsidRDefault="0060175E" w:rsidP="00CC421D">
      <w:pPr>
        <w:pStyle w:val="NoSpacing"/>
        <w:ind w:left="720"/>
        <w:jc w:val="both"/>
        <w:rPr>
          <w:b/>
          <w:bCs/>
          <w:sz w:val="24"/>
          <w:szCs w:val="24"/>
        </w:rPr>
      </w:pPr>
      <w:r>
        <w:rPr>
          <w:b/>
          <w:bCs/>
          <w:sz w:val="24"/>
          <w:szCs w:val="24"/>
        </w:rPr>
        <w:t>The Board</w:t>
      </w:r>
      <w:r w:rsidR="00CC421D">
        <w:rPr>
          <w:b/>
          <w:bCs/>
          <w:sz w:val="24"/>
          <w:szCs w:val="24"/>
        </w:rPr>
        <w:t xml:space="preserve"> noted the updates provided.</w:t>
      </w:r>
    </w:p>
    <w:p w14:paraId="1D6A9ACB" w14:textId="77777777" w:rsidR="00411519" w:rsidRPr="00411519" w:rsidRDefault="00411519" w:rsidP="00411519">
      <w:pPr>
        <w:pStyle w:val="NoSpacing"/>
        <w:ind w:left="1080"/>
        <w:jc w:val="both"/>
        <w:rPr>
          <w:sz w:val="24"/>
          <w:szCs w:val="24"/>
        </w:rPr>
      </w:pPr>
    </w:p>
    <w:p w14:paraId="295FD9B5" w14:textId="21652C61" w:rsidR="00BB568A" w:rsidRDefault="00BB568A" w:rsidP="006301C8">
      <w:pPr>
        <w:pStyle w:val="NoSpacing"/>
        <w:jc w:val="both"/>
        <w:rPr>
          <w:b/>
          <w:bCs/>
          <w:sz w:val="24"/>
          <w:szCs w:val="24"/>
        </w:rPr>
      </w:pPr>
      <w:r>
        <w:rPr>
          <w:b/>
          <w:bCs/>
          <w:sz w:val="24"/>
          <w:szCs w:val="24"/>
        </w:rPr>
        <w:t>1</w:t>
      </w:r>
      <w:r w:rsidR="000C4C8A">
        <w:rPr>
          <w:b/>
          <w:bCs/>
          <w:sz w:val="24"/>
          <w:szCs w:val="24"/>
        </w:rPr>
        <w:t>1</w:t>
      </w:r>
      <w:r>
        <w:rPr>
          <w:b/>
          <w:bCs/>
          <w:sz w:val="24"/>
          <w:szCs w:val="24"/>
        </w:rPr>
        <w:t>.</w:t>
      </w:r>
      <w:r w:rsidR="001666F9">
        <w:rPr>
          <w:b/>
          <w:bCs/>
          <w:sz w:val="24"/>
          <w:szCs w:val="24"/>
        </w:rPr>
        <w:tab/>
        <w:t>Finance</w:t>
      </w:r>
    </w:p>
    <w:p w14:paraId="054FF1C1" w14:textId="77777777" w:rsidR="00C1111C" w:rsidRDefault="00C1111C" w:rsidP="006301C8">
      <w:pPr>
        <w:pStyle w:val="NoSpacing"/>
        <w:jc w:val="both"/>
        <w:rPr>
          <w:b/>
          <w:bCs/>
          <w:sz w:val="24"/>
          <w:szCs w:val="24"/>
        </w:rPr>
      </w:pPr>
    </w:p>
    <w:p w14:paraId="5E465737" w14:textId="4577909E" w:rsidR="001A4188" w:rsidRDefault="006A5486" w:rsidP="00D14F32">
      <w:pPr>
        <w:pStyle w:val="NoSpacing"/>
        <w:ind w:left="720"/>
        <w:jc w:val="both"/>
        <w:rPr>
          <w:sz w:val="24"/>
          <w:szCs w:val="24"/>
        </w:rPr>
      </w:pPr>
      <w:r>
        <w:rPr>
          <w:sz w:val="24"/>
          <w:szCs w:val="24"/>
        </w:rPr>
        <w:t xml:space="preserve">The Acting Executive Director of Finance and Investment </w:t>
      </w:r>
      <w:r w:rsidR="00A226F4">
        <w:rPr>
          <w:sz w:val="24"/>
          <w:szCs w:val="24"/>
        </w:rPr>
        <w:t>led the item and gave</w:t>
      </w:r>
      <w:r>
        <w:rPr>
          <w:sz w:val="24"/>
          <w:szCs w:val="24"/>
        </w:rPr>
        <w:t xml:space="preserve"> an update on </w:t>
      </w:r>
      <w:r w:rsidR="00A226F4">
        <w:rPr>
          <w:sz w:val="24"/>
          <w:szCs w:val="24"/>
        </w:rPr>
        <w:t xml:space="preserve">the financial position for </w:t>
      </w:r>
      <w:r w:rsidR="00B62DF0">
        <w:rPr>
          <w:sz w:val="24"/>
          <w:szCs w:val="24"/>
        </w:rPr>
        <w:t xml:space="preserve">Month </w:t>
      </w:r>
      <w:r w:rsidR="00BC569E">
        <w:rPr>
          <w:sz w:val="24"/>
          <w:szCs w:val="24"/>
        </w:rPr>
        <w:t>5</w:t>
      </w:r>
      <w:r>
        <w:rPr>
          <w:sz w:val="24"/>
          <w:szCs w:val="24"/>
        </w:rPr>
        <w:t>.</w:t>
      </w:r>
      <w:r w:rsidR="00FD1EF2">
        <w:rPr>
          <w:sz w:val="24"/>
          <w:szCs w:val="24"/>
        </w:rPr>
        <w:t xml:space="preserve"> </w:t>
      </w:r>
    </w:p>
    <w:p w14:paraId="08E957BD" w14:textId="77777777" w:rsidR="009E01F7" w:rsidRDefault="009E01F7" w:rsidP="00D14F32">
      <w:pPr>
        <w:pStyle w:val="NoSpacing"/>
        <w:ind w:left="720"/>
        <w:jc w:val="both"/>
        <w:rPr>
          <w:sz w:val="24"/>
          <w:szCs w:val="24"/>
        </w:rPr>
      </w:pPr>
    </w:p>
    <w:p w14:paraId="4DFD7270" w14:textId="6065475A" w:rsidR="008C68C4" w:rsidRPr="008C68C4" w:rsidRDefault="008C68C4" w:rsidP="00A16682">
      <w:pPr>
        <w:pStyle w:val="NoSpacing"/>
        <w:ind w:left="720"/>
        <w:jc w:val="both"/>
        <w:rPr>
          <w:sz w:val="24"/>
          <w:szCs w:val="24"/>
          <w:lang w:val="en-GB"/>
        </w:rPr>
      </w:pPr>
      <w:r w:rsidRPr="008C68C4">
        <w:rPr>
          <w:sz w:val="24"/>
          <w:szCs w:val="24"/>
          <w:lang w:val="en-GB"/>
        </w:rPr>
        <w:t>The IC</w:t>
      </w:r>
      <w:r>
        <w:rPr>
          <w:sz w:val="24"/>
          <w:szCs w:val="24"/>
          <w:lang w:val="en-GB"/>
        </w:rPr>
        <w:t>B</w:t>
      </w:r>
      <w:r w:rsidRPr="008C68C4">
        <w:rPr>
          <w:sz w:val="24"/>
          <w:szCs w:val="24"/>
          <w:lang w:val="en-GB"/>
        </w:rPr>
        <w:t xml:space="preserve"> reported a £60.9m </w:t>
      </w:r>
      <w:r>
        <w:rPr>
          <w:sz w:val="24"/>
          <w:szCs w:val="24"/>
          <w:lang w:val="en-GB"/>
        </w:rPr>
        <w:t xml:space="preserve">system </w:t>
      </w:r>
      <w:r w:rsidRPr="008C68C4">
        <w:rPr>
          <w:sz w:val="24"/>
          <w:szCs w:val="24"/>
          <w:lang w:val="en-GB"/>
        </w:rPr>
        <w:t>deficit against a £58.9m year</w:t>
      </w:r>
      <w:r>
        <w:rPr>
          <w:sz w:val="24"/>
          <w:szCs w:val="24"/>
          <w:lang w:val="en-GB"/>
        </w:rPr>
        <w:t>-</w:t>
      </w:r>
      <w:r w:rsidRPr="008C68C4">
        <w:rPr>
          <w:sz w:val="24"/>
          <w:szCs w:val="24"/>
          <w:lang w:val="en-GB"/>
        </w:rPr>
        <w:t>to</w:t>
      </w:r>
      <w:r>
        <w:rPr>
          <w:sz w:val="24"/>
          <w:szCs w:val="24"/>
          <w:lang w:val="en-GB"/>
        </w:rPr>
        <w:t>-</w:t>
      </w:r>
      <w:r w:rsidRPr="008C68C4">
        <w:rPr>
          <w:sz w:val="24"/>
          <w:szCs w:val="24"/>
          <w:lang w:val="en-GB"/>
        </w:rPr>
        <w:t xml:space="preserve">date plan. This </w:t>
      </w:r>
      <w:r>
        <w:rPr>
          <w:sz w:val="24"/>
          <w:szCs w:val="24"/>
          <w:lang w:val="en-GB"/>
        </w:rPr>
        <w:t>wa</w:t>
      </w:r>
      <w:r w:rsidRPr="008C68C4">
        <w:rPr>
          <w:sz w:val="24"/>
          <w:szCs w:val="24"/>
          <w:lang w:val="en-GB"/>
        </w:rPr>
        <w:t xml:space="preserve">s an overspend of £2m against plan </w:t>
      </w:r>
      <w:r>
        <w:rPr>
          <w:sz w:val="24"/>
          <w:szCs w:val="24"/>
          <w:lang w:val="en-GB"/>
        </w:rPr>
        <w:t xml:space="preserve">which was </w:t>
      </w:r>
      <w:r w:rsidRPr="008C68C4">
        <w:rPr>
          <w:sz w:val="24"/>
          <w:szCs w:val="24"/>
          <w:lang w:val="en-GB"/>
        </w:rPr>
        <w:t xml:space="preserve">mainly due to the cost impact of industrial action earlier in the financial year. The system </w:t>
      </w:r>
      <w:r>
        <w:rPr>
          <w:sz w:val="24"/>
          <w:szCs w:val="24"/>
          <w:lang w:val="en-GB"/>
        </w:rPr>
        <w:t xml:space="preserve">had subsequently received funding to </w:t>
      </w:r>
      <w:r w:rsidRPr="008C68C4">
        <w:rPr>
          <w:sz w:val="24"/>
          <w:szCs w:val="24"/>
          <w:lang w:val="en-GB"/>
        </w:rPr>
        <w:t>largely offset this pressure.</w:t>
      </w:r>
      <w:r>
        <w:rPr>
          <w:sz w:val="24"/>
          <w:szCs w:val="24"/>
          <w:lang w:val="en-GB"/>
        </w:rPr>
        <w:t xml:space="preserve"> A</w:t>
      </w:r>
      <w:r w:rsidRPr="008C68C4">
        <w:rPr>
          <w:sz w:val="24"/>
          <w:szCs w:val="24"/>
          <w:lang w:val="en-GB"/>
        </w:rPr>
        <w:t xml:space="preserve"> </w:t>
      </w:r>
      <w:r>
        <w:rPr>
          <w:sz w:val="24"/>
          <w:szCs w:val="24"/>
        </w:rPr>
        <w:t>£</w:t>
      </w:r>
      <w:r w:rsidRPr="009E01F7">
        <w:rPr>
          <w:sz w:val="24"/>
          <w:szCs w:val="24"/>
        </w:rPr>
        <w:t>50 million allocation for deficit funding ha</w:t>
      </w:r>
      <w:r>
        <w:rPr>
          <w:sz w:val="24"/>
          <w:szCs w:val="24"/>
        </w:rPr>
        <w:t>d</w:t>
      </w:r>
      <w:r w:rsidRPr="009E01F7">
        <w:rPr>
          <w:sz w:val="24"/>
          <w:szCs w:val="24"/>
        </w:rPr>
        <w:t xml:space="preserve"> </w:t>
      </w:r>
      <w:r>
        <w:rPr>
          <w:sz w:val="24"/>
          <w:szCs w:val="24"/>
        </w:rPr>
        <w:t xml:space="preserve">also </w:t>
      </w:r>
      <w:r w:rsidRPr="009E01F7">
        <w:rPr>
          <w:sz w:val="24"/>
          <w:szCs w:val="24"/>
        </w:rPr>
        <w:t>been received, significantly improv</w:t>
      </w:r>
      <w:r>
        <w:rPr>
          <w:sz w:val="24"/>
          <w:szCs w:val="24"/>
        </w:rPr>
        <w:t>ing</w:t>
      </w:r>
      <w:r w:rsidRPr="009E01F7">
        <w:rPr>
          <w:sz w:val="24"/>
          <w:szCs w:val="24"/>
        </w:rPr>
        <w:t xml:space="preserve"> the </w:t>
      </w:r>
      <w:r w:rsidR="00B5105C">
        <w:rPr>
          <w:sz w:val="24"/>
          <w:szCs w:val="24"/>
        </w:rPr>
        <w:t>current</w:t>
      </w:r>
      <w:r>
        <w:rPr>
          <w:sz w:val="24"/>
          <w:szCs w:val="24"/>
        </w:rPr>
        <w:t xml:space="preserve"> </w:t>
      </w:r>
      <w:r w:rsidRPr="009E01F7">
        <w:rPr>
          <w:sz w:val="24"/>
          <w:szCs w:val="24"/>
        </w:rPr>
        <w:t>financial position</w:t>
      </w:r>
      <w:r w:rsidR="00B5105C">
        <w:rPr>
          <w:sz w:val="24"/>
          <w:szCs w:val="24"/>
        </w:rPr>
        <w:t xml:space="preserve"> such that the system was reporting a balanced financial position for month 6.</w:t>
      </w:r>
      <w:r>
        <w:rPr>
          <w:sz w:val="24"/>
          <w:szCs w:val="24"/>
        </w:rPr>
        <w:t xml:space="preserve"> </w:t>
      </w:r>
      <w:r w:rsidRPr="008C68C4">
        <w:rPr>
          <w:sz w:val="24"/>
          <w:szCs w:val="24"/>
          <w:lang w:val="en-GB"/>
        </w:rPr>
        <w:t xml:space="preserve">The level of </w:t>
      </w:r>
      <w:r>
        <w:rPr>
          <w:sz w:val="24"/>
          <w:szCs w:val="24"/>
          <w:lang w:val="en-GB"/>
        </w:rPr>
        <w:t xml:space="preserve">the </w:t>
      </w:r>
      <w:r w:rsidRPr="008C68C4">
        <w:rPr>
          <w:sz w:val="24"/>
          <w:szCs w:val="24"/>
          <w:lang w:val="en-GB"/>
        </w:rPr>
        <w:t>actual year</w:t>
      </w:r>
      <w:r>
        <w:rPr>
          <w:sz w:val="24"/>
          <w:szCs w:val="24"/>
          <w:lang w:val="en-GB"/>
        </w:rPr>
        <w:t>-</w:t>
      </w:r>
      <w:r w:rsidRPr="008C68C4">
        <w:rPr>
          <w:sz w:val="24"/>
          <w:szCs w:val="24"/>
          <w:lang w:val="en-GB"/>
        </w:rPr>
        <w:t>to</w:t>
      </w:r>
      <w:r>
        <w:rPr>
          <w:sz w:val="24"/>
          <w:szCs w:val="24"/>
          <w:lang w:val="en-GB"/>
        </w:rPr>
        <w:t>-</w:t>
      </w:r>
      <w:r w:rsidRPr="008C68C4">
        <w:rPr>
          <w:sz w:val="24"/>
          <w:szCs w:val="24"/>
          <w:lang w:val="en-GB"/>
        </w:rPr>
        <w:t xml:space="preserve">date deficit, however, </w:t>
      </w:r>
      <w:r w:rsidR="00B5105C">
        <w:rPr>
          <w:sz w:val="24"/>
          <w:szCs w:val="24"/>
          <w:lang w:val="en-GB"/>
        </w:rPr>
        <w:t xml:space="preserve">still </w:t>
      </w:r>
      <w:r w:rsidRPr="008C68C4">
        <w:rPr>
          <w:sz w:val="24"/>
          <w:szCs w:val="24"/>
          <w:lang w:val="en-GB"/>
        </w:rPr>
        <w:t>require</w:t>
      </w:r>
      <w:r>
        <w:rPr>
          <w:sz w:val="24"/>
          <w:szCs w:val="24"/>
          <w:lang w:val="en-GB"/>
        </w:rPr>
        <w:t>d</w:t>
      </w:r>
      <w:r w:rsidRPr="008C68C4">
        <w:rPr>
          <w:sz w:val="24"/>
          <w:szCs w:val="24"/>
          <w:lang w:val="en-GB"/>
        </w:rPr>
        <w:t xml:space="preserve"> the system to </w:t>
      </w:r>
      <w:r>
        <w:rPr>
          <w:sz w:val="24"/>
          <w:szCs w:val="24"/>
          <w:lang w:val="en-GB"/>
        </w:rPr>
        <w:t xml:space="preserve">support significant remedial actions </w:t>
      </w:r>
      <w:r w:rsidRPr="008C68C4">
        <w:rPr>
          <w:sz w:val="24"/>
          <w:szCs w:val="24"/>
          <w:lang w:val="en-GB"/>
        </w:rPr>
        <w:t xml:space="preserve">in the remainder of the financial year to support delivery of the </w:t>
      </w:r>
      <w:r w:rsidR="00B5105C">
        <w:rPr>
          <w:sz w:val="24"/>
          <w:szCs w:val="24"/>
          <w:lang w:val="en-GB"/>
        </w:rPr>
        <w:t>agreed</w:t>
      </w:r>
      <w:r w:rsidRPr="008C68C4">
        <w:rPr>
          <w:sz w:val="24"/>
          <w:szCs w:val="24"/>
          <w:lang w:val="en-GB"/>
        </w:rPr>
        <w:t xml:space="preserve"> </w:t>
      </w:r>
      <w:r>
        <w:rPr>
          <w:sz w:val="24"/>
          <w:szCs w:val="24"/>
          <w:lang w:val="en-GB"/>
        </w:rPr>
        <w:t xml:space="preserve">year-end </w:t>
      </w:r>
      <w:r w:rsidRPr="008C68C4">
        <w:rPr>
          <w:sz w:val="24"/>
          <w:szCs w:val="24"/>
          <w:lang w:val="en-GB"/>
        </w:rPr>
        <w:t xml:space="preserve">financial position. </w:t>
      </w:r>
    </w:p>
    <w:p w14:paraId="23347D33" w14:textId="77777777" w:rsidR="000E768E" w:rsidRDefault="000E768E" w:rsidP="00A16682">
      <w:pPr>
        <w:pStyle w:val="NoSpacing"/>
        <w:ind w:left="720"/>
        <w:jc w:val="both"/>
        <w:rPr>
          <w:sz w:val="24"/>
          <w:szCs w:val="24"/>
        </w:rPr>
      </w:pPr>
    </w:p>
    <w:p w14:paraId="21D16911" w14:textId="06F8B6AB" w:rsidR="000E768E" w:rsidRDefault="00B5105C" w:rsidP="00A16682">
      <w:pPr>
        <w:pStyle w:val="NoSpacing"/>
        <w:ind w:left="720"/>
        <w:jc w:val="both"/>
        <w:rPr>
          <w:sz w:val="24"/>
          <w:szCs w:val="24"/>
        </w:rPr>
      </w:pPr>
      <w:r>
        <w:rPr>
          <w:sz w:val="24"/>
          <w:szCs w:val="24"/>
        </w:rPr>
        <w:t>S</w:t>
      </w:r>
      <w:r w:rsidR="008C68C4">
        <w:rPr>
          <w:sz w:val="24"/>
          <w:szCs w:val="24"/>
        </w:rPr>
        <w:t>lippage in</w:t>
      </w:r>
      <w:r w:rsidR="000E768E">
        <w:rPr>
          <w:sz w:val="24"/>
          <w:szCs w:val="24"/>
        </w:rPr>
        <w:t xml:space="preserve"> Service </w:t>
      </w:r>
      <w:r w:rsidR="008C68C4">
        <w:rPr>
          <w:sz w:val="24"/>
          <w:szCs w:val="24"/>
        </w:rPr>
        <w:t>D</w:t>
      </w:r>
      <w:r w:rsidR="000E768E">
        <w:rPr>
          <w:sz w:val="24"/>
          <w:szCs w:val="24"/>
        </w:rPr>
        <w:t xml:space="preserve">evelopment Funding (SDF) </w:t>
      </w:r>
      <w:r w:rsidR="008C68C4">
        <w:rPr>
          <w:sz w:val="24"/>
          <w:szCs w:val="24"/>
        </w:rPr>
        <w:t xml:space="preserve">programme areas </w:t>
      </w:r>
      <w:r>
        <w:rPr>
          <w:sz w:val="24"/>
          <w:szCs w:val="24"/>
        </w:rPr>
        <w:t xml:space="preserve">were noted </w:t>
      </w:r>
      <w:r w:rsidR="009E01F7">
        <w:rPr>
          <w:sz w:val="24"/>
          <w:szCs w:val="24"/>
        </w:rPr>
        <w:t xml:space="preserve">and the </w:t>
      </w:r>
      <w:r>
        <w:rPr>
          <w:sz w:val="24"/>
          <w:szCs w:val="24"/>
        </w:rPr>
        <w:t xml:space="preserve">ICB discussions as to how best to </w:t>
      </w:r>
      <w:r w:rsidR="000E768E">
        <w:rPr>
          <w:sz w:val="24"/>
          <w:szCs w:val="24"/>
        </w:rPr>
        <w:t xml:space="preserve">deploy </w:t>
      </w:r>
      <w:r>
        <w:rPr>
          <w:sz w:val="24"/>
          <w:szCs w:val="24"/>
        </w:rPr>
        <w:t xml:space="preserve">this slippage </w:t>
      </w:r>
      <w:r w:rsidR="000E768E">
        <w:rPr>
          <w:sz w:val="24"/>
          <w:szCs w:val="24"/>
        </w:rPr>
        <w:t>within the year in terms of the</w:t>
      </w:r>
      <w:r>
        <w:rPr>
          <w:sz w:val="24"/>
          <w:szCs w:val="24"/>
        </w:rPr>
        <w:t xml:space="preserve"> significant financial pressures</w:t>
      </w:r>
      <w:r w:rsidR="000E768E">
        <w:rPr>
          <w:sz w:val="24"/>
          <w:szCs w:val="24"/>
        </w:rPr>
        <w:t>.</w:t>
      </w:r>
    </w:p>
    <w:p w14:paraId="1291D01B" w14:textId="77777777" w:rsidR="000E768E" w:rsidRDefault="000E768E" w:rsidP="00A16682">
      <w:pPr>
        <w:pStyle w:val="NoSpacing"/>
        <w:ind w:left="720"/>
        <w:jc w:val="both"/>
        <w:rPr>
          <w:sz w:val="24"/>
          <w:szCs w:val="24"/>
        </w:rPr>
      </w:pPr>
    </w:p>
    <w:p w14:paraId="582BCE56" w14:textId="5865A31A" w:rsidR="000E768E" w:rsidRDefault="00B5105C" w:rsidP="00A16682">
      <w:pPr>
        <w:pStyle w:val="NoSpacing"/>
        <w:ind w:left="720"/>
        <w:jc w:val="both"/>
        <w:rPr>
          <w:sz w:val="24"/>
          <w:szCs w:val="24"/>
        </w:rPr>
      </w:pPr>
      <w:r>
        <w:rPr>
          <w:sz w:val="24"/>
          <w:szCs w:val="24"/>
        </w:rPr>
        <w:t>The ongoing progress in triangulating workforce and financial data, particularly in relation to temporary and agency staffing, was highlighted</w:t>
      </w:r>
      <w:r w:rsidR="000E768E">
        <w:rPr>
          <w:sz w:val="24"/>
          <w:szCs w:val="24"/>
        </w:rPr>
        <w:t>.</w:t>
      </w:r>
    </w:p>
    <w:p w14:paraId="6C651D3B" w14:textId="77777777" w:rsidR="000E768E" w:rsidRDefault="000E768E" w:rsidP="00A16682">
      <w:pPr>
        <w:pStyle w:val="NoSpacing"/>
        <w:ind w:left="720"/>
        <w:jc w:val="both"/>
        <w:rPr>
          <w:sz w:val="24"/>
          <w:szCs w:val="24"/>
        </w:rPr>
      </w:pPr>
    </w:p>
    <w:p w14:paraId="10D4839F" w14:textId="0F1A874C" w:rsidR="000E768E" w:rsidRDefault="000E768E" w:rsidP="00A16682">
      <w:pPr>
        <w:pStyle w:val="NoSpacing"/>
        <w:ind w:left="720"/>
        <w:jc w:val="both"/>
        <w:rPr>
          <w:sz w:val="24"/>
          <w:szCs w:val="24"/>
        </w:rPr>
      </w:pPr>
      <w:r>
        <w:rPr>
          <w:sz w:val="24"/>
          <w:szCs w:val="24"/>
        </w:rPr>
        <w:t xml:space="preserve">Discussion took place and it was noted that the </w:t>
      </w:r>
      <w:r w:rsidR="00E12470">
        <w:rPr>
          <w:sz w:val="24"/>
          <w:szCs w:val="24"/>
        </w:rPr>
        <w:t xml:space="preserve">partners across the system were needing to consider </w:t>
      </w:r>
      <w:r w:rsidR="004A3C8B">
        <w:rPr>
          <w:sz w:val="24"/>
          <w:szCs w:val="24"/>
        </w:rPr>
        <w:t>difficult</w:t>
      </w:r>
      <w:r>
        <w:rPr>
          <w:sz w:val="24"/>
          <w:szCs w:val="24"/>
        </w:rPr>
        <w:t xml:space="preserve"> options </w:t>
      </w:r>
      <w:r w:rsidR="00E12470">
        <w:rPr>
          <w:sz w:val="24"/>
          <w:szCs w:val="24"/>
        </w:rPr>
        <w:t>to mitigate the significant underlying financial challenges</w:t>
      </w:r>
      <w:r>
        <w:rPr>
          <w:sz w:val="24"/>
          <w:szCs w:val="24"/>
        </w:rPr>
        <w:t>.</w:t>
      </w:r>
      <w:r w:rsidR="00E12470">
        <w:rPr>
          <w:sz w:val="24"/>
          <w:szCs w:val="24"/>
        </w:rPr>
        <w:t xml:space="preserve"> It was confirmed that the financial impact of some SDF slippage had been factored into the financial assumptions however the consequences of this in terms of NHS England’s expectations for SDF utilisation was also highlighted. </w:t>
      </w:r>
    </w:p>
    <w:p w14:paraId="729E5520" w14:textId="77777777" w:rsidR="004A3C8B" w:rsidRDefault="004A3C8B" w:rsidP="00D14F32">
      <w:pPr>
        <w:pStyle w:val="NoSpacing"/>
        <w:ind w:left="720"/>
        <w:jc w:val="both"/>
        <w:rPr>
          <w:sz w:val="24"/>
          <w:szCs w:val="24"/>
        </w:rPr>
      </w:pPr>
    </w:p>
    <w:p w14:paraId="6738A4FE" w14:textId="5CB6622E" w:rsidR="006B4CAE" w:rsidRDefault="006B4CAE" w:rsidP="0060212D">
      <w:pPr>
        <w:pStyle w:val="NoSpacing"/>
        <w:ind w:left="720"/>
        <w:jc w:val="both"/>
        <w:rPr>
          <w:sz w:val="24"/>
          <w:szCs w:val="24"/>
        </w:rPr>
      </w:pPr>
      <w:r>
        <w:rPr>
          <w:sz w:val="24"/>
          <w:szCs w:val="24"/>
        </w:rPr>
        <w:t xml:space="preserve">Reference was made to the </w:t>
      </w:r>
      <w:r w:rsidR="00E12470">
        <w:rPr>
          <w:sz w:val="24"/>
          <w:szCs w:val="24"/>
        </w:rPr>
        <w:t>additional</w:t>
      </w:r>
      <w:r>
        <w:rPr>
          <w:sz w:val="24"/>
          <w:szCs w:val="24"/>
        </w:rPr>
        <w:t xml:space="preserve"> detail provided </w:t>
      </w:r>
      <w:r w:rsidR="00E12470">
        <w:rPr>
          <w:sz w:val="24"/>
          <w:szCs w:val="24"/>
        </w:rPr>
        <w:t xml:space="preserve">within the report for </w:t>
      </w:r>
      <w:r>
        <w:rPr>
          <w:sz w:val="24"/>
          <w:szCs w:val="24"/>
        </w:rPr>
        <w:t>system capital and thanks were conveyed regarding this</w:t>
      </w:r>
      <w:r w:rsidR="00E12470">
        <w:rPr>
          <w:sz w:val="24"/>
          <w:szCs w:val="24"/>
        </w:rPr>
        <w:t xml:space="preserve">. It was agreed that it was helpful to have clarity </w:t>
      </w:r>
      <w:r w:rsidR="00E12470">
        <w:rPr>
          <w:sz w:val="24"/>
          <w:szCs w:val="24"/>
        </w:rPr>
        <w:lastRenderedPageBreak/>
        <w:t>on future capital expenditure as part of the financial plan</w:t>
      </w:r>
      <w:r w:rsidR="0060212D">
        <w:rPr>
          <w:sz w:val="24"/>
          <w:szCs w:val="24"/>
        </w:rPr>
        <w:t>.</w:t>
      </w:r>
      <w:r w:rsidR="00D952C7">
        <w:rPr>
          <w:sz w:val="24"/>
          <w:szCs w:val="24"/>
        </w:rPr>
        <w:t xml:space="preserve"> </w:t>
      </w:r>
    </w:p>
    <w:p w14:paraId="728AB391" w14:textId="77777777" w:rsidR="004A3C8B" w:rsidRDefault="004A3C8B" w:rsidP="00D14F32">
      <w:pPr>
        <w:pStyle w:val="NoSpacing"/>
        <w:ind w:left="720"/>
        <w:jc w:val="both"/>
        <w:rPr>
          <w:sz w:val="24"/>
          <w:szCs w:val="24"/>
        </w:rPr>
      </w:pPr>
    </w:p>
    <w:p w14:paraId="7AC76B2F" w14:textId="07328350" w:rsidR="00A0572A" w:rsidRDefault="00A0572A" w:rsidP="00AA2CE9">
      <w:pPr>
        <w:pStyle w:val="NoSpacing"/>
        <w:ind w:left="720"/>
        <w:jc w:val="both"/>
        <w:rPr>
          <w:b/>
          <w:bCs/>
          <w:sz w:val="24"/>
          <w:szCs w:val="24"/>
        </w:rPr>
      </w:pPr>
      <w:r w:rsidRPr="00A0572A">
        <w:rPr>
          <w:b/>
          <w:bCs/>
          <w:sz w:val="24"/>
          <w:szCs w:val="24"/>
        </w:rPr>
        <w:t>Outcome:</w:t>
      </w:r>
    </w:p>
    <w:p w14:paraId="27FA7E1B" w14:textId="77777777" w:rsidR="00C1111C" w:rsidRPr="00A0572A" w:rsidRDefault="00C1111C" w:rsidP="00AA2CE9">
      <w:pPr>
        <w:pStyle w:val="NoSpacing"/>
        <w:ind w:left="720"/>
        <w:jc w:val="both"/>
        <w:rPr>
          <w:b/>
          <w:bCs/>
          <w:sz w:val="24"/>
          <w:szCs w:val="24"/>
        </w:rPr>
      </w:pPr>
    </w:p>
    <w:p w14:paraId="4269AB11" w14:textId="77777777" w:rsidR="00D14F32" w:rsidRDefault="00A0572A" w:rsidP="00D14F32">
      <w:pPr>
        <w:pStyle w:val="NoSpacing"/>
        <w:ind w:left="720"/>
        <w:jc w:val="both"/>
        <w:rPr>
          <w:b/>
          <w:bCs/>
          <w:sz w:val="24"/>
          <w:szCs w:val="24"/>
        </w:rPr>
      </w:pPr>
      <w:r w:rsidRPr="00A0572A">
        <w:rPr>
          <w:b/>
          <w:bCs/>
          <w:sz w:val="24"/>
          <w:szCs w:val="24"/>
        </w:rPr>
        <w:t>The Board</w:t>
      </w:r>
    </w:p>
    <w:p w14:paraId="558BCAB9" w14:textId="7B0145CC" w:rsidR="00D14F32" w:rsidRPr="00D14F32" w:rsidRDefault="00D14F32" w:rsidP="005E3396">
      <w:pPr>
        <w:pStyle w:val="NoSpacing"/>
        <w:numPr>
          <w:ilvl w:val="0"/>
          <w:numId w:val="13"/>
        </w:numPr>
        <w:ind w:left="1260" w:hanging="450"/>
        <w:jc w:val="both"/>
        <w:rPr>
          <w:b/>
          <w:bCs/>
          <w:sz w:val="24"/>
          <w:szCs w:val="24"/>
        </w:rPr>
      </w:pPr>
      <w:r w:rsidRPr="00D14F32">
        <w:rPr>
          <w:b/>
          <w:bCs/>
          <w:sz w:val="24"/>
          <w:szCs w:val="24"/>
          <w:lang w:val="en-GB"/>
        </w:rPr>
        <w:t>Note</w:t>
      </w:r>
      <w:r>
        <w:rPr>
          <w:b/>
          <w:bCs/>
          <w:sz w:val="24"/>
          <w:szCs w:val="24"/>
          <w:lang w:val="en-GB"/>
        </w:rPr>
        <w:t>d</w:t>
      </w:r>
      <w:r w:rsidRPr="00D14F32">
        <w:rPr>
          <w:b/>
          <w:bCs/>
          <w:sz w:val="24"/>
          <w:szCs w:val="24"/>
          <w:lang w:val="en-GB"/>
        </w:rPr>
        <w:t xml:space="preserve"> the </w:t>
      </w:r>
      <w:r>
        <w:rPr>
          <w:b/>
          <w:bCs/>
          <w:sz w:val="24"/>
          <w:szCs w:val="24"/>
          <w:lang w:val="en-GB"/>
        </w:rPr>
        <w:t>M</w:t>
      </w:r>
      <w:r w:rsidRPr="00D14F32">
        <w:rPr>
          <w:b/>
          <w:bCs/>
          <w:sz w:val="24"/>
          <w:szCs w:val="24"/>
          <w:lang w:val="en-GB"/>
        </w:rPr>
        <w:t>onth 5 system financial position for 2024/25.</w:t>
      </w:r>
    </w:p>
    <w:p w14:paraId="163DA8CA" w14:textId="7ADF9DEA" w:rsidR="00D14F32" w:rsidRPr="00D14F32" w:rsidRDefault="00D14F32" w:rsidP="005E3396">
      <w:pPr>
        <w:pStyle w:val="NoSpacing"/>
        <w:numPr>
          <w:ilvl w:val="0"/>
          <w:numId w:val="13"/>
        </w:numPr>
        <w:ind w:left="1260" w:hanging="450"/>
        <w:jc w:val="both"/>
        <w:rPr>
          <w:b/>
          <w:bCs/>
          <w:sz w:val="24"/>
          <w:szCs w:val="24"/>
          <w:lang w:val="en-GB"/>
        </w:rPr>
      </w:pPr>
      <w:r w:rsidRPr="00D14F32">
        <w:rPr>
          <w:b/>
          <w:bCs/>
          <w:sz w:val="24"/>
          <w:szCs w:val="24"/>
          <w:lang w:val="en-GB"/>
        </w:rPr>
        <w:t>Note</w:t>
      </w:r>
      <w:r>
        <w:rPr>
          <w:b/>
          <w:bCs/>
          <w:sz w:val="24"/>
          <w:szCs w:val="24"/>
          <w:lang w:val="en-GB"/>
        </w:rPr>
        <w:t>d</w:t>
      </w:r>
      <w:r w:rsidRPr="00D14F32">
        <w:rPr>
          <w:b/>
          <w:bCs/>
          <w:sz w:val="24"/>
          <w:szCs w:val="24"/>
          <w:lang w:val="en-GB"/>
        </w:rPr>
        <w:t xml:space="preserve"> the mitigating actions being pursued in year to deliver 2024/25 financial plan.</w:t>
      </w:r>
    </w:p>
    <w:p w14:paraId="30A88B76" w14:textId="77777777" w:rsidR="00D14F32" w:rsidRDefault="00D14F32" w:rsidP="00D14F32">
      <w:pPr>
        <w:pStyle w:val="NoSpacing"/>
        <w:ind w:left="720"/>
        <w:jc w:val="both"/>
        <w:rPr>
          <w:sz w:val="24"/>
          <w:szCs w:val="24"/>
          <w:lang w:val="en-GB"/>
        </w:rPr>
      </w:pPr>
    </w:p>
    <w:p w14:paraId="6DA44DF1" w14:textId="56811251" w:rsidR="000C4C8A" w:rsidRDefault="000C4C8A" w:rsidP="00D14F32">
      <w:pPr>
        <w:pStyle w:val="NoSpacing"/>
        <w:jc w:val="both"/>
        <w:rPr>
          <w:b/>
          <w:bCs/>
          <w:sz w:val="24"/>
          <w:szCs w:val="24"/>
        </w:rPr>
      </w:pPr>
      <w:r>
        <w:rPr>
          <w:b/>
          <w:bCs/>
          <w:sz w:val="24"/>
          <w:szCs w:val="24"/>
        </w:rPr>
        <w:t xml:space="preserve">12. </w:t>
      </w:r>
      <w:r>
        <w:rPr>
          <w:b/>
          <w:bCs/>
          <w:sz w:val="24"/>
          <w:szCs w:val="24"/>
        </w:rPr>
        <w:tab/>
      </w:r>
      <w:r w:rsidRPr="000C4C8A">
        <w:rPr>
          <w:b/>
          <w:bCs/>
          <w:sz w:val="24"/>
          <w:szCs w:val="24"/>
        </w:rPr>
        <w:t>Board Committee Summary Reports</w:t>
      </w:r>
    </w:p>
    <w:p w14:paraId="4336DC4D" w14:textId="77777777" w:rsidR="00C1111C" w:rsidRDefault="00C1111C" w:rsidP="006301C8">
      <w:pPr>
        <w:pStyle w:val="NoSpacing"/>
        <w:jc w:val="both"/>
        <w:rPr>
          <w:b/>
          <w:bCs/>
          <w:sz w:val="24"/>
          <w:szCs w:val="24"/>
        </w:rPr>
      </w:pPr>
    </w:p>
    <w:p w14:paraId="0D21E7E1" w14:textId="77777777" w:rsidR="009047CE" w:rsidRDefault="00172660" w:rsidP="00172660">
      <w:pPr>
        <w:pStyle w:val="NoSpacing"/>
        <w:ind w:left="720"/>
        <w:jc w:val="both"/>
        <w:rPr>
          <w:sz w:val="24"/>
          <w:szCs w:val="24"/>
        </w:rPr>
      </w:pPr>
      <w:r>
        <w:rPr>
          <w:sz w:val="24"/>
          <w:szCs w:val="24"/>
        </w:rPr>
        <w:t xml:space="preserve">The Chair </w:t>
      </w:r>
      <w:r w:rsidR="00A67BC6">
        <w:rPr>
          <w:sz w:val="24"/>
          <w:szCs w:val="24"/>
        </w:rPr>
        <w:t>introduced t</w:t>
      </w:r>
      <w:r>
        <w:rPr>
          <w:sz w:val="24"/>
          <w:szCs w:val="24"/>
        </w:rPr>
        <w:t xml:space="preserve">he </w:t>
      </w:r>
      <w:r w:rsidR="00A67BC6">
        <w:rPr>
          <w:sz w:val="24"/>
          <w:szCs w:val="24"/>
        </w:rPr>
        <w:t xml:space="preserve">items for escalation from the </w:t>
      </w:r>
      <w:r>
        <w:rPr>
          <w:sz w:val="24"/>
          <w:szCs w:val="24"/>
        </w:rPr>
        <w:t xml:space="preserve">Board Committee Summary </w:t>
      </w:r>
      <w:r w:rsidR="00A67BC6">
        <w:rPr>
          <w:sz w:val="24"/>
          <w:szCs w:val="24"/>
        </w:rPr>
        <w:t>R</w:t>
      </w:r>
      <w:r>
        <w:rPr>
          <w:sz w:val="24"/>
          <w:szCs w:val="24"/>
        </w:rPr>
        <w:t>eport</w:t>
      </w:r>
      <w:r w:rsidR="00CF28EF">
        <w:rPr>
          <w:sz w:val="24"/>
          <w:szCs w:val="24"/>
        </w:rPr>
        <w:t xml:space="preserve"> and the </w:t>
      </w:r>
      <w:r w:rsidR="00CF28EF" w:rsidRPr="00CF28EF">
        <w:rPr>
          <w:sz w:val="24"/>
          <w:szCs w:val="24"/>
        </w:rPr>
        <w:t>alerts for escalation were noted</w:t>
      </w:r>
      <w:r w:rsidR="009047CE">
        <w:rPr>
          <w:sz w:val="24"/>
          <w:szCs w:val="24"/>
        </w:rPr>
        <w:t>, as follows:</w:t>
      </w:r>
    </w:p>
    <w:p w14:paraId="12672657" w14:textId="77777777" w:rsidR="009047CE" w:rsidRDefault="009047CE" w:rsidP="00172660">
      <w:pPr>
        <w:pStyle w:val="NoSpacing"/>
        <w:ind w:left="720"/>
        <w:jc w:val="both"/>
        <w:rPr>
          <w:sz w:val="24"/>
          <w:szCs w:val="24"/>
        </w:rPr>
      </w:pPr>
    </w:p>
    <w:p w14:paraId="50F42554" w14:textId="60D7621F" w:rsidR="009047CE" w:rsidRPr="009047CE" w:rsidRDefault="009047CE" w:rsidP="009047CE">
      <w:pPr>
        <w:pStyle w:val="NoSpacing"/>
        <w:ind w:left="720"/>
        <w:jc w:val="both"/>
        <w:rPr>
          <w:sz w:val="24"/>
          <w:szCs w:val="24"/>
          <w:lang w:val="en-GB"/>
        </w:rPr>
      </w:pPr>
      <w:r>
        <w:rPr>
          <w:sz w:val="24"/>
          <w:szCs w:val="24"/>
        </w:rPr>
        <w:t xml:space="preserve">One alert from the Quality Committee </w:t>
      </w:r>
      <w:r w:rsidRPr="009047CE">
        <w:rPr>
          <w:sz w:val="24"/>
          <w:szCs w:val="24"/>
          <w:lang w:val="en-GB"/>
        </w:rPr>
        <w:t>regarding Urgent and Emergency Care (UEC) remaining a high risk in the H</w:t>
      </w:r>
      <w:r>
        <w:rPr>
          <w:sz w:val="24"/>
          <w:szCs w:val="24"/>
          <w:lang w:val="en-GB"/>
        </w:rPr>
        <w:t xml:space="preserve">umber and </w:t>
      </w:r>
      <w:r w:rsidRPr="009047CE">
        <w:rPr>
          <w:sz w:val="24"/>
          <w:szCs w:val="24"/>
          <w:lang w:val="en-GB"/>
        </w:rPr>
        <w:t>N</w:t>
      </w:r>
      <w:r>
        <w:rPr>
          <w:sz w:val="24"/>
          <w:szCs w:val="24"/>
          <w:lang w:val="en-GB"/>
        </w:rPr>
        <w:t xml:space="preserve">orth </w:t>
      </w:r>
      <w:r w:rsidRPr="009047CE">
        <w:rPr>
          <w:sz w:val="24"/>
          <w:szCs w:val="24"/>
          <w:lang w:val="en-GB"/>
        </w:rPr>
        <w:t>Y</w:t>
      </w:r>
      <w:r>
        <w:rPr>
          <w:sz w:val="24"/>
          <w:szCs w:val="24"/>
          <w:lang w:val="en-GB"/>
        </w:rPr>
        <w:t>orkshire</w:t>
      </w:r>
      <w:r w:rsidRPr="009047CE">
        <w:rPr>
          <w:sz w:val="24"/>
          <w:szCs w:val="24"/>
          <w:lang w:val="en-GB"/>
        </w:rPr>
        <w:t xml:space="preserve"> system. However, steps are being taken to improve oversight and delivery, reducing patient safety concerns. Notable updates include improvements in managing </w:t>
      </w:r>
      <w:proofErr w:type="gramStart"/>
      <w:r w:rsidRPr="009047CE">
        <w:rPr>
          <w:sz w:val="24"/>
          <w:szCs w:val="24"/>
          <w:lang w:val="en-GB"/>
        </w:rPr>
        <w:t>high</w:t>
      </w:r>
      <w:proofErr w:type="gramEnd"/>
      <w:r w:rsidRPr="009047CE">
        <w:rPr>
          <w:sz w:val="24"/>
          <w:szCs w:val="24"/>
          <w:lang w:val="en-GB"/>
        </w:rPr>
        <w:t xml:space="preserve"> intensive users and reducing handover times and corridor care delays.</w:t>
      </w:r>
    </w:p>
    <w:p w14:paraId="6CE3B3E9" w14:textId="35203C15" w:rsidR="00172660" w:rsidRDefault="00172660" w:rsidP="00172660">
      <w:pPr>
        <w:pStyle w:val="NoSpacing"/>
        <w:ind w:left="720"/>
        <w:jc w:val="both"/>
        <w:rPr>
          <w:sz w:val="24"/>
          <w:szCs w:val="24"/>
        </w:rPr>
      </w:pPr>
    </w:p>
    <w:p w14:paraId="147AE241" w14:textId="2FCF889C" w:rsidR="009047CE" w:rsidRDefault="009047CE" w:rsidP="00172660">
      <w:pPr>
        <w:pStyle w:val="NoSpacing"/>
        <w:ind w:left="720"/>
        <w:jc w:val="both"/>
        <w:rPr>
          <w:sz w:val="24"/>
          <w:szCs w:val="24"/>
          <w:lang w:val="en-GB"/>
        </w:rPr>
      </w:pPr>
      <w:r>
        <w:rPr>
          <w:sz w:val="24"/>
          <w:szCs w:val="24"/>
        </w:rPr>
        <w:t xml:space="preserve">One alert from the Clinical and Professional Committee relating to </w:t>
      </w:r>
      <w:r w:rsidRPr="009047CE">
        <w:rPr>
          <w:sz w:val="24"/>
          <w:szCs w:val="24"/>
          <w:lang w:val="en-GB"/>
        </w:rPr>
        <w:t xml:space="preserve">absence of a digital repository for sharing clinical policies and pathways which hinders adherence and increases duplication of work. While options </w:t>
      </w:r>
      <w:r>
        <w:rPr>
          <w:sz w:val="24"/>
          <w:szCs w:val="24"/>
          <w:lang w:val="en-GB"/>
        </w:rPr>
        <w:t>we</w:t>
      </w:r>
      <w:r w:rsidRPr="009047CE">
        <w:rPr>
          <w:sz w:val="24"/>
          <w:szCs w:val="24"/>
          <w:lang w:val="en-GB"/>
        </w:rPr>
        <w:t>re being explored, implementing a solution will need ongoing financial investment.</w:t>
      </w:r>
    </w:p>
    <w:p w14:paraId="0FC6BE35" w14:textId="77777777" w:rsidR="009047CE" w:rsidRDefault="009047CE" w:rsidP="00172660">
      <w:pPr>
        <w:pStyle w:val="NoSpacing"/>
        <w:ind w:left="720"/>
        <w:jc w:val="both"/>
        <w:rPr>
          <w:sz w:val="24"/>
          <w:szCs w:val="24"/>
          <w:lang w:val="en-GB"/>
        </w:rPr>
      </w:pPr>
    </w:p>
    <w:p w14:paraId="78F71D61" w14:textId="6055BA39" w:rsidR="009047CE" w:rsidRPr="009047CE" w:rsidRDefault="009047CE" w:rsidP="009047CE">
      <w:pPr>
        <w:pStyle w:val="NoSpacing"/>
        <w:ind w:left="720"/>
        <w:jc w:val="both"/>
        <w:rPr>
          <w:sz w:val="24"/>
          <w:szCs w:val="24"/>
          <w:lang w:val="en-GB"/>
        </w:rPr>
      </w:pPr>
      <w:r>
        <w:rPr>
          <w:sz w:val="24"/>
          <w:szCs w:val="24"/>
        </w:rPr>
        <w:t xml:space="preserve">Two alerts were highlighted from the Integrated Care Partnership (ICP) meeting. One related to </w:t>
      </w:r>
      <w:r>
        <w:rPr>
          <w:sz w:val="24"/>
          <w:szCs w:val="24"/>
          <w:lang w:val="en-GB"/>
        </w:rPr>
        <w:t>the</w:t>
      </w:r>
      <w:r w:rsidRPr="009047CE">
        <w:rPr>
          <w:sz w:val="24"/>
          <w:szCs w:val="24"/>
          <w:lang w:val="en-GB"/>
        </w:rPr>
        <w:t xml:space="preserve"> agree</w:t>
      </w:r>
      <w:r>
        <w:rPr>
          <w:sz w:val="24"/>
          <w:szCs w:val="24"/>
          <w:lang w:val="en-GB"/>
        </w:rPr>
        <w:t xml:space="preserve">ment that </w:t>
      </w:r>
      <w:r w:rsidRPr="009047CE">
        <w:rPr>
          <w:sz w:val="24"/>
          <w:szCs w:val="24"/>
          <w:lang w:val="en-GB"/>
        </w:rPr>
        <w:t>the Futures Group to develop a proposal for</w:t>
      </w:r>
      <w:r>
        <w:rPr>
          <w:sz w:val="24"/>
          <w:szCs w:val="24"/>
          <w:lang w:val="en-GB"/>
        </w:rPr>
        <w:t xml:space="preserve"> </w:t>
      </w:r>
      <w:proofErr w:type="gramStart"/>
      <w:r w:rsidRPr="009047CE">
        <w:rPr>
          <w:sz w:val="24"/>
          <w:szCs w:val="24"/>
          <w:lang w:val="en-GB"/>
        </w:rPr>
        <w:t>coastal-based</w:t>
      </w:r>
      <w:proofErr w:type="gramEnd"/>
      <w:r w:rsidRPr="009047CE">
        <w:rPr>
          <w:sz w:val="24"/>
          <w:szCs w:val="24"/>
          <w:lang w:val="en-GB"/>
        </w:rPr>
        <w:t xml:space="preserve"> ‘living lab’ research which is to be presented to the ICP in Spring 2025.</w:t>
      </w:r>
      <w:r>
        <w:rPr>
          <w:sz w:val="24"/>
          <w:szCs w:val="24"/>
          <w:lang w:val="en-GB"/>
        </w:rPr>
        <w:t xml:space="preserve"> The second alert related to </w:t>
      </w:r>
      <w:r w:rsidRPr="009047CE">
        <w:rPr>
          <w:sz w:val="24"/>
          <w:szCs w:val="24"/>
          <w:lang w:val="en-GB"/>
        </w:rPr>
        <w:t xml:space="preserve">the challenges regarding patient transport </w:t>
      </w:r>
      <w:r>
        <w:rPr>
          <w:sz w:val="24"/>
          <w:szCs w:val="24"/>
          <w:lang w:val="en-GB"/>
        </w:rPr>
        <w:t xml:space="preserve">across areas within the system </w:t>
      </w:r>
      <w:r w:rsidRPr="009047CE">
        <w:rPr>
          <w:sz w:val="24"/>
          <w:szCs w:val="24"/>
          <w:lang w:val="en-GB"/>
        </w:rPr>
        <w:t>and the mapping exercise currently underway. A more detailed report is being developed</w:t>
      </w:r>
      <w:r>
        <w:rPr>
          <w:sz w:val="24"/>
          <w:szCs w:val="24"/>
          <w:lang w:val="en-GB"/>
        </w:rPr>
        <w:t xml:space="preserve"> and will subsequently be received by the ICP</w:t>
      </w:r>
      <w:r w:rsidRPr="009047CE">
        <w:rPr>
          <w:sz w:val="24"/>
          <w:szCs w:val="24"/>
          <w:lang w:val="en-GB"/>
        </w:rPr>
        <w:t>.</w:t>
      </w:r>
    </w:p>
    <w:p w14:paraId="1FEE3CBB" w14:textId="1D5F416D" w:rsidR="002E206C" w:rsidRDefault="002E206C" w:rsidP="00701269">
      <w:pPr>
        <w:pStyle w:val="NoSpacing"/>
        <w:jc w:val="both"/>
        <w:rPr>
          <w:sz w:val="24"/>
          <w:szCs w:val="24"/>
        </w:rPr>
      </w:pPr>
    </w:p>
    <w:p w14:paraId="6534C7CD" w14:textId="084C4A42" w:rsidR="00055EE6" w:rsidRDefault="008F7889" w:rsidP="006301C8">
      <w:pPr>
        <w:pStyle w:val="NoSpacing"/>
        <w:jc w:val="both"/>
        <w:rPr>
          <w:b/>
          <w:bCs/>
          <w:sz w:val="24"/>
          <w:szCs w:val="24"/>
        </w:rPr>
      </w:pPr>
      <w:r>
        <w:rPr>
          <w:sz w:val="24"/>
          <w:szCs w:val="24"/>
        </w:rPr>
        <w:tab/>
      </w:r>
      <w:r w:rsidR="001666F9">
        <w:rPr>
          <w:b/>
          <w:bCs/>
          <w:sz w:val="24"/>
          <w:szCs w:val="24"/>
        </w:rPr>
        <w:t>Outcome:</w:t>
      </w:r>
    </w:p>
    <w:p w14:paraId="7C1351EA" w14:textId="77777777" w:rsidR="00C1111C" w:rsidRDefault="00C1111C" w:rsidP="006301C8">
      <w:pPr>
        <w:pStyle w:val="NoSpacing"/>
        <w:jc w:val="both"/>
        <w:rPr>
          <w:b/>
          <w:bCs/>
          <w:sz w:val="24"/>
          <w:szCs w:val="24"/>
        </w:rPr>
      </w:pPr>
    </w:p>
    <w:p w14:paraId="5AABB870" w14:textId="0E571356" w:rsidR="00055EE6" w:rsidRPr="00B802E7" w:rsidRDefault="00055EE6" w:rsidP="00853710">
      <w:pPr>
        <w:pStyle w:val="NoSpacing"/>
        <w:ind w:left="720"/>
        <w:jc w:val="both"/>
        <w:rPr>
          <w:b/>
          <w:bCs/>
          <w:sz w:val="24"/>
          <w:szCs w:val="24"/>
        </w:rPr>
      </w:pPr>
      <w:r w:rsidRPr="00B802E7">
        <w:rPr>
          <w:b/>
          <w:bCs/>
          <w:sz w:val="24"/>
          <w:szCs w:val="24"/>
        </w:rPr>
        <w:t>The Board</w:t>
      </w:r>
      <w:r w:rsidR="00853710" w:rsidRPr="00B802E7">
        <w:rPr>
          <w:b/>
          <w:bCs/>
          <w:sz w:val="24"/>
          <w:szCs w:val="24"/>
        </w:rPr>
        <w:t xml:space="preserve"> noted the update</w:t>
      </w:r>
      <w:r w:rsidR="00186786" w:rsidRPr="00B802E7">
        <w:rPr>
          <w:b/>
          <w:bCs/>
          <w:sz w:val="24"/>
          <w:szCs w:val="24"/>
        </w:rPr>
        <w:t>s</w:t>
      </w:r>
      <w:r w:rsidR="00853710" w:rsidRPr="00B802E7">
        <w:rPr>
          <w:b/>
          <w:bCs/>
          <w:sz w:val="24"/>
          <w:szCs w:val="24"/>
        </w:rPr>
        <w:t xml:space="preserve"> provided</w:t>
      </w:r>
      <w:r w:rsidR="00B90A22" w:rsidRPr="00B802E7">
        <w:rPr>
          <w:b/>
          <w:bCs/>
          <w:sz w:val="24"/>
          <w:szCs w:val="24"/>
        </w:rPr>
        <w:t>.</w:t>
      </w:r>
    </w:p>
    <w:p w14:paraId="615C07EA" w14:textId="77777777" w:rsidR="00046C29" w:rsidRDefault="00046C29" w:rsidP="00853710">
      <w:pPr>
        <w:pStyle w:val="NoSpacing"/>
        <w:ind w:left="720"/>
        <w:jc w:val="both"/>
        <w:rPr>
          <w:sz w:val="24"/>
          <w:szCs w:val="24"/>
        </w:rPr>
      </w:pPr>
    </w:p>
    <w:p w14:paraId="2086C9E0" w14:textId="77777777" w:rsidR="00046C29" w:rsidRPr="00AF6A85" w:rsidRDefault="00046C29" w:rsidP="00046C29">
      <w:pPr>
        <w:pStyle w:val="NoSpacing"/>
        <w:jc w:val="both"/>
        <w:rPr>
          <w:b/>
          <w:bCs/>
          <w:sz w:val="24"/>
          <w:szCs w:val="24"/>
        </w:rPr>
      </w:pPr>
      <w:r>
        <w:rPr>
          <w:b/>
          <w:bCs/>
          <w:sz w:val="24"/>
          <w:szCs w:val="24"/>
        </w:rPr>
        <w:t>O</w:t>
      </w:r>
      <w:r w:rsidRPr="00AF6A85">
        <w:rPr>
          <w:b/>
          <w:bCs/>
          <w:sz w:val="24"/>
          <w:szCs w:val="24"/>
        </w:rPr>
        <w:t>THER MATTERS FOR THE BOARD</w:t>
      </w:r>
    </w:p>
    <w:p w14:paraId="20E8CD17" w14:textId="77777777" w:rsidR="00093BD7" w:rsidRDefault="00093BD7" w:rsidP="00093BD7">
      <w:pPr>
        <w:pStyle w:val="NoSpacing"/>
        <w:jc w:val="both"/>
        <w:rPr>
          <w:b/>
          <w:bCs/>
          <w:sz w:val="24"/>
          <w:szCs w:val="24"/>
        </w:rPr>
      </w:pPr>
    </w:p>
    <w:p w14:paraId="7F194A0D" w14:textId="36082A7A" w:rsidR="00F6713E" w:rsidRDefault="00093BD7" w:rsidP="00D14F32">
      <w:pPr>
        <w:pStyle w:val="NoSpacing"/>
        <w:jc w:val="both"/>
        <w:rPr>
          <w:b/>
          <w:bCs/>
          <w:sz w:val="24"/>
          <w:szCs w:val="24"/>
        </w:rPr>
      </w:pPr>
      <w:r>
        <w:rPr>
          <w:b/>
          <w:bCs/>
          <w:sz w:val="24"/>
          <w:szCs w:val="24"/>
        </w:rPr>
        <w:t>13.</w:t>
      </w:r>
      <w:r>
        <w:rPr>
          <w:b/>
          <w:bCs/>
          <w:sz w:val="24"/>
          <w:szCs w:val="24"/>
        </w:rPr>
        <w:tab/>
      </w:r>
      <w:r w:rsidR="00D14F32" w:rsidRPr="00D14F32">
        <w:rPr>
          <w:b/>
          <w:bCs/>
          <w:sz w:val="24"/>
          <w:szCs w:val="24"/>
        </w:rPr>
        <w:t xml:space="preserve">Breakthrough </w:t>
      </w:r>
      <w:r w:rsidR="00D14F32">
        <w:rPr>
          <w:b/>
          <w:bCs/>
          <w:sz w:val="24"/>
          <w:szCs w:val="24"/>
        </w:rPr>
        <w:t>P</w:t>
      </w:r>
      <w:r w:rsidR="00D14F32" w:rsidRPr="00D14F32">
        <w:rPr>
          <w:b/>
          <w:bCs/>
          <w:sz w:val="24"/>
          <w:szCs w:val="24"/>
        </w:rPr>
        <w:t xml:space="preserve">rogramme </w:t>
      </w:r>
      <w:r w:rsidR="00D14F32">
        <w:rPr>
          <w:b/>
          <w:bCs/>
          <w:sz w:val="24"/>
          <w:szCs w:val="24"/>
        </w:rPr>
        <w:t>A</w:t>
      </w:r>
      <w:r w:rsidR="00D14F32" w:rsidRPr="00D14F32">
        <w:rPr>
          <w:b/>
          <w:bCs/>
          <w:sz w:val="24"/>
          <w:szCs w:val="24"/>
        </w:rPr>
        <w:t xml:space="preserve">ssurance </w:t>
      </w:r>
      <w:r w:rsidR="00D14F32">
        <w:rPr>
          <w:b/>
          <w:bCs/>
          <w:sz w:val="24"/>
          <w:szCs w:val="24"/>
        </w:rPr>
        <w:t>U</w:t>
      </w:r>
      <w:r w:rsidR="00D14F32" w:rsidRPr="00D14F32">
        <w:rPr>
          <w:b/>
          <w:bCs/>
          <w:sz w:val="24"/>
          <w:szCs w:val="24"/>
        </w:rPr>
        <w:t>pdate</w:t>
      </w:r>
    </w:p>
    <w:p w14:paraId="37D79881" w14:textId="77777777" w:rsidR="002A5D9F" w:rsidRDefault="002A5D9F" w:rsidP="00D14F32">
      <w:pPr>
        <w:pStyle w:val="NoSpacing"/>
        <w:jc w:val="both"/>
        <w:rPr>
          <w:b/>
          <w:bCs/>
          <w:sz w:val="24"/>
          <w:szCs w:val="24"/>
        </w:rPr>
      </w:pPr>
    </w:p>
    <w:p w14:paraId="244B25AF" w14:textId="251844C1" w:rsidR="002A5D9F" w:rsidRDefault="002A5D9F" w:rsidP="002A5D9F">
      <w:pPr>
        <w:pStyle w:val="NoSpacing"/>
        <w:ind w:left="720" w:hanging="720"/>
        <w:jc w:val="both"/>
        <w:rPr>
          <w:sz w:val="24"/>
          <w:szCs w:val="24"/>
        </w:rPr>
      </w:pPr>
      <w:r>
        <w:rPr>
          <w:b/>
          <w:bCs/>
          <w:sz w:val="24"/>
          <w:szCs w:val="24"/>
        </w:rPr>
        <w:tab/>
      </w:r>
      <w:r>
        <w:rPr>
          <w:sz w:val="24"/>
          <w:szCs w:val="24"/>
        </w:rPr>
        <w:t>The Executive Director of People provided an update on the workforce transformation</w:t>
      </w:r>
      <w:r w:rsidR="00EA7186">
        <w:rPr>
          <w:sz w:val="24"/>
          <w:szCs w:val="24"/>
        </w:rPr>
        <w:t xml:space="preserve"> programme</w:t>
      </w:r>
      <w:r>
        <w:rPr>
          <w:sz w:val="24"/>
          <w:szCs w:val="24"/>
        </w:rPr>
        <w:t xml:space="preserve"> for the system and within the ICB.</w:t>
      </w:r>
    </w:p>
    <w:p w14:paraId="27C1412B" w14:textId="77777777" w:rsidR="00A01161" w:rsidRDefault="00A01161" w:rsidP="002A5D9F">
      <w:pPr>
        <w:pStyle w:val="NoSpacing"/>
        <w:ind w:left="720" w:hanging="720"/>
        <w:jc w:val="both"/>
        <w:rPr>
          <w:sz w:val="24"/>
          <w:szCs w:val="24"/>
        </w:rPr>
      </w:pPr>
    </w:p>
    <w:p w14:paraId="096FF487" w14:textId="4FBE8A16" w:rsidR="002A5D9F" w:rsidRDefault="00A01161" w:rsidP="00A01161">
      <w:pPr>
        <w:pStyle w:val="NoSpacing"/>
        <w:ind w:left="720" w:hanging="720"/>
        <w:jc w:val="both"/>
        <w:rPr>
          <w:sz w:val="24"/>
          <w:szCs w:val="24"/>
        </w:rPr>
      </w:pPr>
      <w:r>
        <w:rPr>
          <w:sz w:val="24"/>
          <w:szCs w:val="24"/>
        </w:rPr>
        <w:tab/>
      </w:r>
      <w:r w:rsidR="007C7802">
        <w:rPr>
          <w:sz w:val="24"/>
          <w:szCs w:val="24"/>
        </w:rPr>
        <w:t xml:space="preserve">Members’ attention was drawn </w:t>
      </w:r>
      <w:proofErr w:type="gramStart"/>
      <w:r w:rsidR="007C7802">
        <w:rPr>
          <w:sz w:val="24"/>
          <w:szCs w:val="24"/>
        </w:rPr>
        <w:t>in particular to</w:t>
      </w:r>
      <w:proofErr w:type="gramEnd"/>
      <w:r w:rsidR="007C7802">
        <w:rPr>
          <w:sz w:val="24"/>
          <w:szCs w:val="24"/>
        </w:rPr>
        <w:t xml:space="preserve"> the</w:t>
      </w:r>
      <w:r w:rsidRPr="00A01161">
        <w:rPr>
          <w:sz w:val="24"/>
          <w:szCs w:val="24"/>
        </w:rPr>
        <w:t xml:space="preserve"> development of three leadership and talent development scheme</w:t>
      </w:r>
      <w:r w:rsidR="007C7802">
        <w:rPr>
          <w:sz w:val="24"/>
          <w:szCs w:val="24"/>
        </w:rPr>
        <w:t>, name</w:t>
      </w:r>
      <w:r w:rsidR="00C21FE5">
        <w:rPr>
          <w:sz w:val="24"/>
          <w:szCs w:val="24"/>
        </w:rPr>
        <w:t>l</w:t>
      </w:r>
      <w:r w:rsidR="007C7802">
        <w:rPr>
          <w:sz w:val="24"/>
          <w:szCs w:val="24"/>
        </w:rPr>
        <w:t>y</w:t>
      </w:r>
      <w:r>
        <w:rPr>
          <w:sz w:val="24"/>
          <w:szCs w:val="24"/>
        </w:rPr>
        <w:t>:</w:t>
      </w:r>
      <w:r w:rsidRPr="00A01161">
        <w:rPr>
          <w:sz w:val="24"/>
          <w:szCs w:val="24"/>
        </w:rPr>
        <w:t xml:space="preserve"> </w:t>
      </w:r>
    </w:p>
    <w:p w14:paraId="21572DEE" w14:textId="77777777" w:rsidR="002A5D9F" w:rsidRDefault="002A5D9F" w:rsidP="002A5D9F">
      <w:pPr>
        <w:pStyle w:val="NoSpacing"/>
        <w:ind w:left="720" w:hanging="720"/>
        <w:jc w:val="both"/>
        <w:rPr>
          <w:sz w:val="24"/>
          <w:szCs w:val="24"/>
        </w:rPr>
      </w:pPr>
    </w:p>
    <w:p w14:paraId="4B074FA3" w14:textId="3425685B" w:rsidR="002A5D9F" w:rsidRDefault="002A5D9F" w:rsidP="00C024BD">
      <w:pPr>
        <w:pStyle w:val="NoSpacing"/>
        <w:ind w:left="720"/>
        <w:jc w:val="both"/>
        <w:rPr>
          <w:sz w:val="24"/>
          <w:szCs w:val="24"/>
          <w:lang w:val="en-GB"/>
        </w:rPr>
      </w:pPr>
      <w:r>
        <w:rPr>
          <w:sz w:val="24"/>
          <w:szCs w:val="24"/>
        </w:rPr>
        <w:t>A whole-system high potential talent scheme</w:t>
      </w:r>
      <w:r w:rsidR="00562801">
        <w:rPr>
          <w:sz w:val="24"/>
          <w:szCs w:val="24"/>
        </w:rPr>
        <w:t xml:space="preserve">; </w:t>
      </w:r>
      <w:r w:rsidR="00C024BD">
        <w:rPr>
          <w:sz w:val="24"/>
          <w:szCs w:val="24"/>
          <w:lang w:val="en-GB"/>
        </w:rPr>
        <w:t>a</w:t>
      </w:r>
      <w:r w:rsidR="00C024BD" w:rsidRPr="00C024BD">
        <w:rPr>
          <w:sz w:val="24"/>
          <w:szCs w:val="24"/>
          <w:lang w:val="en-GB"/>
        </w:rPr>
        <w:t>imed at middle management (band 7-8c), this scheme will cultivate system leadership capability across the partnership</w:t>
      </w:r>
      <w:r w:rsidR="00C024BD">
        <w:rPr>
          <w:sz w:val="24"/>
          <w:szCs w:val="24"/>
          <w:lang w:val="en-GB"/>
        </w:rPr>
        <w:t xml:space="preserve"> </w:t>
      </w:r>
      <w:r w:rsidR="00A16682">
        <w:rPr>
          <w:sz w:val="24"/>
          <w:szCs w:val="24"/>
          <w:lang w:val="en-GB"/>
        </w:rPr>
        <w:t>a</w:t>
      </w:r>
      <w:r w:rsidR="00C024BD">
        <w:rPr>
          <w:sz w:val="24"/>
          <w:szCs w:val="24"/>
          <w:lang w:val="en-GB"/>
        </w:rPr>
        <w:t xml:space="preserve">nd </w:t>
      </w:r>
      <w:r w:rsidR="00C024BD" w:rsidRPr="00C024BD">
        <w:rPr>
          <w:sz w:val="24"/>
          <w:szCs w:val="24"/>
          <w:lang w:val="en-GB"/>
        </w:rPr>
        <w:t>enabl</w:t>
      </w:r>
      <w:r w:rsidR="00C024BD">
        <w:rPr>
          <w:sz w:val="24"/>
          <w:szCs w:val="24"/>
          <w:lang w:val="en-GB"/>
        </w:rPr>
        <w:t>e</w:t>
      </w:r>
      <w:r w:rsidR="00C024BD" w:rsidRPr="00C024BD">
        <w:rPr>
          <w:sz w:val="24"/>
          <w:szCs w:val="24"/>
          <w:lang w:val="en-GB"/>
        </w:rPr>
        <w:t xml:space="preserve"> talent from across the system to access the experience and development needed to transition to the next career step</w:t>
      </w:r>
      <w:r w:rsidR="00C024BD">
        <w:rPr>
          <w:sz w:val="24"/>
          <w:szCs w:val="24"/>
          <w:lang w:val="en-GB"/>
        </w:rPr>
        <w:t xml:space="preserve"> and beyond</w:t>
      </w:r>
      <w:r w:rsidR="00C024BD" w:rsidRPr="00C024BD">
        <w:rPr>
          <w:sz w:val="24"/>
          <w:szCs w:val="24"/>
          <w:lang w:val="en-GB"/>
        </w:rPr>
        <w:t>, with a particular focus on increasing diversity in the talent pipeline.</w:t>
      </w:r>
    </w:p>
    <w:p w14:paraId="2D3C97FC" w14:textId="77777777" w:rsidR="00C024BD" w:rsidRDefault="00C024BD" w:rsidP="00C024BD">
      <w:pPr>
        <w:pStyle w:val="NoSpacing"/>
        <w:ind w:left="720"/>
        <w:jc w:val="both"/>
        <w:rPr>
          <w:sz w:val="24"/>
          <w:szCs w:val="24"/>
        </w:rPr>
      </w:pPr>
    </w:p>
    <w:p w14:paraId="4C81400A" w14:textId="26113206" w:rsidR="002A5D9F" w:rsidRDefault="002A5D9F" w:rsidP="00C024BD">
      <w:pPr>
        <w:pStyle w:val="NoSpacing"/>
        <w:ind w:left="720"/>
        <w:jc w:val="both"/>
        <w:rPr>
          <w:sz w:val="24"/>
          <w:szCs w:val="24"/>
          <w:lang w:val="en-GB"/>
        </w:rPr>
      </w:pPr>
      <w:r>
        <w:rPr>
          <w:sz w:val="24"/>
          <w:szCs w:val="24"/>
        </w:rPr>
        <w:t xml:space="preserve">A whole system executive level leadership development </w:t>
      </w:r>
      <w:proofErr w:type="gramStart"/>
      <w:r w:rsidR="00C024BD">
        <w:rPr>
          <w:sz w:val="24"/>
          <w:szCs w:val="24"/>
        </w:rPr>
        <w:t>scheme;</w:t>
      </w:r>
      <w:proofErr w:type="gramEnd"/>
      <w:r w:rsidR="00C024BD">
        <w:rPr>
          <w:sz w:val="24"/>
          <w:szCs w:val="24"/>
        </w:rPr>
        <w:t xml:space="preserve"> </w:t>
      </w:r>
      <w:r w:rsidR="00C024BD" w:rsidRPr="00C024BD">
        <w:rPr>
          <w:sz w:val="24"/>
          <w:szCs w:val="24"/>
        </w:rPr>
        <w:t>building</w:t>
      </w:r>
      <w:r w:rsidR="00C024BD">
        <w:rPr>
          <w:sz w:val="24"/>
          <w:szCs w:val="24"/>
        </w:rPr>
        <w:t xml:space="preserve"> on from the </w:t>
      </w:r>
      <w:r w:rsidR="00C024BD" w:rsidRPr="00562801">
        <w:rPr>
          <w:sz w:val="24"/>
          <w:szCs w:val="24"/>
          <w:lang w:val="en-GB"/>
        </w:rPr>
        <w:lastRenderedPageBreak/>
        <w:t>NHS Aspiring Executives leadership development programme</w:t>
      </w:r>
      <w:r w:rsidR="00C024BD">
        <w:rPr>
          <w:sz w:val="24"/>
          <w:szCs w:val="24"/>
          <w:lang w:val="en-GB"/>
        </w:rPr>
        <w:t xml:space="preserve">, the Breakthrough Programme </w:t>
      </w:r>
      <w:r w:rsidR="00C024BD" w:rsidRPr="00562801">
        <w:rPr>
          <w:sz w:val="24"/>
          <w:szCs w:val="24"/>
          <w:lang w:val="en-GB"/>
        </w:rPr>
        <w:t>partners</w:t>
      </w:r>
      <w:r w:rsidR="00C024BD">
        <w:rPr>
          <w:sz w:val="24"/>
          <w:szCs w:val="24"/>
          <w:lang w:val="en-GB"/>
        </w:rPr>
        <w:t xml:space="preserve"> were </w:t>
      </w:r>
      <w:r w:rsidR="00C85910">
        <w:rPr>
          <w:sz w:val="24"/>
          <w:szCs w:val="24"/>
          <w:lang w:val="en-GB"/>
        </w:rPr>
        <w:t>designing</w:t>
      </w:r>
      <w:r w:rsidR="00C024BD" w:rsidRPr="00562801">
        <w:rPr>
          <w:sz w:val="24"/>
          <w:szCs w:val="24"/>
          <w:lang w:val="en-GB"/>
        </w:rPr>
        <w:t xml:space="preserve"> a system-wide complementary programme, which enable</w:t>
      </w:r>
      <w:r w:rsidR="00C024BD">
        <w:rPr>
          <w:sz w:val="24"/>
          <w:szCs w:val="24"/>
          <w:lang w:val="en-GB"/>
        </w:rPr>
        <w:t>s</w:t>
      </w:r>
      <w:r w:rsidR="00C024BD" w:rsidRPr="00562801">
        <w:rPr>
          <w:sz w:val="24"/>
          <w:szCs w:val="24"/>
          <w:lang w:val="en-GB"/>
        </w:rPr>
        <w:t xml:space="preserve"> leaders from across all sectors to develop as future executive leaders together.  Th</w:t>
      </w:r>
      <w:r w:rsidR="00C024BD">
        <w:rPr>
          <w:sz w:val="24"/>
          <w:szCs w:val="24"/>
          <w:lang w:val="en-GB"/>
        </w:rPr>
        <w:t xml:space="preserve">e </w:t>
      </w:r>
      <w:r w:rsidR="00C024BD" w:rsidRPr="00562801">
        <w:rPr>
          <w:sz w:val="24"/>
          <w:szCs w:val="24"/>
          <w:lang w:val="en-GB"/>
        </w:rPr>
        <w:t>new programme</w:t>
      </w:r>
      <w:r w:rsidR="00C024BD">
        <w:rPr>
          <w:sz w:val="24"/>
          <w:szCs w:val="24"/>
          <w:lang w:val="en-GB"/>
        </w:rPr>
        <w:t xml:space="preserve"> </w:t>
      </w:r>
      <w:r w:rsidR="00C024BD" w:rsidRPr="00562801">
        <w:rPr>
          <w:sz w:val="24"/>
          <w:szCs w:val="24"/>
          <w:lang w:val="en-GB"/>
        </w:rPr>
        <w:t>w</w:t>
      </w:r>
      <w:r w:rsidR="00C024BD">
        <w:rPr>
          <w:sz w:val="24"/>
          <w:szCs w:val="24"/>
          <w:lang w:val="en-GB"/>
        </w:rPr>
        <w:t xml:space="preserve">ould focus </w:t>
      </w:r>
      <w:r w:rsidR="00C024BD" w:rsidRPr="00562801">
        <w:rPr>
          <w:sz w:val="24"/>
          <w:szCs w:val="24"/>
          <w:lang w:val="en-GB"/>
        </w:rPr>
        <w:t xml:space="preserve">particularly on growing and retaining diverse senior leaders who understand the interdependent nature of </w:t>
      </w:r>
      <w:r w:rsidR="00C024BD">
        <w:rPr>
          <w:sz w:val="24"/>
          <w:szCs w:val="24"/>
          <w:lang w:val="en-GB"/>
        </w:rPr>
        <w:t xml:space="preserve">the Humber and Nort Yorkshire </w:t>
      </w:r>
      <w:r w:rsidR="00C024BD" w:rsidRPr="00562801">
        <w:rPr>
          <w:sz w:val="24"/>
          <w:szCs w:val="24"/>
          <w:lang w:val="en-GB"/>
        </w:rPr>
        <w:t>multi-sector system and their role as leaders in protecting and enhancing overall system function.</w:t>
      </w:r>
    </w:p>
    <w:p w14:paraId="5AD04414" w14:textId="77777777" w:rsidR="00C024BD" w:rsidRDefault="00C024BD" w:rsidP="00C024BD">
      <w:pPr>
        <w:pStyle w:val="NoSpacing"/>
        <w:ind w:left="720"/>
        <w:jc w:val="both"/>
        <w:rPr>
          <w:sz w:val="24"/>
          <w:szCs w:val="24"/>
        </w:rPr>
      </w:pPr>
    </w:p>
    <w:p w14:paraId="0FFBEFA4" w14:textId="4B3684A0" w:rsidR="002A5D9F" w:rsidRDefault="002A5D9F" w:rsidP="00C024BD">
      <w:pPr>
        <w:pStyle w:val="NoSpacing"/>
        <w:ind w:left="720"/>
        <w:jc w:val="both"/>
        <w:rPr>
          <w:sz w:val="24"/>
          <w:szCs w:val="24"/>
        </w:rPr>
      </w:pPr>
      <w:r>
        <w:rPr>
          <w:sz w:val="24"/>
          <w:szCs w:val="24"/>
        </w:rPr>
        <w:t>A development programme for internationally educated colleagues</w:t>
      </w:r>
      <w:r w:rsidR="00C024BD">
        <w:rPr>
          <w:sz w:val="24"/>
          <w:szCs w:val="24"/>
        </w:rPr>
        <w:t xml:space="preserve">; </w:t>
      </w:r>
      <w:r w:rsidR="00C024BD">
        <w:rPr>
          <w:sz w:val="24"/>
          <w:szCs w:val="24"/>
          <w:lang w:val="en-GB"/>
        </w:rPr>
        <w:t>w</w:t>
      </w:r>
      <w:r w:rsidR="00C024BD" w:rsidRPr="00C024BD">
        <w:rPr>
          <w:sz w:val="24"/>
          <w:szCs w:val="24"/>
          <w:lang w:val="en-GB"/>
        </w:rPr>
        <w:t>orking closely with the H</w:t>
      </w:r>
      <w:r w:rsidR="00C024BD">
        <w:rPr>
          <w:sz w:val="24"/>
          <w:szCs w:val="24"/>
          <w:lang w:val="en-GB"/>
        </w:rPr>
        <w:t xml:space="preserve">umber and </w:t>
      </w:r>
      <w:r w:rsidR="00C024BD" w:rsidRPr="00C024BD">
        <w:rPr>
          <w:sz w:val="24"/>
          <w:szCs w:val="24"/>
          <w:lang w:val="en-GB"/>
        </w:rPr>
        <w:t>N</w:t>
      </w:r>
      <w:r w:rsidR="00C024BD">
        <w:rPr>
          <w:sz w:val="24"/>
          <w:szCs w:val="24"/>
          <w:lang w:val="en-GB"/>
        </w:rPr>
        <w:t xml:space="preserve">orth </w:t>
      </w:r>
      <w:r w:rsidR="00C024BD" w:rsidRPr="00C024BD">
        <w:rPr>
          <w:sz w:val="24"/>
          <w:szCs w:val="24"/>
          <w:lang w:val="en-GB"/>
        </w:rPr>
        <w:t>Y</w:t>
      </w:r>
      <w:r w:rsidR="00C024BD">
        <w:rPr>
          <w:sz w:val="24"/>
          <w:szCs w:val="24"/>
          <w:lang w:val="en-GB"/>
        </w:rPr>
        <w:t>orkshire</w:t>
      </w:r>
      <w:r w:rsidR="00C024BD" w:rsidRPr="00C024BD">
        <w:rPr>
          <w:sz w:val="24"/>
          <w:szCs w:val="24"/>
          <w:lang w:val="en-GB"/>
        </w:rPr>
        <w:t xml:space="preserve"> Inclusion Assembly, </w:t>
      </w:r>
      <w:r w:rsidR="00C024BD">
        <w:rPr>
          <w:sz w:val="24"/>
          <w:szCs w:val="24"/>
          <w:lang w:val="en-GB"/>
        </w:rPr>
        <w:t>this programme</w:t>
      </w:r>
      <w:r w:rsidR="00C024BD" w:rsidRPr="00C024BD">
        <w:rPr>
          <w:sz w:val="24"/>
          <w:szCs w:val="24"/>
          <w:lang w:val="en-GB"/>
        </w:rPr>
        <w:t xml:space="preserve"> propos</w:t>
      </w:r>
      <w:r w:rsidR="00C024BD">
        <w:rPr>
          <w:sz w:val="24"/>
          <w:szCs w:val="24"/>
          <w:lang w:val="en-GB"/>
        </w:rPr>
        <w:t>ed</w:t>
      </w:r>
      <w:r w:rsidR="00C024BD" w:rsidRPr="00C024BD">
        <w:rPr>
          <w:sz w:val="24"/>
          <w:szCs w:val="24"/>
          <w:lang w:val="en-GB"/>
        </w:rPr>
        <w:t xml:space="preserve"> to target colleagues educated overseas</w:t>
      </w:r>
      <w:r w:rsidR="00C024BD">
        <w:rPr>
          <w:sz w:val="24"/>
          <w:szCs w:val="24"/>
          <w:lang w:val="en-GB"/>
        </w:rPr>
        <w:t xml:space="preserve"> and</w:t>
      </w:r>
      <w:r w:rsidR="00C024BD" w:rsidRPr="00C024BD">
        <w:rPr>
          <w:sz w:val="24"/>
          <w:szCs w:val="24"/>
          <w:lang w:val="en-GB"/>
        </w:rPr>
        <w:t xml:space="preserve"> support them to progress in their professional careers</w:t>
      </w:r>
      <w:r w:rsidR="00C024BD">
        <w:rPr>
          <w:sz w:val="24"/>
          <w:szCs w:val="24"/>
          <w:lang w:val="en-GB"/>
        </w:rPr>
        <w:t xml:space="preserve">. It also aimed to facilitate better connected peer-group </w:t>
      </w:r>
      <w:r w:rsidR="00E12AD9">
        <w:rPr>
          <w:sz w:val="24"/>
          <w:szCs w:val="24"/>
          <w:lang w:val="en-GB"/>
        </w:rPr>
        <w:t>for this cohort of colleagues</w:t>
      </w:r>
      <w:r w:rsidR="00C024BD" w:rsidRPr="00C024BD">
        <w:rPr>
          <w:sz w:val="24"/>
          <w:szCs w:val="24"/>
          <w:lang w:val="en-GB"/>
        </w:rPr>
        <w:t xml:space="preserve">.  </w:t>
      </w:r>
    </w:p>
    <w:p w14:paraId="718C1426" w14:textId="77777777" w:rsidR="00A6469A" w:rsidRDefault="00A6469A" w:rsidP="0065653E">
      <w:pPr>
        <w:pStyle w:val="NoSpacing"/>
        <w:ind w:left="720" w:hanging="720"/>
        <w:jc w:val="both"/>
        <w:rPr>
          <w:sz w:val="24"/>
          <w:szCs w:val="24"/>
        </w:rPr>
      </w:pPr>
    </w:p>
    <w:p w14:paraId="2773253D" w14:textId="161545C5" w:rsidR="00A6469A" w:rsidRDefault="00A6469A" w:rsidP="0065653E">
      <w:pPr>
        <w:pStyle w:val="NoSpacing"/>
        <w:ind w:left="720" w:hanging="720"/>
        <w:jc w:val="both"/>
        <w:rPr>
          <w:sz w:val="24"/>
          <w:szCs w:val="24"/>
        </w:rPr>
      </w:pPr>
      <w:r>
        <w:rPr>
          <w:sz w:val="24"/>
          <w:szCs w:val="24"/>
        </w:rPr>
        <w:tab/>
      </w:r>
      <w:r w:rsidR="00C85910">
        <w:rPr>
          <w:sz w:val="24"/>
          <w:szCs w:val="24"/>
        </w:rPr>
        <w:t>In response to a comment, i</w:t>
      </w:r>
      <w:r w:rsidR="00C31CF8">
        <w:rPr>
          <w:sz w:val="24"/>
          <w:szCs w:val="24"/>
        </w:rPr>
        <w:t xml:space="preserve">t was confirmed that </w:t>
      </w:r>
      <w:r w:rsidR="0046056F">
        <w:rPr>
          <w:sz w:val="24"/>
          <w:szCs w:val="24"/>
        </w:rPr>
        <w:t xml:space="preserve">the embedding of leadership support opportunities within primary care was a particular </w:t>
      </w:r>
      <w:r w:rsidR="00E12AD9">
        <w:rPr>
          <w:sz w:val="24"/>
          <w:szCs w:val="24"/>
        </w:rPr>
        <w:t>aim</w:t>
      </w:r>
      <w:r w:rsidR="0046056F">
        <w:rPr>
          <w:sz w:val="24"/>
          <w:szCs w:val="24"/>
        </w:rPr>
        <w:t xml:space="preserve"> </w:t>
      </w:r>
      <w:r w:rsidR="00E12AD9">
        <w:rPr>
          <w:sz w:val="24"/>
          <w:szCs w:val="24"/>
        </w:rPr>
        <w:t>for</w:t>
      </w:r>
      <w:r w:rsidR="0046056F">
        <w:rPr>
          <w:sz w:val="24"/>
          <w:szCs w:val="24"/>
        </w:rPr>
        <w:t xml:space="preserve"> the </w:t>
      </w:r>
      <w:r w:rsidR="00E12AD9">
        <w:rPr>
          <w:sz w:val="24"/>
          <w:szCs w:val="24"/>
        </w:rPr>
        <w:t>Breakthrough Programme.</w:t>
      </w:r>
    </w:p>
    <w:p w14:paraId="79529C10" w14:textId="77777777" w:rsidR="00E12AD9" w:rsidRDefault="00E12AD9" w:rsidP="0065653E">
      <w:pPr>
        <w:pStyle w:val="NoSpacing"/>
        <w:ind w:left="720" w:hanging="720"/>
        <w:jc w:val="both"/>
        <w:rPr>
          <w:sz w:val="24"/>
          <w:szCs w:val="24"/>
        </w:rPr>
      </w:pPr>
    </w:p>
    <w:p w14:paraId="306A5B39" w14:textId="26803BEA" w:rsidR="00A6469A" w:rsidRDefault="00A6469A" w:rsidP="00A6469A">
      <w:pPr>
        <w:pStyle w:val="NoSpacing"/>
        <w:ind w:left="720" w:hanging="720"/>
        <w:jc w:val="both"/>
        <w:rPr>
          <w:sz w:val="24"/>
          <w:szCs w:val="24"/>
        </w:rPr>
      </w:pPr>
      <w:r>
        <w:rPr>
          <w:sz w:val="24"/>
          <w:szCs w:val="24"/>
        </w:rPr>
        <w:tab/>
        <w:t>T</w:t>
      </w:r>
      <w:r w:rsidRPr="00A6469A">
        <w:rPr>
          <w:sz w:val="24"/>
          <w:szCs w:val="24"/>
        </w:rPr>
        <w:t xml:space="preserve">he </w:t>
      </w:r>
      <w:r w:rsidR="0046056F">
        <w:rPr>
          <w:sz w:val="24"/>
          <w:szCs w:val="24"/>
        </w:rPr>
        <w:t>B</w:t>
      </w:r>
      <w:r w:rsidR="0065653E">
        <w:rPr>
          <w:sz w:val="24"/>
          <w:szCs w:val="24"/>
        </w:rPr>
        <w:t xml:space="preserve">oard </w:t>
      </w:r>
      <w:r w:rsidR="0046056F">
        <w:rPr>
          <w:sz w:val="24"/>
          <w:szCs w:val="24"/>
        </w:rPr>
        <w:t xml:space="preserve">gave its support to all three programmes and confirmed its commitment to be a </w:t>
      </w:r>
      <w:r w:rsidR="0065653E">
        <w:rPr>
          <w:sz w:val="24"/>
          <w:szCs w:val="24"/>
        </w:rPr>
        <w:t>resource</w:t>
      </w:r>
      <w:r w:rsidR="0046056F">
        <w:rPr>
          <w:sz w:val="24"/>
          <w:szCs w:val="24"/>
        </w:rPr>
        <w:t xml:space="preserve"> for the work, both individually and collectively</w:t>
      </w:r>
      <w:r w:rsidR="0065653E">
        <w:rPr>
          <w:sz w:val="24"/>
          <w:szCs w:val="24"/>
        </w:rPr>
        <w:t>.</w:t>
      </w:r>
      <w:r>
        <w:rPr>
          <w:sz w:val="24"/>
          <w:szCs w:val="24"/>
        </w:rPr>
        <w:t xml:space="preserve">  </w:t>
      </w:r>
    </w:p>
    <w:p w14:paraId="0A75AA4C" w14:textId="77777777" w:rsidR="00A6469A" w:rsidRDefault="00A6469A" w:rsidP="00A6469A">
      <w:pPr>
        <w:pStyle w:val="NoSpacing"/>
        <w:ind w:left="720" w:hanging="720"/>
        <w:jc w:val="both"/>
        <w:rPr>
          <w:sz w:val="24"/>
          <w:szCs w:val="24"/>
        </w:rPr>
      </w:pPr>
    </w:p>
    <w:p w14:paraId="764593EF" w14:textId="5020F172" w:rsidR="0065653E" w:rsidRDefault="00A6469A" w:rsidP="00E12AD9">
      <w:pPr>
        <w:pStyle w:val="NoSpacing"/>
        <w:ind w:left="720" w:hanging="720"/>
        <w:jc w:val="both"/>
        <w:rPr>
          <w:sz w:val="24"/>
          <w:szCs w:val="24"/>
        </w:rPr>
      </w:pPr>
      <w:r>
        <w:rPr>
          <w:sz w:val="24"/>
          <w:szCs w:val="24"/>
        </w:rPr>
        <w:tab/>
      </w:r>
      <w:r w:rsidR="0046056F" w:rsidRPr="0046056F">
        <w:rPr>
          <w:sz w:val="24"/>
          <w:szCs w:val="24"/>
        </w:rPr>
        <w:t xml:space="preserve">The Executive Director of People </w:t>
      </w:r>
      <w:r w:rsidR="0046056F">
        <w:rPr>
          <w:sz w:val="24"/>
          <w:szCs w:val="24"/>
        </w:rPr>
        <w:t xml:space="preserve">then highlighted the </w:t>
      </w:r>
      <w:r w:rsidR="00E12AD9">
        <w:rPr>
          <w:sz w:val="24"/>
          <w:szCs w:val="24"/>
        </w:rPr>
        <w:t xml:space="preserve">development of the </w:t>
      </w:r>
      <w:proofErr w:type="spellStart"/>
      <w:r w:rsidR="0065653E">
        <w:rPr>
          <w:sz w:val="24"/>
          <w:szCs w:val="24"/>
        </w:rPr>
        <w:t>paybill</w:t>
      </w:r>
      <w:proofErr w:type="spellEnd"/>
      <w:r w:rsidR="0065653E">
        <w:rPr>
          <w:sz w:val="24"/>
          <w:szCs w:val="24"/>
        </w:rPr>
        <w:t xml:space="preserve"> and agency management </w:t>
      </w:r>
      <w:r w:rsidR="0046056F">
        <w:rPr>
          <w:sz w:val="24"/>
          <w:szCs w:val="24"/>
        </w:rPr>
        <w:t>d</w:t>
      </w:r>
      <w:r w:rsidR="0065653E">
        <w:rPr>
          <w:sz w:val="24"/>
          <w:szCs w:val="24"/>
        </w:rPr>
        <w:t>ashboard</w:t>
      </w:r>
      <w:r w:rsidR="00E12AD9">
        <w:rPr>
          <w:sz w:val="24"/>
          <w:szCs w:val="24"/>
        </w:rPr>
        <w:t>. T</w:t>
      </w:r>
      <w:r w:rsidR="0065653E">
        <w:rPr>
          <w:sz w:val="24"/>
          <w:szCs w:val="24"/>
        </w:rPr>
        <w:t xml:space="preserve">he September </w:t>
      </w:r>
      <w:r w:rsidR="00E12AD9">
        <w:rPr>
          <w:sz w:val="24"/>
          <w:szCs w:val="24"/>
        </w:rPr>
        <w:t xml:space="preserve">’24 </w:t>
      </w:r>
      <w:r w:rsidR="0065653E">
        <w:rPr>
          <w:sz w:val="24"/>
          <w:szCs w:val="24"/>
        </w:rPr>
        <w:t xml:space="preserve">data would be uploaded </w:t>
      </w:r>
      <w:r w:rsidR="00E12AD9">
        <w:rPr>
          <w:sz w:val="24"/>
          <w:szCs w:val="24"/>
        </w:rPr>
        <w:t>the following week</w:t>
      </w:r>
      <w:r w:rsidR="0065653E">
        <w:rPr>
          <w:sz w:val="24"/>
          <w:szCs w:val="24"/>
        </w:rPr>
        <w:t xml:space="preserve"> and </w:t>
      </w:r>
      <w:r w:rsidR="00E12AD9">
        <w:rPr>
          <w:sz w:val="24"/>
          <w:szCs w:val="24"/>
        </w:rPr>
        <w:t>triangulated</w:t>
      </w:r>
      <w:r w:rsidR="0065653E">
        <w:rPr>
          <w:sz w:val="24"/>
          <w:szCs w:val="24"/>
        </w:rPr>
        <w:t xml:space="preserve"> with the financ</w:t>
      </w:r>
      <w:r w:rsidR="00E12AD9">
        <w:rPr>
          <w:sz w:val="24"/>
          <w:szCs w:val="24"/>
        </w:rPr>
        <w:t>ial</w:t>
      </w:r>
      <w:r w:rsidR="0065653E">
        <w:rPr>
          <w:sz w:val="24"/>
          <w:szCs w:val="24"/>
        </w:rPr>
        <w:t xml:space="preserve"> information.  </w:t>
      </w:r>
    </w:p>
    <w:p w14:paraId="5A8F719B" w14:textId="77777777" w:rsidR="0065653E" w:rsidRDefault="0065653E" w:rsidP="0065653E">
      <w:pPr>
        <w:pStyle w:val="NoSpacing"/>
        <w:ind w:left="720" w:hanging="720"/>
        <w:jc w:val="both"/>
        <w:rPr>
          <w:sz w:val="24"/>
          <w:szCs w:val="24"/>
        </w:rPr>
      </w:pPr>
    </w:p>
    <w:p w14:paraId="22ED5813" w14:textId="7D95BABD" w:rsidR="0065653E" w:rsidRDefault="0065653E" w:rsidP="0065653E">
      <w:pPr>
        <w:pStyle w:val="NoSpacing"/>
        <w:ind w:left="720" w:hanging="720"/>
        <w:jc w:val="both"/>
        <w:rPr>
          <w:sz w:val="24"/>
          <w:szCs w:val="24"/>
        </w:rPr>
      </w:pPr>
      <w:r>
        <w:rPr>
          <w:sz w:val="24"/>
          <w:szCs w:val="24"/>
        </w:rPr>
        <w:tab/>
      </w:r>
      <w:r w:rsidR="00E12AD9">
        <w:rPr>
          <w:sz w:val="24"/>
          <w:szCs w:val="24"/>
        </w:rPr>
        <w:t>Members were advised of the B</w:t>
      </w:r>
      <w:r>
        <w:rPr>
          <w:sz w:val="24"/>
          <w:szCs w:val="24"/>
        </w:rPr>
        <w:t>reakthrough ICB</w:t>
      </w:r>
      <w:r w:rsidR="00E12AD9">
        <w:rPr>
          <w:sz w:val="24"/>
          <w:szCs w:val="24"/>
        </w:rPr>
        <w:t xml:space="preserve"> f</w:t>
      </w:r>
      <w:r>
        <w:rPr>
          <w:sz w:val="24"/>
          <w:szCs w:val="24"/>
        </w:rPr>
        <w:t xml:space="preserve">ull </w:t>
      </w:r>
      <w:r w:rsidR="0046056F">
        <w:rPr>
          <w:sz w:val="24"/>
          <w:szCs w:val="24"/>
        </w:rPr>
        <w:t>programme</w:t>
      </w:r>
      <w:r>
        <w:rPr>
          <w:sz w:val="24"/>
          <w:szCs w:val="24"/>
        </w:rPr>
        <w:t xml:space="preserve"> launch</w:t>
      </w:r>
      <w:r w:rsidR="00E12AD9">
        <w:rPr>
          <w:sz w:val="24"/>
          <w:szCs w:val="24"/>
        </w:rPr>
        <w:t xml:space="preserve">, which included the </w:t>
      </w:r>
      <w:r w:rsidR="00E12AD9" w:rsidRPr="00E12AD9">
        <w:rPr>
          <w:sz w:val="24"/>
          <w:szCs w:val="24"/>
          <w:lang w:val="en-GB"/>
        </w:rPr>
        <w:t>co-produ</w:t>
      </w:r>
      <w:r w:rsidR="00E12AD9">
        <w:rPr>
          <w:sz w:val="24"/>
          <w:szCs w:val="24"/>
          <w:lang w:val="en-GB"/>
        </w:rPr>
        <w:t>ction</w:t>
      </w:r>
      <w:r w:rsidR="00E12AD9" w:rsidRPr="00E12AD9">
        <w:rPr>
          <w:sz w:val="24"/>
          <w:szCs w:val="24"/>
          <w:lang w:val="en-GB"/>
        </w:rPr>
        <w:t xml:space="preserve"> and launch the ICB organisation’s values and behaviours</w:t>
      </w:r>
      <w:r w:rsidR="00E12AD9">
        <w:rPr>
          <w:sz w:val="24"/>
          <w:szCs w:val="24"/>
          <w:lang w:val="en-GB"/>
        </w:rPr>
        <w:t xml:space="preserve">. Work </w:t>
      </w:r>
      <w:r w:rsidR="00AC375F">
        <w:rPr>
          <w:sz w:val="24"/>
          <w:szCs w:val="24"/>
          <w:lang w:val="en-GB"/>
        </w:rPr>
        <w:t>was also progressing</w:t>
      </w:r>
      <w:r w:rsidR="00E12AD9">
        <w:rPr>
          <w:sz w:val="24"/>
          <w:szCs w:val="24"/>
        </w:rPr>
        <w:t xml:space="preserve"> to consider</w:t>
      </w:r>
      <w:r>
        <w:rPr>
          <w:sz w:val="24"/>
          <w:szCs w:val="24"/>
        </w:rPr>
        <w:t xml:space="preserve"> what an agile ICB </w:t>
      </w:r>
      <w:r w:rsidR="00E12AD9">
        <w:rPr>
          <w:sz w:val="24"/>
          <w:szCs w:val="24"/>
        </w:rPr>
        <w:t xml:space="preserve">within a flourishing system </w:t>
      </w:r>
      <w:r>
        <w:rPr>
          <w:sz w:val="24"/>
          <w:szCs w:val="24"/>
        </w:rPr>
        <w:t>would look like. There were identified leads for each of the programmes outlined</w:t>
      </w:r>
      <w:r w:rsidR="006C013C">
        <w:rPr>
          <w:sz w:val="24"/>
          <w:szCs w:val="24"/>
        </w:rPr>
        <w:t>, with dispersed leadership adopted as a key principle</w:t>
      </w:r>
      <w:r>
        <w:rPr>
          <w:sz w:val="24"/>
          <w:szCs w:val="24"/>
        </w:rPr>
        <w:t>.</w:t>
      </w:r>
    </w:p>
    <w:p w14:paraId="61A78E1B" w14:textId="77777777" w:rsidR="0065653E" w:rsidRDefault="0065653E" w:rsidP="0065653E">
      <w:pPr>
        <w:pStyle w:val="NoSpacing"/>
        <w:ind w:left="720" w:hanging="720"/>
        <w:jc w:val="both"/>
        <w:rPr>
          <w:sz w:val="24"/>
          <w:szCs w:val="24"/>
        </w:rPr>
      </w:pPr>
    </w:p>
    <w:p w14:paraId="68D12670" w14:textId="10F57D8C" w:rsidR="001C3186" w:rsidRDefault="0065653E" w:rsidP="001C3186">
      <w:pPr>
        <w:pStyle w:val="NoSpacing"/>
        <w:ind w:left="720" w:hanging="720"/>
        <w:jc w:val="both"/>
        <w:rPr>
          <w:sz w:val="24"/>
          <w:szCs w:val="24"/>
        </w:rPr>
      </w:pPr>
      <w:r>
        <w:rPr>
          <w:sz w:val="24"/>
          <w:szCs w:val="24"/>
        </w:rPr>
        <w:tab/>
      </w:r>
      <w:r w:rsidR="00E12AD9">
        <w:rPr>
          <w:sz w:val="24"/>
          <w:szCs w:val="24"/>
        </w:rPr>
        <w:t xml:space="preserve">The latest series of </w:t>
      </w:r>
      <w:r w:rsidR="00AC375F">
        <w:rPr>
          <w:sz w:val="24"/>
          <w:szCs w:val="24"/>
        </w:rPr>
        <w:t xml:space="preserve">Chair and Chief Executive-led </w:t>
      </w:r>
      <w:r w:rsidR="00E12AD9">
        <w:rPr>
          <w:sz w:val="24"/>
          <w:szCs w:val="24"/>
        </w:rPr>
        <w:t xml:space="preserve">staff roadshows </w:t>
      </w:r>
      <w:r w:rsidR="00AC375F">
        <w:rPr>
          <w:sz w:val="24"/>
          <w:szCs w:val="24"/>
        </w:rPr>
        <w:t>had been completed recently with good engagement and feedback on the ICB visio</w:t>
      </w:r>
      <w:r w:rsidR="00C85910">
        <w:rPr>
          <w:sz w:val="24"/>
          <w:szCs w:val="24"/>
        </w:rPr>
        <w:t xml:space="preserve">n and steps to unlock efficient and </w:t>
      </w:r>
      <w:r w:rsidR="00AC375F">
        <w:rPr>
          <w:sz w:val="24"/>
          <w:szCs w:val="24"/>
        </w:rPr>
        <w:t>effective processes.</w:t>
      </w:r>
      <w:r w:rsidR="001C3186">
        <w:rPr>
          <w:sz w:val="24"/>
          <w:szCs w:val="24"/>
        </w:rPr>
        <w:t xml:space="preserve"> </w:t>
      </w:r>
    </w:p>
    <w:p w14:paraId="7308FC2F" w14:textId="77777777" w:rsidR="00AC375F" w:rsidRDefault="00AC375F" w:rsidP="00AC375F">
      <w:pPr>
        <w:pStyle w:val="NoSpacing"/>
        <w:ind w:left="720"/>
        <w:jc w:val="both"/>
        <w:rPr>
          <w:sz w:val="24"/>
          <w:szCs w:val="24"/>
        </w:rPr>
      </w:pPr>
    </w:p>
    <w:p w14:paraId="0ABD0DF0" w14:textId="1A2134B7" w:rsidR="001C3186" w:rsidRDefault="00C85910" w:rsidP="00AC375F">
      <w:pPr>
        <w:pStyle w:val="NoSpacing"/>
        <w:ind w:left="720"/>
        <w:jc w:val="both"/>
        <w:rPr>
          <w:sz w:val="24"/>
          <w:szCs w:val="24"/>
        </w:rPr>
      </w:pPr>
      <w:r>
        <w:rPr>
          <w:sz w:val="24"/>
          <w:szCs w:val="24"/>
        </w:rPr>
        <w:t>C</w:t>
      </w:r>
      <w:r w:rsidR="00AC375F">
        <w:rPr>
          <w:sz w:val="24"/>
          <w:szCs w:val="24"/>
        </w:rPr>
        <w:t xml:space="preserve">larification was sought as to whether there would be a policy for agile </w:t>
      </w:r>
      <w:proofErr w:type="gramStart"/>
      <w:r w:rsidR="00AC375F">
        <w:rPr>
          <w:sz w:val="24"/>
          <w:szCs w:val="24"/>
        </w:rPr>
        <w:t>working</w:t>
      </w:r>
      <w:proofErr w:type="gramEnd"/>
      <w:r>
        <w:rPr>
          <w:sz w:val="24"/>
          <w:szCs w:val="24"/>
        </w:rPr>
        <w:t xml:space="preserve"> and it was confirmed that</w:t>
      </w:r>
      <w:r w:rsidR="00AC375F">
        <w:rPr>
          <w:sz w:val="24"/>
          <w:szCs w:val="24"/>
        </w:rPr>
        <w:t xml:space="preserve"> </w:t>
      </w:r>
      <w:r>
        <w:rPr>
          <w:sz w:val="24"/>
          <w:szCs w:val="24"/>
        </w:rPr>
        <w:t>a</w:t>
      </w:r>
      <w:r w:rsidR="00AC375F">
        <w:rPr>
          <w:sz w:val="24"/>
          <w:szCs w:val="24"/>
        </w:rPr>
        <w:t xml:space="preserve"> working group had been established to </w:t>
      </w:r>
      <w:r>
        <w:rPr>
          <w:sz w:val="24"/>
          <w:szCs w:val="24"/>
        </w:rPr>
        <w:t>progress this</w:t>
      </w:r>
      <w:r w:rsidR="00AC375F">
        <w:rPr>
          <w:sz w:val="24"/>
          <w:szCs w:val="24"/>
        </w:rPr>
        <w:t>, including with respect to work practices, equipment</w:t>
      </w:r>
      <w:r>
        <w:rPr>
          <w:sz w:val="24"/>
          <w:szCs w:val="24"/>
        </w:rPr>
        <w:t xml:space="preserve"> and accom</w:t>
      </w:r>
      <w:r w:rsidR="00A16682">
        <w:rPr>
          <w:sz w:val="24"/>
          <w:szCs w:val="24"/>
        </w:rPr>
        <w:t>m</w:t>
      </w:r>
      <w:r>
        <w:rPr>
          <w:sz w:val="24"/>
          <w:szCs w:val="24"/>
        </w:rPr>
        <w:t>odation</w:t>
      </w:r>
      <w:r w:rsidR="00AC375F">
        <w:rPr>
          <w:sz w:val="24"/>
          <w:szCs w:val="24"/>
        </w:rPr>
        <w:t xml:space="preserve"> requirements.</w:t>
      </w:r>
    </w:p>
    <w:p w14:paraId="1303DE9E" w14:textId="0196BFA4" w:rsidR="001C3186" w:rsidRDefault="001C3186" w:rsidP="001C3186">
      <w:pPr>
        <w:pStyle w:val="NoSpacing"/>
        <w:ind w:left="720" w:hanging="720"/>
        <w:jc w:val="both"/>
        <w:rPr>
          <w:sz w:val="24"/>
          <w:szCs w:val="24"/>
        </w:rPr>
      </w:pPr>
      <w:r>
        <w:rPr>
          <w:sz w:val="24"/>
          <w:szCs w:val="24"/>
        </w:rPr>
        <w:tab/>
      </w:r>
    </w:p>
    <w:p w14:paraId="49DC424E" w14:textId="06F0192A" w:rsidR="001C3186" w:rsidRDefault="001C3186" w:rsidP="001C3186">
      <w:pPr>
        <w:pStyle w:val="NoSpacing"/>
        <w:ind w:left="720" w:hanging="720"/>
        <w:jc w:val="both"/>
        <w:rPr>
          <w:sz w:val="24"/>
          <w:szCs w:val="24"/>
        </w:rPr>
      </w:pPr>
      <w:r>
        <w:rPr>
          <w:sz w:val="24"/>
          <w:szCs w:val="24"/>
        </w:rPr>
        <w:tab/>
        <w:t xml:space="preserve">Work was continuing regarding the </w:t>
      </w:r>
      <w:r w:rsidR="00AC375F">
        <w:rPr>
          <w:sz w:val="24"/>
          <w:szCs w:val="24"/>
        </w:rPr>
        <w:t xml:space="preserve">ICB </w:t>
      </w:r>
      <w:r>
        <w:rPr>
          <w:sz w:val="24"/>
          <w:szCs w:val="24"/>
        </w:rPr>
        <w:t>voluntary redundancy process</w:t>
      </w:r>
      <w:r w:rsidR="00A16682">
        <w:rPr>
          <w:sz w:val="24"/>
          <w:szCs w:val="24"/>
        </w:rPr>
        <w:t>,</w:t>
      </w:r>
      <w:r>
        <w:rPr>
          <w:sz w:val="24"/>
          <w:szCs w:val="24"/>
        </w:rPr>
        <w:t xml:space="preserve"> and the HR and OD team were actively managing a significantly increased volume of activity directly related to the</w:t>
      </w:r>
      <w:r w:rsidR="00AC375F">
        <w:rPr>
          <w:sz w:val="24"/>
          <w:szCs w:val="24"/>
        </w:rPr>
        <w:t xml:space="preserve"> completion of these</w:t>
      </w:r>
      <w:r>
        <w:rPr>
          <w:sz w:val="24"/>
          <w:szCs w:val="24"/>
        </w:rPr>
        <w:t xml:space="preserve"> change processes.</w:t>
      </w:r>
    </w:p>
    <w:p w14:paraId="55EC3887" w14:textId="77777777" w:rsidR="001C3186" w:rsidRDefault="001C3186" w:rsidP="001C3186">
      <w:pPr>
        <w:pStyle w:val="NoSpacing"/>
        <w:ind w:left="720" w:hanging="720"/>
        <w:jc w:val="both"/>
        <w:rPr>
          <w:sz w:val="24"/>
          <w:szCs w:val="24"/>
        </w:rPr>
      </w:pPr>
    </w:p>
    <w:p w14:paraId="17A3623B" w14:textId="1AAA8235" w:rsidR="00093BD7" w:rsidRDefault="001C3186" w:rsidP="00093BD7">
      <w:pPr>
        <w:pStyle w:val="NoSpacing"/>
        <w:ind w:left="720" w:hanging="720"/>
        <w:jc w:val="both"/>
        <w:rPr>
          <w:b/>
          <w:sz w:val="24"/>
          <w:szCs w:val="24"/>
          <w:lang w:val="en-GB"/>
        </w:rPr>
      </w:pPr>
      <w:r>
        <w:rPr>
          <w:sz w:val="24"/>
          <w:szCs w:val="24"/>
        </w:rPr>
        <w:tab/>
      </w:r>
      <w:r w:rsidR="00093BD7">
        <w:rPr>
          <w:b/>
          <w:sz w:val="24"/>
          <w:szCs w:val="24"/>
          <w:lang w:val="en-GB"/>
        </w:rPr>
        <w:t>Outcome:</w:t>
      </w:r>
    </w:p>
    <w:p w14:paraId="55E54F0C" w14:textId="77777777" w:rsidR="00AC375F" w:rsidRDefault="00AC375F" w:rsidP="00AC375F">
      <w:pPr>
        <w:pStyle w:val="NoSpacing"/>
        <w:jc w:val="both"/>
        <w:rPr>
          <w:b/>
          <w:sz w:val="24"/>
          <w:szCs w:val="24"/>
          <w:lang w:val="en-GB"/>
        </w:rPr>
      </w:pPr>
    </w:p>
    <w:p w14:paraId="09F2A3BB" w14:textId="6E440F4F" w:rsidR="00AC375F" w:rsidRDefault="00AC375F" w:rsidP="00AC375F">
      <w:pPr>
        <w:pStyle w:val="NoSpacing"/>
        <w:ind w:firstLine="720"/>
        <w:jc w:val="both"/>
        <w:rPr>
          <w:b/>
          <w:sz w:val="24"/>
          <w:szCs w:val="24"/>
          <w:lang w:val="en-GB"/>
        </w:rPr>
      </w:pPr>
      <w:r>
        <w:rPr>
          <w:b/>
          <w:sz w:val="24"/>
          <w:szCs w:val="24"/>
          <w:lang w:val="en-GB"/>
        </w:rPr>
        <w:t>The Board</w:t>
      </w:r>
      <w:r w:rsidR="00C85910">
        <w:rPr>
          <w:b/>
          <w:sz w:val="24"/>
          <w:szCs w:val="24"/>
          <w:lang w:val="en-GB"/>
        </w:rPr>
        <w:t xml:space="preserve"> noted the updates provided, including</w:t>
      </w:r>
      <w:r>
        <w:rPr>
          <w:b/>
          <w:sz w:val="24"/>
          <w:szCs w:val="24"/>
          <w:lang w:val="en-GB"/>
        </w:rPr>
        <w:t>:</w:t>
      </w:r>
    </w:p>
    <w:p w14:paraId="159B0246" w14:textId="77777777" w:rsidR="00AC375F" w:rsidRDefault="00AC375F" w:rsidP="00AC375F">
      <w:pPr>
        <w:pStyle w:val="NoSpacing"/>
        <w:ind w:firstLine="720"/>
        <w:jc w:val="both"/>
        <w:rPr>
          <w:b/>
          <w:sz w:val="24"/>
          <w:szCs w:val="24"/>
          <w:lang w:val="en-GB"/>
        </w:rPr>
      </w:pPr>
    </w:p>
    <w:p w14:paraId="569FA680" w14:textId="77777777" w:rsidR="00C85910" w:rsidRDefault="00C85910" w:rsidP="00C85910">
      <w:pPr>
        <w:pStyle w:val="NoSpacing"/>
        <w:numPr>
          <w:ilvl w:val="0"/>
          <w:numId w:val="14"/>
        </w:numPr>
        <w:ind w:left="1350" w:hanging="630"/>
        <w:jc w:val="both"/>
        <w:rPr>
          <w:b/>
          <w:bCs/>
          <w:sz w:val="24"/>
          <w:szCs w:val="24"/>
        </w:rPr>
      </w:pPr>
      <w:r w:rsidRPr="00C85910">
        <w:rPr>
          <w:b/>
          <w:bCs/>
          <w:sz w:val="24"/>
          <w:szCs w:val="24"/>
        </w:rPr>
        <w:t>the position set out in the Breakthrough HNY assurance overview.</w:t>
      </w:r>
    </w:p>
    <w:p w14:paraId="782EA6E4" w14:textId="06B0D59C" w:rsidR="00D14F32" w:rsidRDefault="00D14F32" w:rsidP="005E3396">
      <w:pPr>
        <w:pStyle w:val="NoSpacing"/>
        <w:numPr>
          <w:ilvl w:val="0"/>
          <w:numId w:val="14"/>
        </w:numPr>
        <w:ind w:left="1350" w:hanging="630"/>
        <w:jc w:val="both"/>
        <w:rPr>
          <w:b/>
          <w:bCs/>
          <w:sz w:val="24"/>
          <w:szCs w:val="24"/>
        </w:rPr>
      </w:pPr>
      <w:r w:rsidRPr="00D14F32">
        <w:rPr>
          <w:b/>
          <w:bCs/>
          <w:sz w:val="24"/>
          <w:szCs w:val="24"/>
        </w:rPr>
        <w:t xml:space="preserve">the programme </w:t>
      </w:r>
      <w:proofErr w:type="gramStart"/>
      <w:r w:rsidRPr="00D14F32">
        <w:rPr>
          <w:b/>
          <w:bCs/>
          <w:sz w:val="24"/>
          <w:szCs w:val="24"/>
        </w:rPr>
        <w:t>outline</w:t>
      </w:r>
      <w:proofErr w:type="gramEnd"/>
      <w:r w:rsidR="00C85910">
        <w:rPr>
          <w:b/>
          <w:bCs/>
          <w:sz w:val="24"/>
          <w:szCs w:val="24"/>
        </w:rPr>
        <w:t xml:space="preserve"> </w:t>
      </w:r>
      <w:r w:rsidRPr="00D14F32">
        <w:rPr>
          <w:b/>
          <w:bCs/>
          <w:sz w:val="24"/>
          <w:szCs w:val="24"/>
        </w:rPr>
        <w:t>and approach to be adopted for Breakthrough ICB</w:t>
      </w:r>
      <w:r>
        <w:rPr>
          <w:b/>
          <w:bCs/>
          <w:sz w:val="24"/>
          <w:szCs w:val="24"/>
        </w:rPr>
        <w:t>.</w:t>
      </w:r>
    </w:p>
    <w:p w14:paraId="5189F5D9" w14:textId="722059F6" w:rsidR="00C85910" w:rsidRDefault="00D14F32" w:rsidP="00C85910">
      <w:pPr>
        <w:pStyle w:val="NoSpacing"/>
        <w:numPr>
          <w:ilvl w:val="0"/>
          <w:numId w:val="14"/>
        </w:numPr>
        <w:ind w:left="1350" w:hanging="630"/>
        <w:jc w:val="both"/>
        <w:rPr>
          <w:b/>
          <w:bCs/>
          <w:sz w:val="24"/>
          <w:szCs w:val="24"/>
        </w:rPr>
      </w:pPr>
      <w:r w:rsidRPr="00D14F32">
        <w:rPr>
          <w:b/>
          <w:bCs/>
          <w:sz w:val="24"/>
          <w:szCs w:val="24"/>
        </w:rPr>
        <w:t>the nature and volume of work being managed in the internal HR and OD team.</w:t>
      </w:r>
      <w:r w:rsidR="00C85910" w:rsidRPr="00C85910">
        <w:rPr>
          <w:b/>
          <w:bCs/>
          <w:sz w:val="24"/>
          <w:szCs w:val="24"/>
        </w:rPr>
        <w:t xml:space="preserve"> </w:t>
      </w:r>
    </w:p>
    <w:p w14:paraId="60CDDAE5" w14:textId="77777777" w:rsidR="00C85910" w:rsidRDefault="00C85910" w:rsidP="00C85910">
      <w:pPr>
        <w:pStyle w:val="NoSpacing"/>
        <w:ind w:left="720"/>
        <w:jc w:val="both"/>
        <w:rPr>
          <w:b/>
          <w:bCs/>
          <w:sz w:val="24"/>
          <w:szCs w:val="24"/>
        </w:rPr>
      </w:pPr>
    </w:p>
    <w:p w14:paraId="4278BA6D" w14:textId="051DA4E2" w:rsidR="00C85910" w:rsidRDefault="00C85910" w:rsidP="00C85910">
      <w:pPr>
        <w:pStyle w:val="NoSpacing"/>
        <w:ind w:left="720"/>
        <w:jc w:val="both"/>
        <w:rPr>
          <w:b/>
          <w:bCs/>
          <w:sz w:val="24"/>
          <w:szCs w:val="24"/>
        </w:rPr>
      </w:pPr>
      <w:r>
        <w:rPr>
          <w:b/>
          <w:bCs/>
          <w:sz w:val="24"/>
          <w:szCs w:val="24"/>
        </w:rPr>
        <w:t>The Board also c</w:t>
      </w:r>
      <w:r w:rsidRPr="00D14F32">
        <w:rPr>
          <w:b/>
          <w:bCs/>
          <w:sz w:val="24"/>
          <w:szCs w:val="24"/>
        </w:rPr>
        <w:t>onfirm</w:t>
      </w:r>
      <w:r>
        <w:rPr>
          <w:b/>
          <w:bCs/>
          <w:sz w:val="24"/>
          <w:szCs w:val="24"/>
        </w:rPr>
        <w:t>ed</w:t>
      </w:r>
      <w:r w:rsidRPr="00D14F32">
        <w:rPr>
          <w:b/>
          <w:bCs/>
          <w:sz w:val="24"/>
          <w:szCs w:val="24"/>
        </w:rPr>
        <w:t xml:space="preserve"> their support for the system talent management initiatives as outline</w:t>
      </w:r>
      <w:r>
        <w:rPr>
          <w:b/>
          <w:bCs/>
          <w:sz w:val="24"/>
          <w:szCs w:val="24"/>
        </w:rPr>
        <w:t xml:space="preserve"> and c</w:t>
      </w:r>
      <w:r w:rsidRPr="000F60DE">
        <w:rPr>
          <w:b/>
          <w:bCs/>
          <w:sz w:val="24"/>
          <w:szCs w:val="24"/>
        </w:rPr>
        <w:t>onfirm</w:t>
      </w:r>
      <w:r>
        <w:rPr>
          <w:b/>
          <w:bCs/>
          <w:sz w:val="24"/>
          <w:szCs w:val="24"/>
        </w:rPr>
        <w:t>ed</w:t>
      </w:r>
      <w:r w:rsidRPr="000F60DE">
        <w:rPr>
          <w:b/>
          <w:bCs/>
          <w:sz w:val="24"/>
          <w:szCs w:val="24"/>
        </w:rPr>
        <w:t xml:space="preserve"> the</w:t>
      </w:r>
      <w:r>
        <w:rPr>
          <w:b/>
          <w:bCs/>
          <w:sz w:val="24"/>
          <w:szCs w:val="24"/>
        </w:rPr>
        <w:t xml:space="preserve">ir </w:t>
      </w:r>
      <w:r w:rsidRPr="000F60DE">
        <w:rPr>
          <w:b/>
          <w:bCs/>
          <w:sz w:val="24"/>
          <w:szCs w:val="24"/>
        </w:rPr>
        <w:t xml:space="preserve">commitment to the system talent </w:t>
      </w:r>
      <w:r w:rsidRPr="000F60DE">
        <w:rPr>
          <w:b/>
          <w:bCs/>
          <w:sz w:val="24"/>
          <w:szCs w:val="24"/>
        </w:rPr>
        <w:lastRenderedPageBreak/>
        <w:t>management and leadership development proposals, including time and resource allocation.</w:t>
      </w:r>
    </w:p>
    <w:p w14:paraId="43003641" w14:textId="2C94C87B" w:rsidR="004E11A6" w:rsidRDefault="004E11A6" w:rsidP="00C85910">
      <w:pPr>
        <w:pStyle w:val="NoSpacing"/>
        <w:ind w:left="1350"/>
        <w:jc w:val="both"/>
        <w:rPr>
          <w:b/>
          <w:bCs/>
          <w:sz w:val="24"/>
          <w:szCs w:val="24"/>
        </w:rPr>
      </w:pPr>
    </w:p>
    <w:p w14:paraId="72BF7B1E" w14:textId="77777777" w:rsidR="00046C29" w:rsidRDefault="002C3F82" w:rsidP="00046C29">
      <w:pPr>
        <w:rPr>
          <w:b/>
          <w:bCs/>
          <w:sz w:val="24"/>
          <w:szCs w:val="24"/>
        </w:rPr>
      </w:pPr>
      <w:r>
        <w:rPr>
          <w:b/>
          <w:bCs/>
          <w:sz w:val="24"/>
          <w:szCs w:val="24"/>
        </w:rPr>
        <w:t>1</w:t>
      </w:r>
      <w:r w:rsidR="00093BD7">
        <w:rPr>
          <w:b/>
          <w:bCs/>
          <w:sz w:val="24"/>
          <w:szCs w:val="24"/>
        </w:rPr>
        <w:t>4</w:t>
      </w:r>
      <w:r>
        <w:rPr>
          <w:b/>
          <w:bCs/>
          <w:sz w:val="24"/>
          <w:szCs w:val="24"/>
        </w:rPr>
        <w:t>.</w:t>
      </w:r>
      <w:r>
        <w:rPr>
          <w:b/>
          <w:bCs/>
          <w:sz w:val="24"/>
          <w:szCs w:val="24"/>
        </w:rPr>
        <w:tab/>
      </w:r>
      <w:r w:rsidR="00046C29" w:rsidRPr="00046C29">
        <w:rPr>
          <w:b/>
          <w:bCs/>
          <w:sz w:val="24"/>
          <w:szCs w:val="24"/>
        </w:rPr>
        <w:t xml:space="preserve">Working with People and Communities Strategy </w:t>
      </w:r>
    </w:p>
    <w:p w14:paraId="011FBCB8" w14:textId="77777777" w:rsidR="00C10C26" w:rsidRDefault="00C10C26" w:rsidP="00046C29">
      <w:pPr>
        <w:rPr>
          <w:b/>
          <w:bCs/>
          <w:sz w:val="24"/>
          <w:szCs w:val="24"/>
        </w:rPr>
      </w:pPr>
    </w:p>
    <w:p w14:paraId="069BA80D" w14:textId="2331FF38" w:rsidR="00C10C26" w:rsidRDefault="00C10C26" w:rsidP="00A16682">
      <w:pPr>
        <w:ind w:left="720" w:hanging="720"/>
        <w:jc w:val="both"/>
        <w:rPr>
          <w:sz w:val="24"/>
          <w:szCs w:val="24"/>
        </w:rPr>
      </w:pPr>
      <w:r>
        <w:rPr>
          <w:b/>
          <w:bCs/>
          <w:sz w:val="24"/>
          <w:szCs w:val="24"/>
        </w:rPr>
        <w:tab/>
      </w:r>
      <w:r>
        <w:rPr>
          <w:sz w:val="24"/>
          <w:szCs w:val="24"/>
        </w:rPr>
        <w:t xml:space="preserve">The Chair introduced the </w:t>
      </w:r>
      <w:r w:rsidR="0048668B" w:rsidRPr="0048668B">
        <w:rPr>
          <w:sz w:val="24"/>
          <w:szCs w:val="24"/>
        </w:rPr>
        <w:t>refreshed Working with People and Communities Strategy</w:t>
      </w:r>
      <w:r w:rsidR="00112045">
        <w:rPr>
          <w:sz w:val="24"/>
          <w:szCs w:val="24"/>
        </w:rPr>
        <w:t>,</w:t>
      </w:r>
      <w:r>
        <w:rPr>
          <w:sz w:val="24"/>
          <w:szCs w:val="24"/>
        </w:rPr>
        <w:t xml:space="preserve"> and the Executive Director of Communications, Marketing and Media provided an update on the Strategy which covered </w:t>
      </w:r>
      <w:r w:rsidR="00C71FF6">
        <w:rPr>
          <w:sz w:val="24"/>
          <w:szCs w:val="24"/>
        </w:rPr>
        <w:t>the</w:t>
      </w:r>
      <w:r>
        <w:rPr>
          <w:sz w:val="24"/>
          <w:szCs w:val="24"/>
        </w:rPr>
        <w:t xml:space="preserve"> </w:t>
      </w:r>
      <w:r w:rsidR="00C71FF6">
        <w:rPr>
          <w:sz w:val="24"/>
          <w:szCs w:val="24"/>
        </w:rPr>
        <w:t>4-year</w:t>
      </w:r>
      <w:r>
        <w:rPr>
          <w:sz w:val="24"/>
          <w:szCs w:val="24"/>
        </w:rPr>
        <w:t xml:space="preserve"> period </w:t>
      </w:r>
      <w:r w:rsidR="00C71FF6">
        <w:rPr>
          <w:sz w:val="24"/>
          <w:szCs w:val="24"/>
        </w:rPr>
        <w:t>through to</w:t>
      </w:r>
      <w:r>
        <w:rPr>
          <w:sz w:val="24"/>
          <w:szCs w:val="24"/>
        </w:rPr>
        <w:t xml:space="preserve"> 2028.</w:t>
      </w:r>
    </w:p>
    <w:p w14:paraId="447F9706" w14:textId="77777777" w:rsidR="00C10C26" w:rsidRDefault="00C10C26" w:rsidP="00A16682">
      <w:pPr>
        <w:ind w:left="720" w:hanging="720"/>
        <w:jc w:val="both"/>
        <w:rPr>
          <w:sz w:val="24"/>
          <w:szCs w:val="24"/>
        </w:rPr>
      </w:pPr>
    </w:p>
    <w:p w14:paraId="7F60C1A2" w14:textId="2B52A196" w:rsidR="00C71FF6" w:rsidRPr="00C71FF6" w:rsidRDefault="00C10C26" w:rsidP="00A16682">
      <w:pPr>
        <w:ind w:left="720" w:hanging="720"/>
        <w:jc w:val="both"/>
        <w:rPr>
          <w:sz w:val="24"/>
          <w:szCs w:val="24"/>
          <w:lang w:val="en-GB"/>
        </w:rPr>
      </w:pPr>
      <w:r>
        <w:rPr>
          <w:sz w:val="24"/>
          <w:szCs w:val="24"/>
        </w:rPr>
        <w:tab/>
      </w:r>
      <w:r w:rsidR="00C71FF6" w:rsidRPr="00C71FF6">
        <w:rPr>
          <w:sz w:val="24"/>
          <w:szCs w:val="24"/>
          <w:lang w:val="en-GB"/>
        </w:rPr>
        <w:t xml:space="preserve">The </w:t>
      </w:r>
      <w:r w:rsidR="00C71FF6">
        <w:rPr>
          <w:sz w:val="24"/>
          <w:szCs w:val="24"/>
          <w:lang w:val="en-GB"/>
        </w:rPr>
        <w:t xml:space="preserve">updated Strategy sets out the means through which the ICB will have </w:t>
      </w:r>
      <w:r w:rsidR="00C71FF6" w:rsidRPr="00C71FF6">
        <w:rPr>
          <w:sz w:val="24"/>
          <w:szCs w:val="24"/>
          <w:lang w:val="en-GB"/>
        </w:rPr>
        <w:t xml:space="preserve">more meaningful conversations with </w:t>
      </w:r>
      <w:r w:rsidR="00C71FF6">
        <w:rPr>
          <w:sz w:val="24"/>
          <w:szCs w:val="24"/>
          <w:lang w:val="en-GB"/>
        </w:rPr>
        <w:t>its</w:t>
      </w:r>
      <w:r w:rsidR="00C71FF6" w:rsidRPr="00C71FF6">
        <w:rPr>
          <w:sz w:val="24"/>
          <w:szCs w:val="24"/>
          <w:lang w:val="en-GB"/>
        </w:rPr>
        <w:t xml:space="preserve"> rich and diverse communities to ensure voice is truly at the heart of everything </w:t>
      </w:r>
      <w:r w:rsidR="00C71FF6">
        <w:rPr>
          <w:sz w:val="24"/>
          <w:szCs w:val="24"/>
          <w:lang w:val="en-GB"/>
        </w:rPr>
        <w:t>it</w:t>
      </w:r>
      <w:r w:rsidR="00C71FF6" w:rsidRPr="00C71FF6">
        <w:rPr>
          <w:sz w:val="24"/>
          <w:szCs w:val="24"/>
          <w:lang w:val="en-GB"/>
        </w:rPr>
        <w:t xml:space="preserve"> do</w:t>
      </w:r>
      <w:r w:rsidR="00C71FF6">
        <w:rPr>
          <w:sz w:val="24"/>
          <w:szCs w:val="24"/>
          <w:lang w:val="en-GB"/>
        </w:rPr>
        <w:t>es</w:t>
      </w:r>
      <w:r w:rsidR="00C71FF6" w:rsidRPr="00C71FF6">
        <w:rPr>
          <w:sz w:val="24"/>
          <w:szCs w:val="24"/>
          <w:lang w:val="en-GB"/>
        </w:rPr>
        <w:t xml:space="preserve">. It will also help people know how their voice can shape </w:t>
      </w:r>
      <w:r w:rsidR="00C71FF6">
        <w:rPr>
          <w:sz w:val="24"/>
          <w:szCs w:val="24"/>
          <w:lang w:val="en-GB"/>
        </w:rPr>
        <w:t>the</w:t>
      </w:r>
      <w:r w:rsidR="00C71FF6" w:rsidRPr="00C71FF6">
        <w:rPr>
          <w:sz w:val="24"/>
          <w:szCs w:val="24"/>
          <w:lang w:val="en-GB"/>
        </w:rPr>
        <w:t xml:space="preserve"> work</w:t>
      </w:r>
      <w:r w:rsidR="00C71FF6">
        <w:rPr>
          <w:sz w:val="24"/>
          <w:szCs w:val="24"/>
          <w:lang w:val="en-GB"/>
        </w:rPr>
        <w:t xml:space="preserve"> of the ICB</w:t>
      </w:r>
      <w:r w:rsidR="00C71FF6" w:rsidRPr="00C71FF6">
        <w:rPr>
          <w:sz w:val="24"/>
          <w:szCs w:val="24"/>
          <w:lang w:val="en-GB"/>
        </w:rPr>
        <w:t>. Delivery plans underpinning the approach will be continually reviewed and improved.</w:t>
      </w:r>
    </w:p>
    <w:p w14:paraId="56A65843" w14:textId="77777777" w:rsidR="00C71FF6" w:rsidRDefault="00C71FF6" w:rsidP="00A16682">
      <w:pPr>
        <w:ind w:left="720" w:hanging="720"/>
        <w:jc w:val="both"/>
        <w:rPr>
          <w:sz w:val="24"/>
          <w:szCs w:val="24"/>
        </w:rPr>
      </w:pPr>
    </w:p>
    <w:p w14:paraId="6B27FBE1" w14:textId="0CCF6F9D" w:rsidR="002C3F82" w:rsidRDefault="002C3F82" w:rsidP="00C06816">
      <w:pPr>
        <w:pStyle w:val="NoSpacing"/>
        <w:ind w:firstLine="720"/>
        <w:jc w:val="both"/>
        <w:rPr>
          <w:b/>
          <w:bCs/>
          <w:sz w:val="24"/>
          <w:szCs w:val="24"/>
        </w:rPr>
      </w:pPr>
      <w:r>
        <w:rPr>
          <w:b/>
          <w:bCs/>
          <w:sz w:val="24"/>
          <w:szCs w:val="24"/>
        </w:rPr>
        <w:t>Outcome:</w:t>
      </w:r>
    </w:p>
    <w:p w14:paraId="2CD224A9" w14:textId="77777777" w:rsidR="00046C29" w:rsidRDefault="00046C29" w:rsidP="00C06816">
      <w:pPr>
        <w:pStyle w:val="NoSpacing"/>
        <w:ind w:firstLine="720"/>
        <w:jc w:val="both"/>
        <w:rPr>
          <w:b/>
          <w:bCs/>
          <w:sz w:val="24"/>
          <w:szCs w:val="24"/>
        </w:rPr>
      </w:pPr>
    </w:p>
    <w:p w14:paraId="5BCF34A1" w14:textId="5DDCE16F" w:rsidR="00046C29" w:rsidRDefault="00046C29" w:rsidP="00F9646B">
      <w:pPr>
        <w:pStyle w:val="NoSpacing"/>
        <w:ind w:left="720"/>
        <w:jc w:val="both"/>
        <w:rPr>
          <w:b/>
          <w:bCs/>
          <w:sz w:val="24"/>
          <w:szCs w:val="24"/>
        </w:rPr>
      </w:pPr>
      <w:r>
        <w:rPr>
          <w:b/>
          <w:bCs/>
          <w:sz w:val="24"/>
          <w:szCs w:val="24"/>
        </w:rPr>
        <w:t>Board Members noted</w:t>
      </w:r>
      <w:r w:rsidRPr="00046C29">
        <w:rPr>
          <w:b/>
          <w:bCs/>
          <w:sz w:val="24"/>
          <w:szCs w:val="24"/>
        </w:rPr>
        <w:t xml:space="preserve"> and discuss</w:t>
      </w:r>
      <w:r>
        <w:rPr>
          <w:b/>
          <w:bCs/>
          <w:sz w:val="24"/>
          <w:szCs w:val="24"/>
        </w:rPr>
        <w:t>ed</w:t>
      </w:r>
      <w:r w:rsidRPr="00046C29">
        <w:rPr>
          <w:b/>
          <w:bCs/>
          <w:sz w:val="24"/>
          <w:szCs w:val="24"/>
        </w:rPr>
        <w:t xml:space="preserve"> the key themes</w:t>
      </w:r>
      <w:r w:rsidR="00F9646B">
        <w:rPr>
          <w:b/>
          <w:bCs/>
          <w:sz w:val="24"/>
          <w:szCs w:val="24"/>
        </w:rPr>
        <w:t xml:space="preserve"> of the refreshed Working with People and Communities Strategy.</w:t>
      </w:r>
    </w:p>
    <w:p w14:paraId="7904F6D1" w14:textId="77777777" w:rsidR="00046C29" w:rsidRDefault="00046C29" w:rsidP="00046C29">
      <w:pPr>
        <w:pStyle w:val="NoSpacing"/>
        <w:jc w:val="both"/>
        <w:rPr>
          <w:b/>
          <w:bCs/>
          <w:sz w:val="24"/>
          <w:szCs w:val="24"/>
        </w:rPr>
      </w:pPr>
    </w:p>
    <w:p w14:paraId="6C442B28" w14:textId="389BC438" w:rsidR="00046C29" w:rsidRDefault="00046C29" w:rsidP="00046C29">
      <w:pPr>
        <w:rPr>
          <w:b/>
          <w:bCs/>
          <w:sz w:val="24"/>
          <w:szCs w:val="24"/>
        </w:rPr>
      </w:pPr>
      <w:r w:rsidRPr="00046C29">
        <w:rPr>
          <w:b/>
          <w:bCs/>
          <w:sz w:val="24"/>
          <w:szCs w:val="24"/>
        </w:rPr>
        <w:t>15.</w:t>
      </w:r>
      <w:r w:rsidRPr="00046C29">
        <w:rPr>
          <w:b/>
          <w:bCs/>
          <w:sz w:val="24"/>
          <w:szCs w:val="24"/>
        </w:rPr>
        <w:tab/>
        <w:t xml:space="preserve">Equality Delivery System (EDS22) </w:t>
      </w:r>
      <w:r w:rsidR="00F9646B">
        <w:rPr>
          <w:b/>
          <w:bCs/>
          <w:sz w:val="24"/>
          <w:szCs w:val="24"/>
        </w:rPr>
        <w:t>Quarterly Update</w:t>
      </w:r>
    </w:p>
    <w:p w14:paraId="7B03D684" w14:textId="77777777" w:rsidR="006C75DF" w:rsidRDefault="006C75DF" w:rsidP="00046C29">
      <w:pPr>
        <w:rPr>
          <w:b/>
          <w:bCs/>
          <w:sz w:val="24"/>
          <w:szCs w:val="24"/>
        </w:rPr>
      </w:pPr>
    </w:p>
    <w:p w14:paraId="67B26974" w14:textId="70060FD6" w:rsidR="006C75DF" w:rsidRDefault="006C75DF" w:rsidP="00A16682">
      <w:pPr>
        <w:ind w:left="720" w:hanging="720"/>
        <w:jc w:val="both"/>
        <w:rPr>
          <w:sz w:val="24"/>
          <w:szCs w:val="24"/>
        </w:rPr>
      </w:pPr>
      <w:r>
        <w:rPr>
          <w:b/>
          <w:bCs/>
          <w:sz w:val="24"/>
          <w:szCs w:val="24"/>
        </w:rPr>
        <w:tab/>
      </w:r>
      <w:r>
        <w:rPr>
          <w:sz w:val="24"/>
          <w:szCs w:val="24"/>
        </w:rPr>
        <w:t xml:space="preserve">The Executive Director of Communications, Marketing and Media </w:t>
      </w:r>
      <w:r w:rsidR="00F9646B">
        <w:rPr>
          <w:sz w:val="24"/>
          <w:szCs w:val="24"/>
        </w:rPr>
        <w:t xml:space="preserve">Relations led on the update provided </w:t>
      </w:r>
      <w:r>
        <w:rPr>
          <w:sz w:val="24"/>
          <w:szCs w:val="24"/>
        </w:rPr>
        <w:t xml:space="preserve">on the progress being made against all the </w:t>
      </w:r>
      <w:r w:rsidR="00F9646B">
        <w:rPr>
          <w:sz w:val="24"/>
          <w:szCs w:val="24"/>
        </w:rPr>
        <w:t xml:space="preserve">ICB’s </w:t>
      </w:r>
      <w:r>
        <w:rPr>
          <w:sz w:val="24"/>
          <w:szCs w:val="24"/>
        </w:rPr>
        <w:t>Equality, Diversity and Inclusion (EQA) actions.</w:t>
      </w:r>
    </w:p>
    <w:p w14:paraId="5ED11AE2" w14:textId="77777777" w:rsidR="00F9646B" w:rsidRDefault="00F9646B" w:rsidP="00A16682">
      <w:pPr>
        <w:ind w:left="720" w:hanging="720"/>
        <w:jc w:val="both"/>
        <w:rPr>
          <w:sz w:val="24"/>
          <w:szCs w:val="24"/>
        </w:rPr>
      </w:pPr>
    </w:p>
    <w:p w14:paraId="25FD0E55" w14:textId="25E418ED" w:rsidR="00F9646B" w:rsidRDefault="00F9646B" w:rsidP="00A16682">
      <w:pPr>
        <w:ind w:left="720" w:hanging="720"/>
        <w:jc w:val="both"/>
        <w:rPr>
          <w:sz w:val="24"/>
          <w:szCs w:val="24"/>
        </w:rPr>
      </w:pPr>
      <w:r>
        <w:rPr>
          <w:sz w:val="24"/>
          <w:szCs w:val="24"/>
        </w:rPr>
        <w:tab/>
      </w:r>
      <w:r w:rsidR="00336FDE">
        <w:rPr>
          <w:sz w:val="24"/>
          <w:szCs w:val="24"/>
        </w:rPr>
        <w:t xml:space="preserve">The paper was taken as read, with a summary given against each of the three EDS Domains of Commissioned or Provided Services, Staff Health and Wellbeing, and Inclusive Leadership. The good progress being made across the actions identified were noted, however discussion took place regarding the further work to embed equality, diversity and inclusion </w:t>
      </w:r>
      <w:r w:rsidR="006E6A67">
        <w:rPr>
          <w:sz w:val="24"/>
          <w:szCs w:val="24"/>
        </w:rPr>
        <w:t xml:space="preserve">(EDI) </w:t>
      </w:r>
      <w:r w:rsidR="00336FDE">
        <w:rPr>
          <w:sz w:val="24"/>
          <w:szCs w:val="24"/>
        </w:rPr>
        <w:t>programme across the system as well as with regards to data quality</w:t>
      </w:r>
      <w:r w:rsidR="006E6A67">
        <w:rPr>
          <w:sz w:val="24"/>
          <w:szCs w:val="24"/>
        </w:rPr>
        <w:t xml:space="preserve"> to measure the success of EDI initiatives</w:t>
      </w:r>
      <w:r w:rsidR="00336FDE">
        <w:rPr>
          <w:sz w:val="24"/>
          <w:szCs w:val="24"/>
        </w:rPr>
        <w:t>.</w:t>
      </w:r>
    </w:p>
    <w:p w14:paraId="42DF5B5E" w14:textId="77777777" w:rsidR="006C75DF" w:rsidRDefault="006C75DF" w:rsidP="006C75DF">
      <w:pPr>
        <w:ind w:left="720" w:hanging="720"/>
        <w:rPr>
          <w:sz w:val="24"/>
          <w:szCs w:val="24"/>
        </w:rPr>
      </w:pPr>
    </w:p>
    <w:p w14:paraId="75D3D4B4" w14:textId="3E232425" w:rsidR="00046C29" w:rsidRDefault="006C75DF" w:rsidP="000F60DE">
      <w:pPr>
        <w:ind w:left="720" w:hanging="720"/>
        <w:rPr>
          <w:b/>
          <w:bCs/>
          <w:sz w:val="24"/>
          <w:szCs w:val="24"/>
        </w:rPr>
      </w:pPr>
      <w:r>
        <w:rPr>
          <w:sz w:val="24"/>
          <w:szCs w:val="24"/>
        </w:rPr>
        <w:tab/>
      </w:r>
      <w:r w:rsidR="00046C29">
        <w:rPr>
          <w:b/>
          <w:bCs/>
          <w:sz w:val="24"/>
          <w:szCs w:val="24"/>
        </w:rPr>
        <w:t>Outcome:</w:t>
      </w:r>
    </w:p>
    <w:p w14:paraId="60285E1C" w14:textId="77777777" w:rsidR="00046C29" w:rsidRDefault="00046C29" w:rsidP="00046C29">
      <w:pPr>
        <w:pStyle w:val="NoSpacing"/>
        <w:jc w:val="both"/>
        <w:rPr>
          <w:b/>
          <w:bCs/>
          <w:sz w:val="24"/>
          <w:szCs w:val="24"/>
        </w:rPr>
      </w:pPr>
    </w:p>
    <w:p w14:paraId="6B659D7C" w14:textId="4D3A6870" w:rsidR="00046C29" w:rsidRDefault="00046C29" w:rsidP="00046C29">
      <w:pPr>
        <w:pStyle w:val="NoSpacing"/>
        <w:jc w:val="both"/>
        <w:rPr>
          <w:b/>
          <w:bCs/>
          <w:sz w:val="24"/>
          <w:szCs w:val="24"/>
        </w:rPr>
      </w:pPr>
      <w:r>
        <w:rPr>
          <w:b/>
          <w:bCs/>
          <w:sz w:val="24"/>
          <w:szCs w:val="24"/>
        </w:rPr>
        <w:tab/>
        <w:t xml:space="preserve">Board Members noted </w:t>
      </w:r>
      <w:r w:rsidRPr="00046C29">
        <w:rPr>
          <w:b/>
          <w:bCs/>
          <w:sz w:val="24"/>
          <w:szCs w:val="24"/>
        </w:rPr>
        <w:t xml:space="preserve">the </w:t>
      </w:r>
      <w:r w:rsidR="00336FDE">
        <w:rPr>
          <w:b/>
          <w:bCs/>
          <w:sz w:val="24"/>
          <w:szCs w:val="24"/>
        </w:rPr>
        <w:t xml:space="preserve">good </w:t>
      </w:r>
      <w:r w:rsidRPr="00046C29">
        <w:rPr>
          <w:b/>
          <w:bCs/>
          <w:sz w:val="24"/>
          <w:szCs w:val="24"/>
        </w:rPr>
        <w:t xml:space="preserve">progress </w:t>
      </w:r>
      <w:r w:rsidR="00336FDE">
        <w:rPr>
          <w:b/>
          <w:bCs/>
          <w:sz w:val="24"/>
          <w:szCs w:val="24"/>
        </w:rPr>
        <w:t xml:space="preserve">being </w:t>
      </w:r>
      <w:r w:rsidRPr="00046C29">
        <w:rPr>
          <w:b/>
          <w:bCs/>
          <w:sz w:val="24"/>
          <w:szCs w:val="24"/>
        </w:rPr>
        <w:t>made.</w:t>
      </w:r>
    </w:p>
    <w:p w14:paraId="219D7C93" w14:textId="77777777" w:rsidR="00046C29" w:rsidRDefault="00046C29" w:rsidP="00046C29">
      <w:pPr>
        <w:pStyle w:val="NoSpacing"/>
        <w:jc w:val="both"/>
        <w:rPr>
          <w:b/>
          <w:bCs/>
          <w:sz w:val="24"/>
          <w:szCs w:val="24"/>
        </w:rPr>
      </w:pPr>
    </w:p>
    <w:p w14:paraId="4C806D10" w14:textId="33EE58B8" w:rsidR="00046C29" w:rsidRDefault="00046C29" w:rsidP="00046C29">
      <w:pPr>
        <w:pStyle w:val="NoSpacing"/>
        <w:jc w:val="both"/>
        <w:rPr>
          <w:b/>
          <w:bCs/>
          <w:sz w:val="24"/>
          <w:szCs w:val="24"/>
        </w:rPr>
      </w:pPr>
      <w:r>
        <w:rPr>
          <w:b/>
          <w:bCs/>
          <w:sz w:val="24"/>
          <w:szCs w:val="24"/>
        </w:rPr>
        <w:t>16.</w:t>
      </w:r>
      <w:r>
        <w:rPr>
          <w:b/>
          <w:bCs/>
          <w:sz w:val="24"/>
          <w:szCs w:val="24"/>
        </w:rPr>
        <w:tab/>
      </w:r>
      <w:r w:rsidRPr="00046C29">
        <w:rPr>
          <w:b/>
          <w:bCs/>
          <w:sz w:val="24"/>
          <w:szCs w:val="24"/>
        </w:rPr>
        <w:t>Emergency Preparedness, Resilience and Response (EPRR) Policy</w:t>
      </w:r>
    </w:p>
    <w:p w14:paraId="5A678395" w14:textId="77777777" w:rsidR="000E2B62" w:rsidRDefault="000E2B62" w:rsidP="00046C29">
      <w:pPr>
        <w:pStyle w:val="NoSpacing"/>
        <w:jc w:val="both"/>
        <w:rPr>
          <w:b/>
          <w:bCs/>
          <w:sz w:val="24"/>
          <w:szCs w:val="24"/>
        </w:rPr>
      </w:pPr>
    </w:p>
    <w:p w14:paraId="7201FB26" w14:textId="77777777" w:rsidR="006E6A67" w:rsidRDefault="000E2B62" w:rsidP="006E6A67">
      <w:pPr>
        <w:pStyle w:val="NoSpacing"/>
        <w:ind w:left="720" w:hanging="720"/>
        <w:jc w:val="both"/>
        <w:rPr>
          <w:sz w:val="24"/>
          <w:szCs w:val="24"/>
          <w:lang w:val="en-GB"/>
        </w:rPr>
      </w:pPr>
      <w:r>
        <w:rPr>
          <w:b/>
          <w:bCs/>
          <w:sz w:val="24"/>
          <w:szCs w:val="24"/>
        </w:rPr>
        <w:tab/>
      </w:r>
      <w:r>
        <w:rPr>
          <w:sz w:val="24"/>
          <w:szCs w:val="24"/>
        </w:rPr>
        <w:t xml:space="preserve">The Acting </w:t>
      </w:r>
      <w:r w:rsidR="006E6A67">
        <w:rPr>
          <w:sz w:val="24"/>
          <w:szCs w:val="24"/>
        </w:rPr>
        <w:t xml:space="preserve">Deputy Chief Executive / </w:t>
      </w:r>
      <w:r>
        <w:rPr>
          <w:sz w:val="24"/>
          <w:szCs w:val="24"/>
        </w:rPr>
        <w:t xml:space="preserve">Chief Operating Officer </w:t>
      </w:r>
      <w:r w:rsidR="006E6A67">
        <w:rPr>
          <w:sz w:val="24"/>
          <w:szCs w:val="24"/>
        </w:rPr>
        <w:t>led this item and advised Members that the ICB</w:t>
      </w:r>
      <w:r>
        <w:rPr>
          <w:sz w:val="24"/>
          <w:szCs w:val="24"/>
        </w:rPr>
        <w:t xml:space="preserve"> was required </w:t>
      </w:r>
      <w:r w:rsidR="006E6A67">
        <w:rPr>
          <w:sz w:val="24"/>
          <w:szCs w:val="24"/>
        </w:rPr>
        <w:t xml:space="preserve">as a Category 1 responder within the Civil Contingencies Act 2004 </w:t>
      </w:r>
      <w:r>
        <w:rPr>
          <w:sz w:val="24"/>
          <w:szCs w:val="24"/>
        </w:rPr>
        <w:t xml:space="preserve">to have a policy stating it’s intent and framework for delivering its responsibilities </w:t>
      </w:r>
      <w:r w:rsidR="006E6A67" w:rsidRPr="006E6A67">
        <w:rPr>
          <w:sz w:val="24"/>
          <w:szCs w:val="24"/>
          <w:lang w:val="en-GB"/>
        </w:rPr>
        <w:t xml:space="preserve">in Emergency Preparedness, Resilience and Response (EPRR). </w:t>
      </w:r>
    </w:p>
    <w:p w14:paraId="71D6CCE0" w14:textId="77777777" w:rsidR="006E6A67" w:rsidRDefault="006E6A67" w:rsidP="006E6A67">
      <w:pPr>
        <w:pStyle w:val="NoSpacing"/>
        <w:ind w:left="720" w:hanging="720"/>
        <w:jc w:val="both"/>
        <w:rPr>
          <w:sz w:val="24"/>
          <w:szCs w:val="24"/>
          <w:lang w:val="en-GB"/>
        </w:rPr>
      </w:pPr>
    </w:p>
    <w:p w14:paraId="2FCDB4B8" w14:textId="4BDB09F6" w:rsidR="006E6A67" w:rsidRPr="000E2B62" w:rsidRDefault="006E6A67" w:rsidP="006E6A67">
      <w:pPr>
        <w:pStyle w:val="NoSpacing"/>
        <w:ind w:left="720"/>
        <w:jc w:val="both"/>
        <w:rPr>
          <w:sz w:val="24"/>
          <w:szCs w:val="24"/>
        </w:rPr>
      </w:pPr>
      <w:r w:rsidRPr="006E6A67">
        <w:rPr>
          <w:sz w:val="24"/>
          <w:szCs w:val="24"/>
          <w:lang w:val="en-GB"/>
        </w:rPr>
        <w:t xml:space="preserve">The </w:t>
      </w:r>
      <w:r>
        <w:rPr>
          <w:sz w:val="24"/>
          <w:szCs w:val="24"/>
          <w:lang w:val="en-GB"/>
        </w:rPr>
        <w:t xml:space="preserve">ICB </w:t>
      </w:r>
      <w:r w:rsidRPr="006E6A67">
        <w:rPr>
          <w:sz w:val="24"/>
          <w:szCs w:val="24"/>
          <w:lang w:val="en-GB"/>
        </w:rPr>
        <w:t xml:space="preserve">Policy was written in </w:t>
      </w:r>
      <w:proofErr w:type="gramStart"/>
      <w:r w:rsidRPr="006E6A67">
        <w:rPr>
          <w:sz w:val="24"/>
          <w:szCs w:val="24"/>
          <w:lang w:val="en-GB"/>
        </w:rPr>
        <w:t>2022</w:t>
      </w:r>
      <w:proofErr w:type="gramEnd"/>
      <w:r w:rsidRPr="006E6A67">
        <w:rPr>
          <w:sz w:val="24"/>
          <w:szCs w:val="24"/>
          <w:lang w:val="en-GB"/>
        </w:rPr>
        <w:t xml:space="preserve"> and </w:t>
      </w:r>
      <w:r>
        <w:rPr>
          <w:sz w:val="24"/>
          <w:szCs w:val="24"/>
          <w:lang w:val="en-GB"/>
        </w:rPr>
        <w:t>the latest updates</w:t>
      </w:r>
      <w:r w:rsidRPr="006E6A67">
        <w:rPr>
          <w:sz w:val="24"/>
          <w:szCs w:val="24"/>
          <w:lang w:val="en-GB"/>
        </w:rPr>
        <w:t xml:space="preserve"> reflect change</w:t>
      </w:r>
      <w:r>
        <w:rPr>
          <w:sz w:val="24"/>
          <w:szCs w:val="24"/>
          <w:lang w:val="en-GB"/>
        </w:rPr>
        <w:t>s in the</w:t>
      </w:r>
      <w:r w:rsidRPr="006E6A67">
        <w:rPr>
          <w:sz w:val="24"/>
          <w:szCs w:val="24"/>
          <w:lang w:val="en-GB"/>
        </w:rPr>
        <w:t xml:space="preserve"> structure to the ICB’s EPRR Team, changes to the </w:t>
      </w:r>
      <w:r>
        <w:rPr>
          <w:sz w:val="24"/>
          <w:szCs w:val="24"/>
          <w:lang w:val="en-GB"/>
        </w:rPr>
        <w:t>Joint Emergency Service Interoperability Programme (</w:t>
      </w:r>
      <w:r w:rsidRPr="006E6A67">
        <w:rPr>
          <w:sz w:val="24"/>
          <w:szCs w:val="24"/>
          <w:lang w:val="en-GB"/>
        </w:rPr>
        <w:t>JESIP</w:t>
      </w:r>
      <w:r>
        <w:rPr>
          <w:sz w:val="24"/>
          <w:szCs w:val="24"/>
          <w:lang w:val="en-GB"/>
        </w:rPr>
        <w:t>)</w:t>
      </w:r>
      <w:r w:rsidRPr="006E6A67">
        <w:rPr>
          <w:sz w:val="24"/>
          <w:szCs w:val="24"/>
          <w:lang w:val="en-GB"/>
        </w:rPr>
        <w:t xml:space="preserve"> Doctrine 2024, and new and improved ways of working, including the roll out and governance associated with EPRR training portfolios and internal governance.  </w:t>
      </w:r>
    </w:p>
    <w:p w14:paraId="0AC16A7A" w14:textId="77777777" w:rsidR="00046C29" w:rsidRDefault="00046C29" w:rsidP="00046C29">
      <w:pPr>
        <w:pStyle w:val="NoSpacing"/>
        <w:jc w:val="both"/>
        <w:rPr>
          <w:b/>
          <w:bCs/>
          <w:sz w:val="24"/>
          <w:szCs w:val="24"/>
        </w:rPr>
      </w:pPr>
    </w:p>
    <w:p w14:paraId="5F688853" w14:textId="29664734" w:rsidR="00046C29" w:rsidRDefault="00046C29" w:rsidP="00046C29">
      <w:pPr>
        <w:pStyle w:val="NoSpacing"/>
        <w:jc w:val="both"/>
        <w:rPr>
          <w:b/>
          <w:bCs/>
          <w:sz w:val="24"/>
          <w:szCs w:val="24"/>
        </w:rPr>
      </w:pPr>
      <w:r>
        <w:rPr>
          <w:b/>
          <w:bCs/>
          <w:sz w:val="24"/>
          <w:szCs w:val="24"/>
        </w:rPr>
        <w:tab/>
        <w:t>Outcome:</w:t>
      </w:r>
    </w:p>
    <w:p w14:paraId="7BF04AAD" w14:textId="77777777" w:rsidR="00046C29" w:rsidRDefault="00046C29" w:rsidP="00046C29">
      <w:pPr>
        <w:pStyle w:val="NoSpacing"/>
        <w:jc w:val="both"/>
        <w:rPr>
          <w:b/>
          <w:bCs/>
          <w:sz w:val="24"/>
          <w:szCs w:val="24"/>
        </w:rPr>
      </w:pPr>
    </w:p>
    <w:p w14:paraId="6024278E" w14:textId="3CA615FE" w:rsidR="00046C29" w:rsidRPr="00046C29" w:rsidRDefault="00046C29" w:rsidP="006E6A67">
      <w:pPr>
        <w:pStyle w:val="NoSpacing"/>
        <w:jc w:val="both"/>
        <w:rPr>
          <w:b/>
          <w:bCs/>
          <w:sz w:val="24"/>
          <w:szCs w:val="24"/>
        </w:rPr>
      </w:pPr>
      <w:r>
        <w:rPr>
          <w:b/>
          <w:bCs/>
          <w:sz w:val="24"/>
          <w:szCs w:val="24"/>
        </w:rPr>
        <w:tab/>
        <w:t>Board Members</w:t>
      </w:r>
      <w:r w:rsidR="006E6A67">
        <w:rPr>
          <w:b/>
          <w:bCs/>
          <w:sz w:val="24"/>
          <w:szCs w:val="24"/>
        </w:rPr>
        <w:t xml:space="preserve"> a</w:t>
      </w:r>
      <w:r w:rsidRPr="00046C29">
        <w:rPr>
          <w:b/>
          <w:bCs/>
          <w:sz w:val="24"/>
          <w:szCs w:val="24"/>
        </w:rPr>
        <w:t>pprove</w:t>
      </w:r>
      <w:r>
        <w:rPr>
          <w:b/>
          <w:bCs/>
          <w:sz w:val="24"/>
          <w:szCs w:val="24"/>
        </w:rPr>
        <w:t>d</w:t>
      </w:r>
      <w:r w:rsidRPr="00046C29">
        <w:rPr>
          <w:b/>
          <w:bCs/>
          <w:sz w:val="24"/>
          <w:szCs w:val="24"/>
        </w:rPr>
        <w:t xml:space="preserve"> the revised EPRR policy.</w:t>
      </w:r>
    </w:p>
    <w:p w14:paraId="5CFBE033" w14:textId="4C581435" w:rsidR="00093BD7" w:rsidRDefault="00093BD7" w:rsidP="000C4C8A">
      <w:pPr>
        <w:pStyle w:val="NoSpacing"/>
        <w:tabs>
          <w:tab w:val="left" w:pos="720"/>
          <w:tab w:val="left" w:pos="1440"/>
          <w:tab w:val="left" w:pos="2160"/>
          <w:tab w:val="left" w:pos="2880"/>
          <w:tab w:val="left" w:pos="3600"/>
          <w:tab w:val="left" w:pos="4320"/>
          <w:tab w:val="center" w:pos="4961"/>
        </w:tabs>
        <w:jc w:val="both"/>
        <w:rPr>
          <w:b/>
          <w:bCs/>
          <w:sz w:val="24"/>
          <w:szCs w:val="24"/>
        </w:rPr>
      </w:pPr>
      <w:r>
        <w:rPr>
          <w:b/>
          <w:bCs/>
          <w:sz w:val="24"/>
          <w:szCs w:val="24"/>
        </w:rPr>
        <w:lastRenderedPageBreak/>
        <w:t>1</w:t>
      </w:r>
      <w:r w:rsidR="00046C29">
        <w:rPr>
          <w:b/>
          <w:bCs/>
          <w:sz w:val="24"/>
          <w:szCs w:val="24"/>
        </w:rPr>
        <w:t>7</w:t>
      </w:r>
      <w:r>
        <w:rPr>
          <w:b/>
          <w:bCs/>
          <w:sz w:val="24"/>
          <w:szCs w:val="24"/>
        </w:rPr>
        <w:t>.</w:t>
      </w:r>
      <w:r>
        <w:rPr>
          <w:b/>
          <w:bCs/>
          <w:sz w:val="24"/>
          <w:szCs w:val="24"/>
        </w:rPr>
        <w:tab/>
      </w:r>
      <w:r w:rsidR="000C4C8A" w:rsidRPr="000C4C8A">
        <w:rPr>
          <w:b/>
          <w:bCs/>
          <w:sz w:val="24"/>
          <w:szCs w:val="24"/>
        </w:rPr>
        <w:t>Board Assurance Framework Review</w:t>
      </w:r>
      <w:r w:rsidR="000C4C8A">
        <w:rPr>
          <w:b/>
          <w:bCs/>
          <w:sz w:val="24"/>
          <w:szCs w:val="24"/>
        </w:rPr>
        <w:tab/>
      </w:r>
    </w:p>
    <w:p w14:paraId="3AF0A36C" w14:textId="77777777" w:rsidR="00C1111C" w:rsidRDefault="00C1111C" w:rsidP="000C4C8A">
      <w:pPr>
        <w:pStyle w:val="NoSpacing"/>
        <w:tabs>
          <w:tab w:val="left" w:pos="720"/>
          <w:tab w:val="left" w:pos="1440"/>
          <w:tab w:val="left" w:pos="2160"/>
          <w:tab w:val="left" w:pos="2880"/>
          <w:tab w:val="left" w:pos="3600"/>
          <w:tab w:val="left" w:pos="4320"/>
          <w:tab w:val="center" w:pos="4961"/>
        </w:tabs>
        <w:jc w:val="both"/>
        <w:rPr>
          <w:b/>
          <w:bCs/>
          <w:sz w:val="24"/>
          <w:szCs w:val="24"/>
        </w:rPr>
      </w:pPr>
    </w:p>
    <w:p w14:paraId="29C4B007" w14:textId="00BA0758" w:rsidR="00315A6A" w:rsidRDefault="00315A6A" w:rsidP="00EA41C4">
      <w:pPr>
        <w:pStyle w:val="NoSpacing"/>
        <w:ind w:left="720"/>
        <w:jc w:val="both"/>
        <w:rPr>
          <w:sz w:val="24"/>
          <w:szCs w:val="24"/>
        </w:rPr>
      </w:pPr>
      <w:r w:rsidRPr="00EA41C4">
        <w:rPr>
          <w:sz w:val="24"/>
          <w:szCs w:val="24"/>
        </w:rPr>
        <w:t xml:space="preserve">The </w:t>
      </w:r>
      <w:r w:rsidR="004E11A6">
        <w:rPr>
          <w:sz w:val="24"/>
          <w:szCs w:val="24"/>
        </w:rPr>
        <w:t>Board</w:t>
      </w:r>
      <w:r w:rsidRPr="00EA41C4">
        <w:rPr>
          <w:sz w:val="24"/>
          <w:szCs w:val="24"/>
        </w:rPr>
        <w:t xml:space="preserve"> </w:t>
      </w:r>
      <w:r w:rsidR="004E11A6">
        <w:rPr>
          <w:sz w:val="24"/>
          <w:szCs w:val="24"/>
        </w:rPr>
        <w:t>considered</w:t>
      </w:r>
      <w:r w:rsidRPr="00EA41C4">
        <w:rPr>
          <w:sz w:val="24"/>
          <w:szCs w:val="24"/>
        </w:rPr>
        <w:t xml:space="preserve"> the Board Assurance Framework</w:t>
      </w:r>
      <w:r w:rsidR="004E11A6">
        <w:rPr>
          <w:sz w:val="24"/>
          <w:szCs w:val="24"/>
        </w:rPr>
        <w:t xml:space="preserve"> in the light of the items discussed during the meeting</w:t>
      </w:r>
      <w:r w:rsidR="00B802E7">
        <w:rPr>
          <w:sz w:val="24"/>
          <w:szCs w:val="24"/>
        </w:rPr>
        <w:t>.</w:t>
      </w:r>
      <w:r w:rsidR="006E6A67">
        <w:rPr>
          <w:sz w:val="24"/>
          <w:szCs w:val="24"/>
        </w:rPr>
        <w:t xml:space="preserve"> It was noted that finance and urgent and emergency care performance would be considered further in private session and future months</w:t>
      </w:r>
      <w:r w:rsidR="00475EC5">
        <w:rPr>
          <w:sz w:val="24"/>
          <w:szCs w:val="24"/>
        </w:rPr>
        <w:t>.</w:t>
      </w:r>
    </w:p>
    <w:p w14:paraId="7C48BE6D" w14:textId="77777777" w:rsidR="004E11A6" w:rsidRDefault="004E11A6" w:rsidP="00093BD7">
      <w:pPr>
        <w:pStyle w:val="NoSpacing"/>
        <w:jc w:val="both"/>
        <w:rPr>
          <w:bCs/>
          <w:sz w:val="24"/>
          <w:szCs w:val="24"/>
        </w:rPr>
      </w:pPr>
    </w:p>
    <w:p w14:paraId="0810DA9E" w14:textId="5B7D984E" w:rsidR="00093BD7" w:rsidRDefault="00093BD7" w:rsidP="00093BD7">
      <w:pPr>
        <w:pStyle w:val="NoSpacing"/>
        <w:jc w:val="both"/>
        <w:rPr>
          <w:b/>
          <w:sz w:val="24"/>
          <w:szCs w:val="24"/>
        </w:rPr>
      </w:pPr>
      <w:r>
        <w:rPr>
          <w:bCs/>
          <w:sz w:val="24"/>
          <w:szCs w:val="24"/>
        </w:rPr>
        <w:tab/>
      </w:r>
      <w:r>
        <w:rPr>
          <w:b/>
          <w:sz w:val="24"/>
          <w:szCs w:val="24"/>
        </w:rPr>
        <w:t>Outcome:</w:t>
      </w:r>
    </w:p>
    <w:p w14:paraId="2FA8F8BE" w14:textId="77777777" w:rsidR="00093BD7" w:rsidRDefault="00093BD7" w:rsidP="00093BD7">
      <w:pPr>
        <w:pStyle w:val="NoSpacing"/>
        <w:jc w:val="both"/>
        <w:rPr>
          <w:b/>
          <w:sz w:val="24"/>
          <w:szCs w:val="24"/>
        </w:rPr>
      </w:pPr>
    </w:p>
    <w:p w14:paraId="6461E356" w14:textId="38CD95BE" w:rsidR="00093BD7" w:rsidRPr="00B802E7" w:rsidRDefault="00093BD7" w:rsidP="00513C64">
      <w:pPr>
        <w:pStyle w:val="NoSpacing"/>
        <w:ind w:left="720"/>
        <w:jc w:val="both"/>
        <w:rPr>
          <w:b/>
          <w:sz w:val="24"/>
          <w:szCs w:val="24"/>
        </w:rPr>
      </w:pPr>
      <w:r w:rsidRPr="00B802E7">
        <w:rPr>
          <w:b/>
          <w:sz w:val="24"/>
          <w:szCs w:val="24"/>
        </w:rPr>
        <w:t>Board Members</w:t>
      </w:r>
      <w:r w:rsidR="00513C64" w:rsidRPr="00B802E7">
        <w:rPr>
          <w:b/>
          <w:sz w:val="24"/>
          <w:szCs w:val="24"/>
        </w:rPr>
        <w:t xml:space="preserve"> agreed that</w:t>
      </w:r>
      <w:r w:rsidR="004E11A6" w:rsidRPr="00B802E7">
        <w:rPr>
          <w:b/>
          <w:sz w:val="24"/>
          <w:szCs w:val="24"/>
        </w:rPr>
        <w:t xml:space="preserve"> there were no changes to be made to the Board Assurance Framework in the light of their discussions at the meeting.</w:t>
      </w:r>
    </w:p>
    <w:p w14:paraId="52747329" w14:textId="77777777" w:rsidR="007908C4" w:rsidRDefault="007908C4" w:rsidP="007908C4">
      <w:pPr>
        <w:pStyle w:val="NoSpacing"/>
        <w:tabs>
          <w:tab w:val="left" w:pos="720"/>
          <w:tab w:val="left" w:pos="1080"/>
        </w:tabs>
        <w:jc w:val="both"/>
        <w:rPr>
          <w:b/>
          <w:sz w:val="24"/>
          <w:szCs w:val="24"/>
        </w:rPr>
      </w:pPr>
    </w:p>
    <w:p w14:paraId="46C22757" w14:textId="6D554A3F" w:rsidR="007908C4" w:rsidRDefault="007908C4" w:rsidP="007908C4">
      <w:pPr>
        <w:pStyle w:val="NoSpacing"/>
        <w:tabs>
          <w:tab w:val="left" w:pos="720"/>
          <w:tab w:val="left" w:pos="1080"/>
        </w:tabs>
        <w:jc w:val="both"/>
        <w:rPr>
          <w:b/>
          <w:sz w:val="24"/>
          <w:szCs w:val="24"/>
        </w:rPr>
      </w:pPr>
      <w:r>
        <w:rPr>
          <w:b/>
          <w:sz w:val="24"/>
          <w:szCs w:val="24"/>
        </w:rPr>
        <w:t>1</w:t>
      </w:r>
      <w:r w:rsidR="00046C29">
        <w:rPr>
          <w:b/>
          <w:sz w:val="24"/>
          <w:szCs w:val="24"/>
        </w:rPr>
        <w:t>8</w:t>
      </w:r>
      <w:r>
        <w:rPr>
          <w:b/>
          <w:sz w:val="24"/>
          <w:szCs w:val="24"/>
        </w:rPr>
        <w:t>.</w:t>
      </w:r>
      <w:r>
        <w:rPr>
          <w:b/>
          <w:sz w:val="24"/>
          <w:szCs w:val="24"/>
        </w:rPr>
        <w:tab/>
      </w:r>
      <w:r w:rsidR="000C4C8A" w:rsidRPr="000C4C8A">
        <w:rPr>
          <w:b/>
          <w:sz w:val="24"/>
          <w:szCs w:val="24"/>
        </w:rPr>
        <w:t>Items for Information</w:t>
      </w:r>
    </w:p>
    <w:p w14:paraId="4C7BB5A4" w14:textId="77777777" w:rsidR="00C1111C" w:rsidRDefault="00C1111C" w:rsidP="007908C4">
      <w:pPr>
        <w:pStyle w:val="NoSpacing"/>
        <w:tabs>
          <w:tab w:val="left" w:pos="720"/>
          <w:tab w:val="left" w:pos="1080"/>
        </w:tabs>
        <w:jc w:val="both"/>
        <w:rPr>
          <w:b/>
          <w:sz w:val="24"/>
          <w:szCs w:val="24"/>
        </w:rPr>
      </w:pPr>
    </w:p>
    <w:p w14:paraId="0C68E984" w14:textId="61B2F99F" w:rsidR="00046C29" w:rsidRDefault="00046C29" w:rsidP="00046C29">
      <w:pPr>
        <w:pStyle w:val="NoSpacing"/>
        <w:tabs>
          <w:tab w:val="left" w:pos="720"/>
          <w:tab w:val="left" w:pos="1080"/>
        </w:tabs>
        <w:ind w:left="720"/>
        <w:jc w:val="both"/>
        <w:rPr>
          <w:bCs/>
          <w:sz w:val="24"/>
          <w:szCs w:val="24"/>
        </w:rPr>
      </w:pPr>
      <w:r w:rsidRPr="00C21E97">
        <w:rPr>
          <w:bCs/>
          <w:sz w:val="24"/>
          <w:szCs w:val="24"/>
        </w:rPr>
        <w:t xml:space="preserve">The </w:t>
      </w:r>
      <w:r>
        <w:rPr>
          <w:bCs/>
          <w:sz w:val="24"/>
          <w:szCs w:val="24"/>
        </w:rPr>
        <w:t>C</w:t>
      </w:r>
      <w:r w:rsidRPr="00C21E97">
        <w:rPr>
          <w:bCs/>
          <w:sz w:val="24"/>
          <w:szCs w:val="24"/>
        </w:rPr>
        <w:t xml:space="preserve">hair </w:t>
      </w:r>
      <w:r>
        <w:rPr>
          <w:bCs/>
          <w:sz w:val="24"/>
          <w:szCs w:val="24"/>
        </w:rPr>
        <w:t>drew members’ attention to the positive developments set out in the news briefings provided</w:t>
      </w:r>
      <w:r w:rsidRPr="00C21E97">
        <w:rPr>
          <w:bCs/>
          <w:sz w:val="24"/>
          <w:szCs w:val="24"/>
        </w:rPr>
        <w:t>.</w:t>
      </w:r>
      <w:r>
        <w:rPr>
          <w:bCs/>
          <w:sz w:val="24"/>
          <w:szCs w:val="24"/>
        </w:rPr>
        <w:t xml:space="preserve"> No questions from the public had been received.</w:t>
      </w:r>
    </w:p>
    <w:p w14:paraId="2FD31EB5" w14:textId="77777777" w:rsidR="00046C29" w:rsidRPr="00C21E97" w:rsidRDefault="00046C29" w:rsidP="00046C29">
      <w:pPr>
        <w:pStyle w:val="NoSpacing"/>
        <w:tabs>
          <w:tab w:val="left" w:pos="720"/>
          <w:tab w:val="left" w:pos="1080"/>
        </w:tabs>
        <w:ind w:left="720"/>
        <w:jc w:val="both"/>
        <w:rPr>
          <w:bCs/>
          <w:sz w:val="24"/>
          <w:szCs w:val="24"/>
        </w:rPr>
      </w:pPr>
    </w:p>
    <w:p w14:paraId="643A1FD2" w14:textId="4D1AA527" w:rsidR="000C4C8A" w:rsidRDefault="000C4C8A" w:rsidP="007908C4">
      <w:pPr>
        <w:pStyle w:val="NoSpacing"/>
        <w:tabs>
          <w:tab w:val="left" w:pos="720"/>
          <w:tab w:val="left" w:pos="1080"/>
        </w:tabs>
        <w:jc w:val="both"/>
        <w:rPr>
          <w:b/>
          <w:sz w:val="24"/>
          <w:szCs w:val="24"/>
        </w:rPr>
      </w:pPr>
      <w:r>
        <w:rPr>
          <w:b/>
          <w:sz w:val="24"/>
          <w:szCs w:val="24"/>
        </w:rPr>
        <w:t>1</w:t>
      </w:r>
      <w:r w:rsidR="00046C29">
        <w:rPr>
          <w:b/>
          <w:sz w:val="24"/>
          <w:szCs w:val="24"/>
        </w:rPr>
        <w:t>9</w:t>
      </w:r>
      <w:r>
        <w:rPr>
          <w:b/>
          <w:sz w:val="24"/>
          <w:szCs w:val="24"/>
        </w:rPr>
        <w:t xml:space="preserve">. </w:t>
      </w:r>
      <w:r>
        <w:rPr>
          <w:b/>
          <w:sz w:val="24"/>
          <w:szCs w:val="24"/>
        </w:rPr>
        <w:tab/>
        <w:t>Any Other Business</w:t>
      </w:r>
    </w:p>
    <w:p w14:paraId="788EFBD6" w14:textId="77777777" w:rsidR="009B078D" w:rsidRDefault="009B078D" w:rsidP="007908C4">
      <w:pPr>
        <w:pStyle w:val="NoSpacing"/>
        <w:tabs>
          <w:tab w:val="left" w:pos="720"/>
          <w:tab w:val="left" w:pos="1080"/>
        </w:tabs>
        <w:jc w:val="both"/>
        <w:rPr>
          <w:b/>
          <w:sz w:val="24"/>
          <w:szCs w:val="24"/>
        </w:rPr>
      </w:pPr>
    </w:p>
    <w:p w14:paraId="76031EA2" w14:textId="3477E4DC" w:rsidR="00762600" w:rsidRDefault="009B078D" w:rsidP="00762600">
      <w:pPr>
        <w:pStyle w:val="NoSpacing"/>
        <w:tabs>
          <w:tab w:val="left" w:pos="720"/>
          <w:tab w:val="left" w:pos="1080"/>
        </w:tabs>
        <w:ind w:left="720" w:hanging="720"/>
        <w:jc w:val="both"/>
        <w:rPr>
          <w:bCs/>
          <w:sz w:val="24"/>
          <w:szCs w:val="24"/>
        </w:rPr>
      </w:pPr>
      <w:r>
        <w:rPr>
          <w:b/>
          <w:sz w:val="24"/>
          <w:szCs w:val="24"/>
        </w:rPr>
        <w:tab/>
      </w:r>
      <w:r w:rsidR="00595DE1">
        <w:rPr>
          <w:bCs/>
          <w:sz w:val="24"/>
          <w:szCs w:val="24"/>
        </w:rPr>
        <w:t>It was noted that the</w:t>
      </w:r>
      <w:r w:rsidR="00052C15">
        <w:rPr>
          <w:bCs/>
          <w:sz w:val="24"/>
          <w:szCs w:val="24"/>
        </w:rPr>
        <w:t>re was an opportunity to consider holding the next ICB Board meeting in Scunthorpe to coincide with the potential opening of the new</w:t>
      </w:r>
      <w:r w:rsidR="00595DE1">
        <w:rPr>
          <w:bCs/>
          <w:sz w:val="24"/>
          <w:szCs w:val="24"/>
        </w:rPr>
        <w:t xml:space="preserve"> C</w:t>
      </w:r>
      <w:r w:rsidR="00052C15">
        <w:rPr>
          <w:bCs/>
          <w:sz w:val="24"/>
          <w:szCs w:val="24"/>
        </w:rPr>
        <w:t xml:space="preserve">ommunity </w:t>
      </w:r>
      <w:r w:rsidR="00595DE1">
        <w:rPr>
          <w:bCs/>
          <w:sz w:val="24"/>
          <w:szCs w:val="24"/>
        </w:rPr>
        <w:t>D</w:t>
      </w:r>
      <w:r w:rsidR="00052C15">
        <w:rPr>
          <w:bCs/>
          <w:sz w:val="24"/>
          <w:szCs w:val="24"/>
        </w:rPr>
        <w:t xml:space="preserve">iagnostic </w:t>
      </w:r>
      <w:r w:rsidR="00595DE1">
        <w:rPr>
          <w:bCs/>
          <w:sz w:val="24"/>
          <w:szCs w:val="24"/>
        </w:rPr>
        <w:t>C</w:t>
      </w:r>
      <w:r w:rsidR="00052C15">
        <w:rPr>
          <w:bCs/>
          <w:sz w:val="24"/>
          <w:szCs w:val="24"/>
        </w:rPr>
        <w:t xml:space="preserve">entre in that location. Further enquires would be made in this regard. </w:t>
      </w:r>
    </w:p>
    <w:p w14:paraId="3D757BD7" w14:textId="77777777" w:rsidR="00701269" w:rsidRDefault="00701269" w:rsidP="00762600">
      <w:pPr>
        <w:pStyle w:val="NoSpacing"/>
        <w:tabs>
          <w:tab w:val="left" w:pos="720"/>
          <w:tab w:val="left" w:pos="1080"/>
        </w:tabs>
        <w:ind w:left="720" w:hanging="720"/>
        <w:jc w:val="both"/>
        <w:rPr>
          <w:bCs/>
          <w:sz w:val="24"/>
          <w:szCs w:val="24"/>
        </w:rPr>
      </w:pPr>
    </w:p>
    <w:p w14:paraId="1629EF85" w14:textId="1892F292" w:rsidR="00701269" w:rsidRDefault="00046C29" w:rsidP="00701269">
      <w:pPr>
        <w:rPr>
          <w:b/>
          <w:bCs/>
          <w:color w:val="000000" w:themeColor="text1"/>
          <w:sz w:val="24"/>
          <w:szCs w:val="24"/>
        </w:rPr>
      </w:pPr>
      <w:r>
        <w:rPr>
          <w:b/>
          <w:sz w:val="24"/>
          <w:szCs w:val="24"/>
        </w:rPr>
        <w:t>20</w:t>
      </w:r>
      <w:r w:rsidR="00701269" w:rsidRPr="00701269">
        <w:rPr>
          <w:b/>
          <w:sz w:val="24"/>
          <w:szCs w:val="24"/>
        </w:rPr>
        <w:t>.</w:t>
      </w:r>
      <w:r w:rsidR="00701269" w:rsidRPr="00701269">
        <w:rPr>
          <w:b/>
          <w:sz w:val="24"/>
          <w:szCs w:val="24"/>
        </w:rPr>
        <w:tab/>
      </w:r>
      <w:r w:rsidR="00701269" w:rsidRPr="00701269">
        <w:rPr>
          <w:b/>
          <w:bCs/>
          <w:color w:val="000000" w:themeColor="text1"/>
          <w:sz w:val="24"/>
          <w:szCs w:val="24"/>
        </w:rPr>
        <w:t>Closing Remarks of Meeting</w:t>
      </w:r>
    </w:p>
    <w:p w14:paraId="74285C72" w14:textId="0E67EC2F" w:rsidR="000967CE" w:rsidRDefault="000967CE" w:rsidP="00701269">
      <w:pPr>
        <w:rPr>
          <w:b/>
          <w:bCs/>
          <w:color w:val="000000" w:themeColor="text1"/>
          <w:sz w:val="24"/>
          <w:szCs w:val="24"/>
        </w:rPr>
      </w:pPr>
    </w:p>
    <w:p w14:paraId="66BE3828" w14:textId="44021B14" w:rsidR="00D925B5" w:rsidRPr="00D925B5" w:rsidRDefault="00D925B5" w:rsidP="00701269">
      <w:pPr>
        <w:rPr>
          <w:color w:val="000000" w:themeColor="text1"/>
          <w:sz w:val="24"/>
          <w:szCs w:val="24"/>
        </w:rPr>
      </w:pPr>
      <w:r>
        <w:rPr>
          <w:b/>
          <w:bCs/>
          <w:color w:val="000000" w:themeColor="text1"/>
          <w:sz w:val="24"/>
          <w:szCs w:val="24"/>
        </w:rPr>
        <w:tab/>
      </w:r>
      <w:r w:rsidR="00052C15">
        <w:rPr>
          <w:color w:val="000000" w:themeColor="text1"/>
          <w:sz w:val="24"/>
          <w:szCs w:val="24"/>
        </w:rPr>
        <w:t>The Chair commented on the positive discussions</w:t>
      </w:r>
      <w:r>
        <w:rPr>
          <w:color w:val="000000" w:themeColor="text1"/>
          <w:sz w:val="24"/>
          <w:szCs w:val="24"/>
        </w:rPr>
        <w:t>.</w:t>
      </w:r>
    </w:p>
    <w:p w14:paraId="6CA45B46" w14:textId="61D6850D" w:rsidR="00701269" w:rsidRPr="00701269" w:rsidRDefault="00701269" w:rsidP="00762600">
      <w:pPr>
        <w:pStyle w:val="NoSpacing"/>
        <w:tabs>
          <w:tab w:val="left" w:pos="720"/>
          <w:tab w:val="left" w:pos="1080"/>
        </w:tabs>
        <w:ind w:left="720" w:hanging="720"/>
        <w:jc w:val="both"/>
        <w:rPr>
          <w:b/>
          <w:sz w:val="24"/>
          <w:szCs w:val="24"/>
        </w:rPr>
      </w:pPr>
    </w:p>
    <w:p w14:paraId="15507C88" w14:textId="429ACDBE" w:rsidR="002E11CD" w:rsidRPr="001B23FD" w:rsidRDefault="00046C29" w:rsidP="002E11CD">
      <w:pPr>
        <w:jc w:val="both"/>
        <w:rPr>
          <w:b/>
          <w:bCs/>
          <w:sz w:val="24"/>
          <w:szCs w:val="24"/>
          <w:lang w:val="en-GB"/>
        </w:rPr>
      </w:pPr>
      <w:r>
        <w:rPr>
          <w:b/>
          <w:bCs/>
          <w:sz w:val="24"/>
          <w:szCs w:val="24"/>
          <w:lang w:val="en-GB"/>
        </w:rPr>
        <w:t>21</w:t>
      </w:r>
      <w:r w:rsidR="002E11CD" w:rsidRPr="001B23FD">
        <w:rPr>
          <w:b/>
          <w:bCs/>
          <w:sz w:val="24"/>
          <w:szCs w:val="24"/>
          <w:lang w:val="en-GB"/>
        </w:rPr>
        <w:t>.</w:t>
      </w:r>
      <w:r w:rsidR="002E11CD" w:rsidRPr="001B23FD">
        <w:rPr>
          <w:b/>
          <w:bCs/>
          <w:sz w:val="24"/>
          <w:szCs w:val="24"/>
          <w:lang w:val="en-GB"/>
        </w:rPr>
        <w:tab/>
        <w:t>Date and Time of Next Meeting</w:t>
      </w:r>
    </w:p>
    <w:p w14:paraId="4BC6363C" w14:textId="77777777" w:rsidR="002E11CD" w:rsidRPr="001B23FD" w:rsidRDefault="002E11CD" w:rsidP="002E11CD">
      <w:pPr>
        <w:jc w:val="both"/>
        <w:rPr>
          <w:b/>
          <w:bCs/>
          <w:sz w:val="24"/>
          <w:szCs w:val="24"/>
          <w:lang w:val="en-GB"/>
        </w:rPr>
      </w:pPr>
      <w:r w:rsidRPr="001B23FD">
        <w:rPr>
          <w:b/>
          <w:bCs/>
          <w:sz w:val="24"/>
          <w:szCs w:val="24"/>
          <w:lang w:val="en-GB"/>
        </w:rPr>
        <w:tab/>
      </w:r>
    </w:p>
    <w:p w14:paraId="0099DCDB" w14:textId="3280A0D6" w:rsidR="002C594B" w:rsidRDefault="002E11CD" w:rsidP="00FA34C0">
      <w:pPr>
        <w:ind w:left="720"/>
        <w:jc w:val="both"/>
        <w:rPr>
          <w:sz w:val="24"/>
          <w:szCs w:val="24"/>
        </w:rPr>
      </w:pPr>
      <w:r w:rsidRPr="001B23FD">
        <w:rPr>
          <w:sz w:val="24"/>
          <w:szCs w:val="24"/>
          <w:lang w:val="en-GB"/>
        </w:rPr>
        <w:t xml:space="preserve">The next meeting would be held on </w:t>
      </w:r>
      <w:r w:rsidR="00DF2950" w:rsidRPr="001B23FD">
        <w:rPr>
          <w:sz w:val="24"/>
          <w:szCs w:val="24"/>
        </w:rPr>
        <w:t>Wednesday</w:t>
      </w:r>
      <w:r w:rsidR="002C3F82">
        <w:rPr>
          <w:sz w:val="24"/>
          <w:szCs w:val="24"/>
        </w:rPr>
        <w:t xml:space="preserve"> </w:t>
      </w:r>
      <w:r w:rsidR="00046C29">
        <w:rPr>
          <w:sz w:val="24"/>
          <w:szCs w:val="24"/>
        </w:rPr>
        <w:t>13 November</w:t>
      </w:r>
      <w:r w:rsidR="003B490C">
        <w:rPr>
          <w:sz w:val="24"/>
          <w:szCs w:val="24"/>
        </w:rPr>
        <w:t xml:space="preserve"> </w:t>
      </w:r>
      <w:r w:rsidR="002C3F82" w:rsidRPr="002C3F82">
        <w:rPr>
          <w:sz w:val="24"/>
          <w:szCs w:val="24"/>
        </w:rPr>
        <w:t>2024</w:t>
      </w:r>
      <w:r w:rsidR="00046C29">
        <w:rPr>
          <w:sz w:val="24"/>
          <w:szCs w:val="24"/>
        </w:rPr>
        <w:t>.</w:t>
      </w:r>
    </w:p>
    <w:p w14:paraId="6EC34CA2" w14:textId="77777777" w:rsidR="002C594B" w:rsidRDefault="002C594B" w:rsidP="002C3F82">
      <w:pPr>
        <w:jc w:val="both"/>
        <w:rPr>
          <w:b/>
          <w:bCs/>
          <w:sz w:val="24"/>
          <w:szCs w:val="24"/>
        </w:rPr>
        <w:sectPr w:rsidR="002C594B" w:rsidSect="0054107E">
          <w:headerReference w:type="default" r:id="rId13"/>
          <w:footerReference w:type="default" r:id="rId14"/>
          <w:pgSz w:w="11906" w:h="16838" w:code="9"/>
          <w:pgMar w:top="230" w:right="850" w:bottom="850" w:left="1138" w:header="144" w:footer="202" w:gutter="0"/>
          <w:pgNumType w:start="1"/>
          <w:cols w:space="720"/>
          <w:docGrid w:linePitch="299"/>
        </w:sectPr>
      </w:pPr>
    </w:p>
    <w:p w14:paraId="04BF04B3" w14:textId="2EB6EC28" w:rsidR="00223AB1" w:rsidRDefault="00223AB1" w:rsidP="00223AB1">
      <w:pPr>
        <w:pStyle w:val="NoSpacing"/>
        <w:ind w:left="720" w:hanging="720"/>
        <w:rPr>
          <w:b/>
          <w:bCs/>
          <w:color w:val="1F497D" w:themeColor="text2"/>
          <w:sz w:val="24"/>
          <w:szCs w:val="24"/>
          <w:lang w:val="en-GB"/>
        </w:rPr>
      </w:pPr>
      <w:r>
        <w:rPr>
          <w:b/>
          <w:bCs/>
          <w:color w:val="1F497D" w:themeColor="text2"/>
          <w:sz w:val="24"/>
          <w:szCs w:val="24"/>
          <w:lang w:val="en-GB"/>
        </w:rPr>
        <w:lastRenderedPageBreak/>
        <w:t>Humber &amp; North Yorkshire Integrated Care Board: Matters Arising Action Log</w:t>
      </w:r>
      <w:r w:rsidR="00047CB7">
        <w:rPr>
          <w:b/>
          <w:bCs/>
          <w:color w:val="1F497D" w:themeColor="text2"/>
          <w:sz w:val="24"/>
          <w:szCs w:val="24"/>
          <w:lang w:val="en-GB"/>
        </w:rPr>
        <w:t xml:space="preserve"> (Part A)</w:t>
      </w:r>
    </w:p>
    <w:p w14:paraId="0691E3B8" w14:textId="77777777" w:rsidR="00047CB7" w:rsidRDefault="00047CB7" w:rsidP="00223AB1">
      <w:pPr>
        <w:pStyle w:val="NoSpacing"/>
        <w:ind w:left="720" w:hanging="720"/>
        <w:rPr>
          <w:b/>
          <w:bCs/>
          <w:color w:val="1F497D" w:themeColor="text2"/>
          <w:sz w:val="24"/>
          <w:szCs w:val="24"/>
          <w:lang w:val="en-GB"/>
        </w:rPr>
      </w:pPr>
    </w:p>
    <w:tbl>
      <w:tblPr>
        <w:tblStyle w:val="TableGrid"/>
        <w:tblW w:w="0" w:type="auto"/>
        <w:tblInd w:w="-5" w:type="dxa"/>
        <w:tblLook w:val="04A0" w:firstRow="1" w:lastRow="0" w:firstColumn="1" w:lastColumn="0" w:noHBand="0" w:noVBand="1"/>
      </w:tblPr>
      <w:tblGrid>
        <w:gridCol w:w="1318"/>
        <w:gridCol w:w="1377"/>
        <w:gridCol w:w="6661"/>
        <w:gridCol w:w="1701"/>
        <w:gridCol w:w="1354"/>
        <w:gridCol w:w="2409"/>
      </w:tblGrid>
      <w:tr w:rsidR="0010619D" w:rsidRPr="0010619D" w14:paraId="11A582B5" w14:textId="77777777" w:rsidTr="008A07F8">
        <w:trPr>
          <w:trHeight w:val="573"/>
          <w:tblHeader/>
        </w:trPr>
        <w:tc>
          <w:tcPr>
            <w:tcW w:w="1318" w:type="dxa"/>
            <w:shd w:val="clear" w:color="auto" w:fill="B7D4EF"/>
            <w:hideMark/>
          </w:tcPr>
          <w:p w14:paraId="1AE4068D" w14:textId="77777777" w:rsidR="0010619D" w:rsidRPr="0010619D" w:rsidRDefault="0010619D" w:rsidP="0010619D">
            <w:pPr>
              <w:jc w:val="both"/>
              <w:rPr>
                <w:b/>
                <w:bCs/>
                <w:sz w:val="24"/>
                <w:szCs w:val="24"/>
              </w:rPr>
            </w:pPr>
            <w:r w:rsidRPr="0010619D">
              <w:rPr>
                <w:b/>
                <w:bCs/>
                <w:sz w:val="24"/>
                <w:szCs w:val="24"/>
              </w:rPr>
              <w:t>Date Raised</w:t>
            </w:r>
          </w:p>
        </w:tc>
        <w:tc>
          <w:tcPr>
            <w:tcW w:w="1377" w:type="dxa"/>
            <w:shd w:val="clear" w:color="auto" w:fill="B7D4EF"/>
            <w:hideMark/>
          </w:tcPr>
          <w:p w14:paraId="38DC0852" w14:textId="77777777" w:rsidR="0010619D" w:rsidRPr="0010619D" w:rsidRDefault="0010619D" w:rsidP="0010619D">
            <w:pPr>
              <w:jc w:val="both"/>
              <w:rPr>
                <w:b/>
                <w:bCs/>
                <w:sz w:val="24"/>
                <w:szCs w:val="24"/>
              </w:rPr>
            </w:pPr>
            <w:r w:rsidRPr="0010619D">
              <w:rPr>
                <w:b/>
                <w:bCs/>
                <w:sz w:val="24"/>
                <w:szCs w:val="24"/>
              </w:rPr>
              <w:t>Action Reference</w:t>
            </w:r>
          </w:p>
        </w:tc>
        <w:tc>
          <w:tcPr>
            <w:tcW w:w="6661" w:type="dxa"/>
            <w:shd w:val="clear" w:color="auto" w:fill="B7D4EF"/>
            <w:hideMark/>
          </w:tcPr>
          <w:p w14:paraId="6C37F4FF" w14:textId="77777777" w:rsidR="0010619D" w:rsidRPr="0010619D" w:rsidRDefault="0010619D" w:rsidP="0010619D">
            <w:pPr>
              <w:jc w:val="both"/>
              <w:rPr>
                <w:b/>
                <w:bCs/>
                <w:sz w:val="24"/>
                <w:szCs w:val="24"/>
              </w:rPr>
            </w:pPr>
            <w:r w:rsidRPr="0010619D">
              <w:rPr>
                <w:b/>
                <w:bCs/>
                <w:sz w:val="24"/>
                <w:szCs w:val="24"/>
              </w:rPr>
              <w:t>Item No. and Action</w:t>
            </w:r>
          </w:p>
        </w:tc>
        <w:tc>
          <w:tcPr>
            <w:tcW w:w="1701" w:type="dxa"/>
            <w:shd w:val="clear" w:color="auto" w:fill="B7D4EF"/>
            <w:hideMark/>
          </w:tcPr>
          <w:p w14:paraId="39BED838" w14:textId="77777777" w:rsidR="0010619D" w:rsidRPr="0010619D" w:rsidRDefault="0010619D" w:rsidP="0010619D">
            <w:pPr>
              <w:jc w:val="both"/>
              <w:rPr>
                <w:b/>
                <w:bCs/>
                <w:sz w:val="24"/>
                <w:szCs w:val="24"/>
              </w:rPr>
            </w:pPr>
            <w:r w:rsidRPr="0010619D">
              <w:rPr>
                <w:b/>
                <w:bCs/>
                <w:sz w:val="24"/>
                <w:szCs w:val="24"/>
              </w:rPr>
              <w:t>Owner</w:t>
            </w:r>
          </w:p>
        </w:tc>
        <w:tc>
          <w:tcPr>
            <w:tcW w:w="1354" w:type="dxa"/>
            <w:shd w:val="clear" w:color="auto" w:fill="B7D4EF"/>
            <w:hideMark/>
          </w:tcPr>
          <w:p w14:paraId="6979A04D" w14:textId="77777777" w:rsidR="0010619D" w:rsidRPr="0010619D" w:rsidRDefault="0010619D" w:rsidP="0010619D">
            <w:pPr>
              <w:jc w:val="both"/>
              <w:rPr>
                <w:b/>
                <w:bCs/>
                <w:sz w:val="24"/>
                <w:szCs w:val="24"/>
              </w:rPr>
            </w:pPr>
            <w:r w:rsidRPr="0010619D">
              <w:rPr>
                <w:b/>
                <w:bCs/>
                <w:sz w:val="24"/>
                <w:szCs w:val="24"/>
              </w:rPr>
              <w:t>Due Date</w:t>
            </w:r>
          </w:p>
        </w:tc>
        <w:tc>
          <w:tcPr>
            <w:tcW w:w="2409" w:type="dxa"/>
            <w:shd w:val="clear" w:color="auto" w:fill="B7D4EF"/>
            <w:hideMark/>
          </w:tcPr>
          <w:p w14:paraId="7A07A082" w14:textId="77777777" w:rsidR="0010619D" w:rsidRPr="0010619D" w:rsidRDefault="0010619D" w:rsidP="0010619D">
            <w:pPr>
              <w:jc w:val="both"/>
              <w:rPr>
                <w:b/>
                <w:bCs/>
                <w:sz w:val="24"/>
                <w:szCs w:val="24"/>
              </w:rPr>
            </w:pPr>
            <w:r w:rsidRPr="0010619D">
              <w:rPr>
                <w:b/>
                <w:bCs/>
                <w:sz w:val="24"/>
                <w:szCs w:val="24"/>
              </w:rPr>
              <w:t>Progress / Status</w:t>
            </w:r>
          </w:p>
        </w:tc>
      </w:tr>
      <w:tr w:rsidR="006C1D15" w:rsidRPr="0010619D" w14:paraId="668910D1"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07F4BE6" w14:textId="25FA9E83" w:rsidR="006C1D15" w:rsidRDefault="006C1D15" w:rsidP="00B80C82">
            <w:pPr>
              <w:jc w:val="both"/>
              <w:rPr>
                <w:b/>
                <w:bCs/>
              </w:rPr>
            </w:pPr>
            <w:r>
              <w:rPr>
                <w:b/>
                <w:bCs/>
              </w:rPr>
              <w:t>09/10/2024</w:t>
            </w:r>
          </w:p>
        </w:tc>
        <w:tc>
          <w:tcPr>
            <w:tcW w:w="13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8F5B59" w14:textId="2BCACDE2" w:rsidR="006C1D15" w:rsidRPr="0010619D" w:rsidRDefault="00496DB6" w:rsidP="00B80C82">
            <w:pPr>
              <w:jc w:val="both"/>
              <w:rPr>
                <w:b/>
                <w:bCs/>
              </w:rPr>
            </w:pPr>
            <w:r>
              <w:rPr>
                <w:b/>
                <w:bCs/>
              </w:rPr>
              <w:t>01-0910</w:t>
            </w:r>
          </w:p>
        </w:tc>
        <w:tc>
          <w:tcPr>
            <w:tcW w:w="66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B01FED" w14:textId="74B529B2" w:rsidR="006C1D15" w:rsidRPr="006C1D15" w:rsidRDefault="006C1D15" w:rsidP="00B80C82">
            <w:pPr>
              <w:jc w:val="both"/>
              <w:rPr>
                <w:b/>
                <w:bCs/>
              </w:rPr>
            </w:pPr>
            <w:r w:rsidRPr="006C1D15">
              <w:rPr>
                <w:b/>
                <w:bCs/>
              </w:rPr>
              <w:t xml:space="preserve">4 </w:t>
            </w:r>
            <w:r w:rsidR="000C4EDE">
              <w:rPr>
                <w:b/>
                <w:bCs/>
              </w:rPr>
              <w:t>–</w:t>
            </w:r>
            <w:r w:rsidRPr="006C1D15">
              <w:rPr>
                <w:b/>
                <w:bCs/>
              </w:rPr>
              <w:t xml:space="preserve"> Special Educational Needs and Disabilities (SEND)</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C5AE17" w14:textId="77777777" w:rsidR="006C1D15" w:rsidRDefault="006C1D15" w:rsidP="00B80C82">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B46234" w14:textId="77777777" w:rsidR="006C1D15" w:rsidRDefault="006C1D15" w:rsidP="00B80C82">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28210E" w14:textId="77777777" w:rsidR="006C1D15" w:rsidRDefault="006C1D15" w:rsidP="00B80C82">
            <w:pPr>
              <w:jc w:val="center"/>
              <w:rPr>
                <w:b/>
                <w:bCs/>
              </w:rPr>
            </w:pPr>
          </w:p>
        </w:tc>
      </w:tr>
      <w:tr w:rsidR="006C1D15" w:rsidRPr="0010619D" w14:paraId="12908C4F"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A67F6" w14:textId="77777777" w:rsidR="006C1D15" w:rsidRDefault="006C1D15" w:rsidP="00B80C82">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931B9D" w14:textId="77777777" w:rsidR="006C1D15" w:rsidRPr="0010619D" w:rsidRDefault="006C1D15" w:rsidP="00B80C82">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6D2DCEBA" w14:textId="77777777" w:rsidR="006C1D15" w:rsidRPr="006C1D15" w:rsidRDefault="006C1D15" w:rsidP="006C1D15">
            <w:pPr>
              <w:pStyle w:val="NoSpacing"/>
              <w:ind w:left="720" w:hanging="720"/>
              <w:jc w:val="both"/>
              <w:rPr>
                <w:color w:val="000000" w:themeColor="text1"/>
                <w:kern w:val="24"/>
              </w:rPr>
            </w:pPr>
            <w:r w:rsidRPr="006C1D15">
              <w:rPr>
                <w:color w:val="000000" w:themeColor="text1"/>
                <w:kern w:val="24"/>
              </w:rPr>
              <w:t xml:space="preserve">Ensure all Board Members complete the first stage of the </w:t>
            </w:r>
          </w:p>
          <w:p w14:paraId="466F3B93" w14:textId="77777777" w:rsidR="006C1D15" w:rsidRPr="006C1D15" w:rsidRDefault="006C1D15" w:rsidP="006C1D15">
            <w:pPr>
              <w:pStyle w:val="NoSpacing"/>
              <w:ind w:left="720" w:hanging="720"/>
              <w:jc w:val="both"/>
              <w:rPr>
                <w:color w:val="000000" w:themeColor="text1"/>
                <w:kern w:val="24"/>
              </w:rPr>
            </w:pPr>
            <w:r w:rsidRPr="006C1D15">
              <w:rPr>
                <w:color w:val="000000" w:themeColor="text1"/>
                <w:kern w:val="24"/>
              </w:rPr>
              <w:t xml:space="preserve">Oliver McGowan training online and provide the necessary </w:t>
            </w:r>
          </w:p>
          <w:p w14:paraId="4CBFEE2F" w14:textId="1160B793" w:rsidR="006C1D15" w:rsidRPr="006C1D15" w:rsidRDefault="006C1D15" w:rsidP="006C1D15">
            <w:pPr>
              <w:pStyle w:val="NoSpacing"/>
              <w:ind w:left="720" w:hanging="720"/>
              <w:jc w:val="both"/>
              <w:rPr>
                <w:color w:val="000000" w:themeColor="text1"/>
                <w:kern w:val="24"/>
              </w:rPr>
            </w:pPr>
            <w:r w:rsidRPr="006C1D15">
              <w:rPr>
                <w:color w:val="000000" w:themeColor="text1"/>
                <w:kern w:val="24"/>
              </w:rPr>
              <w:t xml:space="preserve">links for access. </w:t>
            </w:r>
          </w:p>
          <w:p w14:paraId="1497284F" w14:textId="77777777" w:rsidR="006C1D15" w:rsidRPr="006C1D15" w:rsidRDefault="006C1D15" w:rsidP="00B80C82">
            <w:pPr>
              <w:jc w:val="both"/>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231D" w14:textId="6686875E" w:rsidR="006C1D15" w:rsidRDefault="006C1D15" w:rsidP="00B80C82">
            <w:pPr>
              <w:jc w:val="center"/>
              <w:rPr>
                <w:b/>
                <w:bCs/>
              </w:rPr>
            </w:pPr>
            <w:r>
              <w:rPr>
                <w:b/>
                <w:bCs/>
              </w:rPr>
              <w:t>Mike Napier</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39BCCB" w14:textId="1098106E" w:rsidR="006C1D15" w:rsidRDefault="006C1D15" w:rsidP="00B80C82">
            <w:pPr>
              <w:jc w:val="center"/>
              <w:rPr>
                <w:b/>
                <w:bCs/>
              </w:rPr>
            </w:pPr>
            <w:r>
              <w:rPr>
                <w:b/>
                <w:bCs/>
              </w:rPr>
              <w:t>November</w:t>
            </w:r>
            <w:r w:rsidR="00496DB6">
              <w:rPr>
                <w:b/>
                <w:bCs/>
              </w:rPr>
              <w:t>/</w:t>
            </w:r>
            <w:r w:rsidR="00496DB6">
              <w:rPr>
                <w:b/>
                <w:bCs/>
              </w:rPr>
              <w:br/>
              <w:t>December</w:t>
            </w:r>
            <w:r>
              <w:rPr>
                <w:b/>
                <w:bCs/>
              </w:rPr>
              <w:t xml:space="preserve"> 2024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0C8680" w14:textId="097B65BC" w:rsidR="006C1D15" w:rsidRDefault="00496DB6" w:rsidP="00B80C82">
            <w:pPr>
              <w:jc w:val="center"/>
              <w:rPr>
                <w:b/>
                <w:bCs/>
              </w:rPr>
            </w:pPr>
            <w:r>
              <w:rPr>
                <w:b/>
                <w:bCs/>
              </w:rPr>
              <w:t>Not Due</w:t>
            </w:r>
          </w:p>
        </w:tc>
      </w:tr>
      <w:tr w:rsidR="006C1D15" w:rsidRPr="0010619D" w14:paraId="665E6685"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A284AF" w14:textId="5720176D" w:rsidR="006C1D15" w:rsidRDefault="006C1D15" w:rsidP="00B80C82">
            <w:pPr>
              <w:jc w:val="both"/>
              <w:rPr>
                <w:b/>
                <w:bCs/>
              </w:rPr>
            </w:pPr>
            <w:r>
              <w:rPr>
                <w:b/>
                <w:bCs/>
              </w:rPr>
              <w:t>09/10/2024</w:t>
            </w:r>
          </w:p>
        </w:tc>
        <w:tc>
          <w:tcPr>
            <w:tcW w:w="13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C8F80D" w14:textId="6EDFB0C8" w:rsidR="006C1D15" w:rsidRPr="0010619D" w:rsidRDefault="00496DB6" w:rsidP="00B80C82">
            <w:pPr>
              <w:jc w:val="both"/>
              <w:rPr>
                <w:b/>
                <w:bCs/>
              </w:rPr>
            </w:pPr>
            <w:r>
              <w:rPr>
                <w:b/>
                <w:bCs/>
              </w:rPr>
              <w:t>02-0910</w:t>
            </w:r>
          </w:p>
        </w:tc>
        <w:tc>
          <w:tcPr>
            <w:tcW w:w="66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E0F9B0" w14:textId="7BAD4558" w:rsidR="006C1D15" w:rsidRPr="006C1D15" w:rsidRDefault="006C1D15" w:rsidP="00B80C82">
            <w:pPr>
              <w:jc w:val="both"/>
              <w:rPr>
                <w:b/>
                <w:bCs/>
              </w:rPr>
            </w:pPr>
            <w:r w:rsidRPr="006C1D15">
              <w:rPr>
                <w:b/>
                <w:bCs/>
              </w:rPr>
              <w:t>7 – Board Assurance Framework</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D7D598" w14:textId="77777777" w:rsidR="006C1D15" w:rsidRDefault="006C1D15" w:rsidP="00B80C82">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29D6FA" w14:textId="77777777" w:rsidR="006C1D15" w:rsidRDefault="006C1D15" w:rsidP="00B80C82">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28F57C" w14:textId="77777777" w:rsidR="006C1D15" w:rsidRDefault="006C1D15" w:rsidP="00B80C82">
            <w:pPr>
              <w:jc w:val="center"/>
              <w:rPr>
                <w:b/>
                <w:bCs/>
              </w:rPr>
            </w:pPr>
          </w:p>
        </w:tc>
      </w:tr>
      <w:tr w:rsidR="00496DB6" w:rsidRPr="0010619D" w14:paraId="27442AE7" w14:textId="77777777" w:rsidTr="008A07F8">
        <w:trPr>
          <w:trHeight w:val="126"/>
        </w:trPr>
        <w:tc>
          <w:tcPr>
            <w:tcW w:w="1318" w:type="dxa"/>
            <w:vMerge w:val="restart"/>
            <w:tcBorders>
              <w:top w:val="single" w:sz="4" w:space="0" w:color="auto"/>
              <w:left w:val="single" w:sz="4" w:space="0" w:color="auto"/>
              <w:right w:val="single" w:sz="4" w:space="0" w:color="auto"/>
            </w:tcBorders>
            <w:shd w:val="clear" w:color="auto" w:fill="FFFFFF" w:themeFill="background1"/>
          </w:tcPr>
          <w:p w14:paraId="0D5B48D8" w14:textId="77777777" w:rsidR="00496DB6" w:rsidRDefault="00496DB6" w:rsidP="00B80C82">
            <w:pPr>
              <w:jc w:val="both"/>
              <w:rPr>
                <w:b/>
                <w:bCs/>
              </w:rPr>
            </w:pPr>
          </w:p>
        </w:tc>
        <w:tc>
          <w:tcPr>
            <w:tcW w:w="1377" w:type="dxa"/>
            <w:vMerge w:val="restart"/>
            <w:tcBorders>
              <w:top w:val="single" w:sz="4" w:space="0" w:color="auto"/>
              <w:left w:val="single" w:sz="4" w:space="0" w:color="auto"/>
              <w:right w:val="single" w:sz="4" w:space="0" w:color="auto"/>
            </w:tcBorders>
            <w:shd w:val="clear" w:color="auto" w:fill="FFFFFF" w:themeFill="background1"/>
          </w:tcPr>
          <w:p w14:paraId="02064CD5" w14:textId="77777777" w:rsidR="00496DB6" w:rsidRPr="0010619D" w:rsidRDefault="00496DB6" w:rsidP="00B80C82">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BE29FF" w14:textId="04648050" w:rsidR="00496DB6" w:rsidRPr="006C1D15" w:rsidRDefault="00496DB6" w:rsidP="006C1D15">
            <w:pPr>
              <w:jc w:val="both"/>
            </w:pPr>
            <w:r w:rsidRPr="006C1D15">
              <w:t>Agreed that the Executive Team discuss the impact of EDI (Equality, Diversity, and Inclusion) on recruitment and retention at the next executive meeting and report back to the Board.</w:t>
            </w:r>
          </w:p>
        </w:tc>
        <w:tc>
          <w:tcPr>
            <w:tcW w:w="1701" w:type="dxa"/>
            <w:vMerge w:val="restart"/>
            <w:tcBorders>
              <w:top w:val="single" w:sz="4" w:space="0" w:color="auto"/>
              <w:left w:val="single" w:sz="4" w:space="0" w:color="auto"/>
              <w:right w:val="single" w:sz="4" w:space="0" w:color="auto"/>
            </w:tcBorders>
            <w:shd w:val="clear" w:color="auto" w:fill="FFFFFF" w:themeFill="background1"/>
          </w:tcPr>
          <w:p w14:paraId="085DF256" w14:textId="564DBADB" w:rsidR="00496DB6" w:rsidRDefault="00496DB6" w:rsidP="00B80C82">
            <w:pPr>
              <w:jc w:val="center"/>
              <w:rPr>
                <w:b/>
                <w:bCs/>
              </w:rPr>
            </w:pPr>
            <w:r>
              <w:rPr>
                <w:b/>
                <w:bCs/>
              </w:rPr>
              <w:t>Jayne Adamson</w:t>
            </w:r>
          </w:p>
        </w:tc>
        <w:tc>
          <w:tcPr>
            <w:tcW w:w="1354" w:type="dxa"/>
            <w:vMerge w:val="restart"/>
            <w:tcBorders>
              <w:top w:val="single" w:sz="4" w:space="0" w:color="auto"/>
              <w:left w:val="single" w:sz="4" w:space="0" w:color="auto"/>
              <w:right w:val="single" w:sz="4" w:space="0" w:color="auto"/>
            </w:tcBorders>
            <w:shd w:val="clear" w:color="auto" w:fill="FFFFFF" w:themeFill="background1"/>
          </w:tcPr>
          <w:p w14:paraId="1726776E" w14:textId="360F37FF" w:rsidR="00496DB6" w:rsidRDefault="00496DB6" w:rsidP="00B80C82">
            <w:pPr>
              <w:jc w:val="center"/>
              <w:rPr>
                <w:b/>
                <w:bCs/>
              </w:rPr>
            </w:pPr>
            <w:r>
              <w:rPr>
                <w:b/>
                <w:bCs/>
              </w:rPr>
              <w:t>November/</w:t>
            </w:r>
            <w:r>
              <w:rPr>
                <w:b/>
                <w:bCs/>
              </w:rPr>
              <w:br/>
              <w:t>December 2024</w:t>
            </w:r>
          </w:p>
        </w:tc>
        <w:tc>
          <w:tcPr>
            <w:tcW w:w="2409" w:type="dxa"/>
            <w:vMerge w:val="restart"/>
            <w:tcBorders>
              <w:top w:val="single" w:sz="4" w:space="0" w:color="auto"/>
              <w:left w:val="single" w:sz="4" w:space="0" w:color="auto"/>
              <w:right w:val="single" w:sz="4" w:space="0" w:color="auto"/>
            </w:tcBorders>
            <w:shd w:val="clear" w:color="auto" w:fill="FFFFFF" w:themeFill="background1"/>
          </w:tcPr>
          <w:p w14:paraId="39C0748D" w14:textId="35B0AC5F" w:rsidR="00496DB6" w:rsidRDefault="00496DB6" w:rsidP="00B80C82">
            <w:pPr>
              <w:jc w:val="center"/>
              <w:rPr>
                <w:b/>
                <w:bCs/>
              </w:rPr>
            </w:pPr>
            <w:r>
              <w:rPr>
                <w:b/>
                <w:bCs/>
              </w:rPr>
              <w:t>Not Due</w:t>
            </w:r>
          </w:p>
        </w:tc>
      </w:tr>
      <w:tr w:rsidR="00496DB6" w:rsidRPr="0010619D" w14:paraId="108E880E" w14:textId="77777777" w:rsidTr="008A07F8">
        <w:trPr>
          <w:trHeight w:val="126"/>
        </w:trPr>
        <w:tc>
          <w:tcPr>
            <w:tcW w:w="1318" w:type="dxa"/>
            <w:vMerge/>
            <w:tcBorders>
              <w:left w:val="single" w:sz="4" w:space="0" w:color="auto"/>
              <w:bottom w:val="single" w:sz="4" w:space="0" w:color="auto"/>
              <w:right w:val="single" w:sz="4" w:space="0" w:color="auto"/>
            </w:tcBorders>
            <w:shd w:val="clear" w:color="auto" w:fill="FFFFFF" w:themeFill="background1"/>
          </w:tcPr>
          <w:p w14:paraId="3C432F16" w14:textId="77777777" w:rsidR="00496DB6" w:rsidRDefault="00496DB6" w:rsidP="00B80C82">
            <w:pPr>
              <w:jc w:val="both"/>
              <w:rPr>
                <w:b/>
                <w:bCs/>
              </w:rPr>
            </w:pPr>
          </w:p>
        </w:tc>
        <w:tc>
          <w:tcPr>
            <w:tcW w:w="1377" w:type="dxa"/>
            <w:vMerge/>
            <w:tcBorders>
              <w:left w:val="single" w:sz="4" w:space="0" w:color="auto"/>
              <w:bottom w:val="single" w:sz="4" w:space="0" w:color="auto"/>
              <w:right w:val="single" w:sz="4" w:space="0" w:color="auto"/>
            </w:tcBorders>
            <w:shd w:val="clear" w:color="auto" w:fill="FFFFFF" w:themeFill="background1"/>
          </w:tcPr>
          <w:p w14:paraId="78722473" w14:textId="77777777" w:rsidR="00496DB6" w:rsidRPr="0010619D" w:rsidRDefault="00496DB6" w:rsidP="00B80C82">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D383A" w14:textId="1E9B3BC8" w:rsidR="00496DB6" w:rsidRPr="006C1D15" w:rsidRDefault="00496DB6" w:rsidP="00B80C82">
            <w:pPr>
              <w:jc w:val="both"/>
            </w:pPr>
            <w:r w:rsidRPr="006C1D15">
              <w:t xml:space="preserve">Advise the Board as to what could be done to improve the situation and for the detail to be included in next </w:t>
            </w:r>
            <w:proofErr w:type="spellStart"/>
            <w:r w:rsidRPr="006C1D15">
              <w:t>months</w:t>
            </w:r>
            <w:proofErr w:type="spellEnd"/>
            <w:r w:rsidRPr="006C1D15">
              <w:t xml:space="preserve"> Board Assurance Framework (BAF) report.</w:t>
            </w:r>
          </w:p>
        </w:tc>
        <w:tc>
          <w:tcPr>
            <w:tcW w:w="1701" w:type="dxa"/>
            <w:vMerge/>
            <w:tcBorders>
              <w:left w:val="single" w:sz="4" w:space="0" w:color="auto"/>
              <w:bottom w:val="single" w:sz="4" w:space="0" w:color="auto"/>
              <w:right w:val="single" w:sz="4" w:space="0" w:color="auto"/>
            </w:tcBorders>
            <w:shd w:val="clear" w:color="auto" w:fill="FFFFFF" w:themeFill="background1"/>
          </w:tcPr>
          <w:p w14:paraId="2092EB01" w14:textId="77777777" w:rsidR="00496DB6" w:rsidRDefault="00496DB6" w:rsidP="00B80C82">
            <w:pPr>
              <w:jc w:val="center"/>
              <w:rPr>
                <w:b/>
                <w:bCs/>
              </w:rPr>
            </w:pPr>
          </w:p>
        </w:tc>
        <w:tc>
          <w:tcPr>
            <w:tcW w:w="1354" w:type="dxa"/>
            <w:vMerge/>
            <w:tcBorders>
              <w:left w:val="single" w:sz="4" w:space="0" w:color="auto"/>
              <w:bottom w:val="single" w:sz="4" w:space="0" w:color="auto"/>
              <w:right w:val="single" w:sz="4" w:space="0" w:color="auto"/>
            </w:tcBorders>
            <w:shd w:val="clear" w:color="auto" w:fill="FFFFFF" w:themeFill="background1"/>
          </w:tcPr>
          <w:p w14:paraId="3F4E4859" w14:textId="77777777" w:rsidR="00496DB6" w:rsidRDefault="00496DB6" w:rsidP="00B80C82">
            <w:pPr>
              <w:jc w:val="center"/>
              <w:rPr>
                <w:b/>
                <w:bCs/>
              </w:rPr>
            </w:pPr>
          </w:p>
        </w:tc>
        <w:tc>
          <w:tcPr>
            <w:tcW w:w="2409" w:type="dxa"/>
            <w:vMerge/>
            <w:tcBorders>
              <w:left w:val="single" w:sz="4" w:space="0" w:color="auto"/>
              <w:bottom w:val="single" w:sz="4" w:space="0" w:color="auto"/>
              <w:right w:val="single" w:sz="4" w:space="0" w:color="auto"/>
            </w:tcBorders>
            <w:shd w:val="clear" w:color="auto" w:fill="FFFFFF" w:themeFill="background1"/>
          </w:tcPr>
          <w:p w14:paraId="393A6702" w14:textId="77777777" w:rsidR="00496DB6" w:rsidRDefault="00496DB6" w:rsidP="00B80C82">
            <w:pPr>
              <w:jc w:val="center"/>
              <w:rPr>
                <w:b/>
                <w:bCs/>
              </w:rPr>
            </w:pPr>
          </w:p>
        </w:tc>
      </w:tr>
      <w:tr w:rsidR="006C1D15" w:rsidRPr="006C1D15" w14:paraId="0F4147DD"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471410" w14:textId="599EF9AB" w:rsidR="006C1D15" w:rsidRPr="006C1D15" w:rsidRDefault="006C1D15" w:rsidP="00B80C82">
            <w:pPr>
              <w:jc w:val="both"/>
              <w:rPr>
                <w:b/>
                <w:bCs/>
              </w:rPr>
            </w:pPr>
            <w:r w:rsidRPr="006C1D15">
              <w:rPr>
                <w:b/>
                <w:bCs/>
              </w:rPr>
              <w:t>09/10/2024</w:t>
            </w:r>
          </w:p>
        </w:tc>
        <w:tc>
          <w:tcPr>
            <w:tcW w:w="13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D9A84B" w14:textId="44CA4F2A" w:rsidR="006C1D15" w:rsidRPr="006C1D15" w:rsidRDefault="00496DB6" w:rsidP="00B80C82">
            <w:pPr>
              <w:jc w:val="both"/>
              <w:rPr>
                <w:b/>
                <w:bCs/>
              </w:rPr>
            </w:pPr>
            <w:r>
              <w:rPr>
                <w:b/>
                <w:bCs/>
              </w:rPr>
              <w:t>0</w:t>
            </w:r>
            <w:r>
              <w:rPr>
                <w:b/>
                <w:bCs/>
              </w:rPr>
              <w:t>3</w:t>
            </w:r>
            <w:r>
              <w:rPr>
                <w:b/>
                <w:bCs/>
              </w:rPr>
              <w:t>-0910</w:t>
            </w:r>
          </w:p>
        </w:tc>
        <w:tc>
          <w:tcPr>
            <w:tcW w:w="66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1A1019" w14:textId="66D77AD4" w:rsidR="006C1D15" w:rsidRPr="006C1D15" w:rsidRDefault="006C1D15" w:rsidP="006C1D15">
            <w:pPr>
              <w:pStyle w:val="NoSpacing"/>
              <w:jc w:val="both"/>
              <w:rPr>
                <w:b/>
                <w:bCs/>
              </w:rPr>
            </w:pPr>
            <w:r w:rsidRPr="006C1D15">
              <w:rPr>
                <w:b/>
                <w:bCs/>
              </w:rPr>
              <w:t xml:space="preserve">13 </w:t>
            </w:r>
            <w:r w:rsidR="000C4EDE">
              <w:rPr>
                <w:b/>
                <w:bCs/>
              </w:rPr>
              <w:t>–</w:t>
            </w:r>
            <w:r w:rsidRPr="006C1D15">
              <w:rPr>
                <w:b/>
                <w:bCs/>
              </w:rPr>
              <w:t xml:space="preserve"> Breakthrough Programme Assurance Update</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E87A88" w14:textId="77777777" w:rsidR="006C1D15" w:rsidRPr="006C1D15" w:rsidRDefault="006C1D15" w:rsidP="00B80C82">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B17903" w14:textId="77777777" w:rsidR="006C1D15" w:rsidRPr="006C1D15" w:rsidRDefault="006C1D15" w:rsidP="00B80C82">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7C5E7B" w14:textId="77777777" w:rsidR="006C1D15" w:rsidRPr="006C1D15" w:rsidRDefault="006C1D15" w:rsidP="00B80C82">
            <w:pPr>
              <w:jc w:val="center"/>
              <w:rPr>
                <w:b/>
                <w:bCs/>
              </w:rPr>
            </w:pPr>
          </w:p>
        </w:tc>
      </w:tr>
      <w:tr w:rsidR="00496DB6" w:rsidRPr="0010619D" w14:paraId="45E4E269"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3E431A" w14:textId="77777777" w:rsidR="00496DB6" w:rsidRDefault="00496DB6" w:rsidP="00496DB6">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120FF" w14:textId="77777777" w:rsidR="00496DB6" w:rsidRPr="0010619D" w:rsidRDefault="00496DB6" w:rsidP="00496DB6">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647BCDB2" w14:textId="1E72C1AE" w:rsidR="00496DB6" w:rsidRPr="006C1D15" w:rsidRDefault="00496DB6" w:rsidP="00496DB6">
            <w:pPr>
              <w:jc w:val="both"/>
            </w:pPr>
            <w:r w:rsidRPr="006C1D15">
              <w:t>Agreed to develop and implement a policy on agile working, including principles and guidelines for working from home and in the office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8F17A0" w14:textId="37C870FB" w:rsidR="00496DB6" w:rsidRDefault="00496DB6" w:rsidP="00496DB6">
            <w:pPr>
              <w:jc w:val="center"/>
              <w:rPr>
                <w:b/>
                <w:bCs/>
              </w:rPr>
            </w:pPr>
            <w:r>
              <w:rPr>
                <w:b/>
                <w:bCs/>
              </w:rPr>
              <w:t>Jayne Adamson</w:t>
            </w:r>
            <w:r w:rsidR="000C4EDE">
              <w:rPr>
                <w:b/>
                <w:bCs/>
              </w:rPr>
              <w:t xml:space="preserve"> / Karina Ellis</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188A5FE5" w14:textId="02661334" w:rsidR="00496DB6" w:rsidRDefault="00496DB6" w:rsidP="00496DB6">
            <w:pPr>
              <w:jc w:val="center"/>
              <w:rPr>
                <w:b/>
                <w:bCs/>
              </w:rPr>
            </w:pPr>
            <w:r>
              <w:rPr>
                <w:b/>
                <w:bCs/>
              </w:rPr>
              <w:t>December 2024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8D96F5" w14:textId="21B4D620" w:rsidR="00496DB6" w:rsidRDefault="00496DB6" w:rsidP="00496DB6">
            <w:pPr>
              <w:jc w:val="center"/>
              <w:rPr>
                <w:b/>
                <w:bCs/>
              </w:rPr>
            </w:pPr>
            <w:r>
              <w:rPr>
                <w:b/>
                <w:bCs/>
              </w:rPr>
              <w:t>Not Due</w:t>
            </w:r>
          </w:p>
        </w:tc>
      </w:tr>
    </w:tbl>
    <w:p w14:paraId="710BF71E" w14:textId="77777777" w:rsidR="00223AB1" w:rsidRDefault="00223AB1" w:rsidP="002C594B">
      <w:pPr>
        <w:pStyle w:val="NoSpacing"/>
        <w:ind w:left="720" w:hanging="720"/>
        <w:rPr>
          <w:b/>
          <w:bCs/>
          <w:color w:val="1F497D" w:themeColor="text2"/>
          <w:sz w:val="24"/>
          <w:szCs w:val="24"/>
          <w:lang w:val="en-GB"/>
        </w:rPr>
      </w:pPr>
    </w:p>
    <w:p w14:paraId="69D20B85" w14:textId="77777777" w:rsidR="00223AB1" w:rsidRDefault="00223AB1" w:rsidP="002C594B">
      <w:pPr>
        <w:pStyle w:val="NoSpacing"/>
        <w:ind w:left="720" w:hanging="720"/>
        <w:rPr>
          <w:b/>
          <w:bCs/>
          <w:color w:val="1F497D" w:themeColor="text2"/>
          <w:sz w:val="24"/>
          <w:szCs w:val="24"/>
          <w:lang w:val="en-GB"/>
        </w:rPr>
      </w:pPr>
    </w:p>
    <w:p w14:paraId="31505439" w14:textId="77777777" w:rsidR="00223AB1" w:rsidRDefault="00223AB1" w:rsidP="002C594B">
      <w:pPr>
        <w:pStyle w:val="NoSpacing"/>
        <w:ind w:left="720" w:hanging="720"/>
        <w:rPr>
          <w:b/>
          <w:bCs/>
          <w:color w:val="1F497D" w:themeColor="text2"/>
          <w:sz w:val="24"/>
          <w:szCs w:val="24"/>
          <w:lang w:val="en-GB"/>
        </w:rPr>
      </w:pPr>
    </w:p>
    <w:p w14:paraId="4C294A55" w14:textId="77777777" w:rsidR="00223AB1" w:rsidRDefault="00223AB1" w:rsidP="002C594B">
      <w:pPr>
        <w:pStyle w:val="NoSpacing"/>
        <w:ind w:left="720" w:hanging="720"/>
        <w:rPr>
          <w:b/>
          <w:bCs/>
          <w:color w:val="1F497D" w:themeColor="text2"/>
          <w:sz w:val="24"/>
          <w:szCs w:val="24"/>
          <w:lang w:val="en-GB"/>
        </w:rPr>
      </w:pPr>
    </w:p>
    <w:sectPr w:rsidR="00223AB1" w:rsidSect="00166E15">
      <w:headerReference w:type="default" r:id="rId15"/>
      <w:footerReference w:type="default" r:id="rId16"/>
      <w:pgSz w:w="16838" w:h="11906" w:orient="landscape" w:code="9"/>
      <w:pgMar w:top="720" w:right="562" w:bottom="720" w:left="850" w:header="187"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2F83" w14:textId="77777777" w:rsidR="00CF1502" w:rsidRDefault="00CF1502" w:rsidP="00423606">
      <w:r>
        <w:separator/>
      </w:r>
    </w:p>
  </w:endnote>
  <w:endnote w:type="continuationSeparator" w:id="0">
    <w:p w14:paraId="2648E49D" w14:textId="77777777" w:rsidR="00CF1502" w:rsidRDefault="00CF1502" w:rsidP="00423606">
      <w:r>
        <w:continuationSeparator/>
      </w:r>
    </w:p>
  </w:endnote>
  <w:endnote w:type="continuationNotice" w:id="1">
    <w:p w14:paraId="55A5100B" w14:textId="77777777" w:rsidR="00CF1502" w:rsidRDefault="00CF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608756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415B71" w14:textId="0E6AD5BC"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77514031"/>
      <w:docPartObj>
        <w:docPartGallery w:val="Page Numbers (Bottom of Page)"/>
        <w:docPartUnique/>
      </w:docPartObj>
    </w:sdtPr>
    <w:sdtEndPr/>
    <w:sdtContent>
      <w:sdt>
        <w:sdtPr>
          <w:rPr>
            <w:sz w:val="16"/>
            <w:szCs w:val="16"/>
          </w:rPr>
          <w:id w:val="-2041960152"/>
          <w:docPartObj>
            <w:docPartGallery w:val="Page Numbers (Top of Page)"/>
            <w:docPartUnique/>
          </w:docPartObj>
        </w:sdtPr>
        <w:sdtEndPr/>
        <w:sdtContent>
          <w:p w14:paraId="6A48D2AB" w14:textId="77777777"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7634B" w14:textId="77777777" w:rsidR="00CF1502" w:rsidRDefault="00CF1502" w:rsidP="00423606">
      <w:r>
        <w:separator/>
      </w:r>
    </w:p>
  </w:footnote>
  <w:footnote w:type="continuationSeparator" w:id="0">
    <w:p w14:paraId="0874BC68" w14:textId="77777777" w:rsidR="00CF1502" w:rsidRDefault="00CF1502" w:rsidP="00423606">
      <w:r>
        <w:continuationSeparator/>
      </w:r>
    </w:p>
  </w:footnote>
  <w:footnote w:type="continuationNotice" w:id="1">
    <w:p w14:paraId="3CA9E208" w14:textId="77777777" w:rsidR="00CF1502" w:rsidRDefault="00CF1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8E22" w14:textId="2C583832" w:rsidR="00165FDD" w:rsidRDefault="00165FDD" w:rsidP="00165FDD">
    <w:pPr>
      <w:pStyle w:val="Header"/>
    </w:pPr>
    <w:bookmarkStart w:id="11" w:name="_Hlk128060742"/>
    <w:bookmarkStart w:id="12" w:name="_Hlk128060743"/>
  </w:p>
  <w:p w14:paraId="05B027A8" w14:textId="77777777" w:rsidR="00165FDD" w:rsidRDefault="00165FDD" w:rsidP="00165FDD">
    <w:pPr>
      <w:pStyle w:val="Header"/>
    </w:pPr>
  </w:p>
  <w:bookmarkEnd w:id="11"/>
  <w:bookmarkEnd w:id="12"/>
  <w:p w14:paraId="36307566" w14:textId="790C15CD" w:rsidR="00165FDD" w:rsidRDefault="00165FDD" w:rsidP="00165FDD">
    <w:pPr>
      <w:pStyle w:val="Header"/>
    </w:pPr>
  </w:p>
  <w:p w14:paraId="0B7576B9" w14:textId="50C3EE91" w:rsidR="00DF2950" w:rsidRDefault="00DF2950" w:rsidP="00165FD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D20E" w14:textId="77777777" w:rsidR="0044264A" w:rsidRDefault="0044264A" w:rsidP="008A6DC5">
    <w:pPr>
      <w:pStyle w:val="Header"/>
    </w:pPr>
  </w:p>
  <w:p w14:paraId="1E933596" w14:textId="77777777" w:rsidR="0044264A" w:rsidRDefault="008A07F8">
    <w:pPr>
      <w:pStyle w:val="Header"/>
    </w:pPr>
    <w:sdt>
      <w:sdtPr>
        <w:id w:val="1299881049"/>
        <w:docPartObj>
          <w:docPartGallery w:val="Watermarks"/>
          <w:docPartUnique/>
        </w:docPartObj>
      </w:sdtPr>
      <w:sdtEndPr/>
      <w:sdtContent>
        <w:r>
          <w:rPr>
            <w:noProof/>
          </w:rPr>
          <w:pict w14:anchorId="71ECE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801940"/>
    <w:lvl w:ilvl="0">
      <w:start w:val="1"/>
      <w:numFmt w:val="decimal"/>
      <w:pStyle w:val="ListNumber5"/>
      <w:lvlText w:val="%1."/>
      <w:lvlJc w:val="left"/>
      <w:pPr>
        <w:tabs>
          <w:tab w:val="num" w:pos="1619"/>
        </w:tabs>
        <w:ind w:left="1619" w:hanging="360"/>
      </w:pPr>
    </w:lvl>
  </w:abstractNum>
  <w:abstractNum w:abstractNumId="1" w15:restartNumberingAfterBreak="0">
    <w:nsid w:val="FFFFFF7D"/>
    <w:multiLevelType w:val="singleLevel"/>
    <w:tmpl w:val="008EA4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297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80C5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F669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BEA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72A6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BF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C675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91AC9"/>
    <w:multiLevelType w:val="hybridMultilevel"/>
    <w:tmpl w:val="9A56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4128F"/>
    <w:multiLevelType w:val="hybridMultilevel"/>
    <w:tmpl w:val="6E0E8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2D301C"/>
    <w:multiLevelType w:val="hybridMultilevel"/>
    <w:tmpl w:val="D8B41904"/>
    <w:lvl w:ilvl="0" w:tplc="2B9078FE">
      <w:start w:val="1"/>
      <w:numFmt w:val="bullet"/>
      <w:lvlText w:val="•"/>
      <w:lvlJc w:val="left"/>
      <w:pPr>
        <w:tabs>
          <w:tab w:val="num" w:pos="720"/>
        </w:tabs>
        <w:ind w:left="720" w:hanging="360"/>
      </w:pPr>
      <w:rPr>
        <w:rFonts w:ascii="Arial" w:hAnsi="Arial" w:hint="default"/>
      </w:rPr>
    </w:lvl>
    <w:lvl w:ilvl="1" w:tplc="39BC67CA" w:tentative="1">
      <w:start w:val="1"/>
      <w:numFmt w:val="bullet"/>
      <w:lvlText w:val="•"/>
      <w:lvlJc w:val="left"/>
      <w:pPr>
        <w:tabs>
          <w:tab w:val="num" w:pos="1440"/>
        </w:tabs>
        <w:ind w:left="1440" w:hanging="360"/>
      </w:pPr>
      <w:rPr>
        <w:rFonts w:ascii="Arial" w:hAnsi="Arial" w:hint="default"/>
      </w:rPr>
    </w:lvl>
    <w:lvl w:ilvl="2" w:tplc="478AED94" w:tentative="1">
      <w:start w:val="1"/>
      <w:numFmt w:val="bullet"/>
      <w:lvlText w:val="•"/>
      <w:lvlJc w:val="left"/>
      <w:pPr>
        <w:tabs>
          <w:tab w:val="num" w:pos="2160"/>
        </w:tabs>
        <w:ind w:left="2160" w:hanging="360"/>
      </w:pPr>
      <w:rPr>
        <w:rFonts w:ascii="Arial" w:hAnsi="Arial" w:hint="default"/>
      </w:rPr>
    </w:lvl>
    <w:lvl w:ilvl="3" w:tplc="D6A8A952" w:tentative="1">
      <w:start w:val="1"/>
      <w:numFmt w:val="bullet"/>
      <w:lvlText w:val="•"/>
      <w:lvlJc w:val="left"/>
      <w:pPr>
        <w:tabs>
          <w:tab w:val="num" w:pos="2880"/>
        </w:tabs>
        <w:ind w:left="2880" w:hanging="360"/>
      </w:pPr>
      <w:rPr>
        <w:rFonts w:ascii="Arial" w:hAnsi="Arial" w:hint="default"/>
      </w:rPr>
    </w:lvl>
    <w:lvl w:ilvl="4" w:tplc="53009D38" w:tentative="1">
      <w:start w:val="1"/>
      <w:numFmt w:val="bullet"/>
      <w:lvlText w:val="•"/>
      <w:lvlJc w:val="left"/>
      <w:pPr>
        <w:tabs>
          <w:tab w:val="num" w:pos="3600"/>
        </w:tabs>
        <w:ind w:left="3600" w:hanging="360"/>
      </w:pPr>
      <w:rPr>
        <w:rFonts w:ascii="Arial" w:hAnsi="Arial" w:hint="default"/>
      </w:rPr>
    </w:lvl>
    <w:lvl w:ilvl="5" w:tplc="DC66DB64" w:tentative="1">
      <w:start w:val="1"/>
      <w:numFmt w:val="bullet"/>
      <w:lvlText w:val="•"/>
      <w:lvlJc w:val="left"/>
      <w:pPr>
        <w:tabs>
          <w:tab w:val="num" w:pos="4320"/>
        </w:tabs>
        <w:ind w:left="4320" w:hanging="360"/>
      </w:pPr>
      <w:rPr>
        <w:rFonts w:ascii="Arial" w:hAnsi="Arial" w:hint="default"/>
      </w:rPr>
    </w:lvl>
    <w:lvl w:ilvl="6" w:tplc="1474ED46" w:tentative="1">
      <w:start w:val="1"/>
      <w:numFmt w:val="bullet"/>
      <w:lvlText w:val="•"/>
      <w:lvlJc w:val="left"/>
      <w:pPr>
        <w:tabs>
          <w:tab w:val="num" w:pos="5040"/>
        </w:tabs>
        <w:ind w:left="5040" w:hanging="360"/>
      </w:pPr>
      <w:rPr>
        <w:rFonts w:ascii="Arial" w:hAnsi="Arial" w:hint="default"/>
      </w:rPr>
    </w:lvl>
    <w:lvl w:ilvl="7" w:tplc="1F36BD72" w:tentative="1">
      <w:start w:val="1"/>
      <w:numFmt w:val="bullet"/>
      <w:lvlText w:val="•"/>
      <w:lvlJc w:val="left"/>
      <w:pPr>
        <w:tabs>
          <w:tab w:val="num" w:pos="5760"/>
        </w:tabs>
        <w:ind w:left="5760" w:hanging="360"/>
      </w:pPr>
      <w:rPr>
        <w:rFonts w:ascii="Arial" w:hAnsi="Arial" w:hint="default"/>
      </w:rPr>
    </w:lvl>
    <w:lvl w:ilvl="8" w:tplc="696A70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0095E"/>
    <w:multiLevelType w:val="hybridMultilevel"/>
    <w:tmpl w:val="14F6A2AA"/>
    <w:lvl w:ilvl="0" w:tplc="BDEA3BD2">
      <w:start w:val="1"/>
      <w:numFmt w:val="bullet"/>
      <w:lvlText w:val="•"/>
      <w:lvlJc w:val="left"/>
      <w:pPr>
        <w:tabs>
          <w:tab w:val="num" w:pos="720"/>
        </w:tabs>
        <w:ind w:left="720" w:hanging="360"/>
      </w:pPr>
      <w:rPr>
        <w:rFonts w:ascii="Arial" w:hAnsi="Arial" w:hint="default"/>
      </w:rPr>
    </w:lvl>
    <w:lvl w:ilvl="1" w:tplc="420C5608" w:tentative="1">
      <w:start w:val="1"/>
      <w:numFmt w:val="bullet"/>
      <w:lvlText w:val="•"/>
      <w:lvlJc w:val="left"/>
      <w:pPr>
        <w:tabs>
          <w:tab w:val="num" w:pos="1440"/>
        </w:tabs>
        <w:ind w:left="1440" w:hanging="360"/>
      </w:pPr>
      <w:rPr>
        <w:rFonts w:ascii="Arial" w:hAnsi="Arial" w:hint="default"/>
      </w:rPr>
    </w:lvl>
    <w:lvl w:ilvl="2" w:tplc="E86E61FE" w:tentative="1">
      <w:start w:val="1"/>
      <w:numFmt w:val="bullet"/>
      <w:lvlText w:val="•"/>
      <w:lvlJc w:val="left"/>
      <w:pPr>
        <w:tabs>
          <w:tab w:val="num" w:pos="2160"/>
        </w:tabs>
        <w:ind w:left="2160" w:hanging="360"/>
      </w:pPr>
      <w:rPr>
        <w:rFonts w:ascii="Arial" w:hAnsi="Arial" w:hint="default"/>
      </w:rPr>
    </w:lvl>
    <w:lvl w:ilvl="3" w:tplc="DCC042E6" w:tentative="1">
      <w:start w:val="1"/>
      <w:numFmt w:val="bullet"/>
      <w:lvlText w:val="•"/>
      <w:lvlJc w:val="left"/>
      <w:pPr>
        <w:tabs>
          <w:tab w:val="num" w:pos="2880"/>
        </w:tabs>
        <w:ind w:left="2880" w:hanging="360"/>
      </w:pPr>
      <w:rPr>
        <w:rFonts w:ascii="Arial" w:hAnsi="Arial" w:hint="default"/>
      </w:rPr>
    </w:lvl>
    <w:lvl w:ilvl="4" w:tplc="020CDF68" w:tentative="1">
      <w:start w:val="1"/>
      <w:numFmt w:val="bullet"/>
      <w:lvlText w:val="•"/>
      <w:lvlJc w:val="left"/>
      <w:pPr>
        <w:tabs>
          <w:tab w:val="num" w:pos="3600"/>
        </w:tabs>
        <w:ind w:left="3600" w:hanging="360"/>
      </w:pPr>
      <w:rPr>
        <w:rFonts w:ascii="Arial" w:hAnsi="Arial" w:hint="default"/>
      </w:rPr>
    </w:lvl>
    <w:lvl w:ilvl="5" w:tplc="46A0D166" w:tentative="1">
      <w:start w:val="1"/>
      <w:numFmt w:val="bullet"/>
      <w:lvlText w:val="•"/>
      <w:lvlJc w:val="left"/>
      <w:pPr>
        <w:tabs>
          <w:tab w:val="num" w:pos="4320"/>
        </w:tabs>
        <w:ind w:left="4320" w:hanging="360"/>
      </w:pPr>
      <w:rPr>
        <w:rFonts w:ascii="Arial" w:hAnsi="Arial" w:hint="default"/>
      </w:rPr>
    </w:lvl>
    <w:lvl w:ilvl="6" w:tplc="D99CD5BC" w:tentative="1">
      <w:start w:val="1"/>
      <w:numFmt w:val="bullet"/>
      <w:lvlText w:val="•"/>
      <w:lvlJc w:val="left"/>
      <w:pPr>
        <w:tabs>
          <w:tab w:val="num" w:pos="5040"/>
        </w:tabs>
        <w:ind w:left="5040" w:hanging="360"/>
      </w:pPr>
      <w:rPr>
        <w:rFonts w:ascii="Arial" w:hAnsi="Arial" w:hint="default"/>
      </w:rPr>
    </w:lvl>
    <w:lvl w:ilvl="7" w:tplc="1C60D352" w:tentative="1">
      <w:start w:val="1"/>
      <w:numFmt w:val="bullet"/>
      <w:lvlText w:val="•"/>
      <w:lvlJc w:val="left"/>
      <w:pPr>
        <w:tabs>
          <w:tab w:val="num" w:pos="5760"/>
        </w:tabs>
        <w:ind w:left="5760" w:hanging="360"/>
      </w:pPr>
      <w:rPr>
        <w:rFonts w:ascii="Arial" w:hAnsi="Arial" w:hint="default"/>
      </w:rPr>
    </w:lvl>
    <w:lvl w:ilvl="8" w:tplc="A7C0F6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D74495"/>
    <w:multiLevelType w:val="hybridMultilevel"/>
    <w:tmpl w:val="AA48F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106202"/>
    <w:multiLevelType w:val="hybridMultilevel"/>
    <w:tmpl w:val="7E4C8F58"/>
    <w:lvl w:ilvl="0" w:tplc="D0447FF8">
      <w:start w:val="1"/>
      <w:numFmt w:val="bullet"/>
      <w:lvlText w:val="•"/>
      <w:lvlJc w:val="left"/>
      <w:pPr>
        <w:tabs>
          <w:tab w:val="num" w:pos="720"/>
        </w:tabs>
        <w:ind w:left="720" w:hanging="360"/>
      </w:pPr>
      <w:rPr>
        <w:rFonts w:ascii="Arial" w:hAnsi="Arial" w:hint="default"/>
      </w:rPr>
    </w:lvl>
    <w:lvl w:ilvl="1" w:tplc="C798D070" w:tentative="1">
      <w:start w:val="1"/>
      <w:numFmt w:val="bullet"/>
      <w:lvlText w:val="•"/>
      <w:lvlJc w:val="left"/>
      <w:pPr>
        <w:tabs>
          <w:tab w:val="num" w:pos="1440"/>
        </w:tabs>
        <w:ind w:left="1440" w:hanging="360"/>
      </w:pPr>
      <w:rPr>
        <w:rFonts w:ascii="Arial" w:hAnsi="Arial" w:hint="default"/>
      </w:rPr>
    </w:lvl>
    <w:lvl w:ilvl="2" w:tplc="E228BF7A" w:tentative="1">
      <w:start w:val="1"/>
      <w:numFmt w:val="bullet"/>
      <w:lvlText w:val="•"/>
      <w:lvlJc w:val="left"/>
      <w:pPr>
        <w:tabs>
          <w:tab w:val="num" w:pos="2160"/>
        </w:tabs>
        <w:ind w:left="2160" w:hanging="360"/>
      </w:pPr>
      <w:rPr>
        <w:rFonts w:ascii="Arial" w:hAnsi="Arial" w:hint="default"/>
      </w:rPr>
    </w:lvl>
    <w:lvl w:ilvl="3" w:tplc="493E2C14" w:tentative="1">
      <w:start w:val="1"/>
      <w:numFmt w:val="bullet"/>
      <w:lvlText w:val="•"/>
      <w:lvlJc w:val="left"/>
      <w:pPr>
        <w:tabs>
          <w:tab w:val="num" w:pos="2880"/>
        </w:tabs>
        <w:ind w:left="2880" w:hanging="360"/>
      </w:pPr>
      <w:rPr>
        <w:rFonts w:ascii="Arial" w:hAnsi="Arial" w:hint="default"/>
      </w:rPr>
    </w:lvl>
    <w:lvl w:ilvl="4" w:tplc="7DC6A4CA" w:tentative="1">
      <w:start w:val="1"/>
      <w:numFmt w:val="bullet"/>
      <w:lvlText w:val="•"/>
      <w:lvlJc w:val="left"/>
      <w:pPr>
        <w:tabs>
          <w:tab w:val="num" w:pos="3600"/>
        </w:tabs>
        <w:ind w:left="3600" w:hanging="360"/>
      </w:pPr>
      <w:rPr>
        <w:rFonts w:ascii="Arial" w:hAnsi="Arial" w:hint="default"/>
      </w:rPr>
    </w:lvl>
    <w:lvl w:ilvl="5" w:tplc="6498A6B4" w:tentative="1">
      <w:start w:val="1"/>
      <w:numFmt w:val="bullet"/>
      <w:lvlText w:val="•"/>
      <w:lvlJc w:val="left"/>
      <w:pPr>
        <w:tabs>
          <w:tab w:val="num" w:pos="4320"/>
        </w:tabs>
        <w:ind w:left="4320" w:hanging="360"/>
      </w:pPr>
      <w:rPr>
        <w:rFonts w:ascii="Arial" w:hAnsi="Arial" w:hint="default"/>
      </w:rPr>
    </w:lvl>
    <w:lvl w:ilvl="6" w:tplc="D97AB486" w:tentative="1">
      <w:start w:val="1"/>
      <w:numFmt w:val="bullet"/>
      <w:lvlText w:val="•"/>
      <w:lvlJc w:val="left"/>
      <w:pPr>
        <w:tabs>
          <w:tab w:val="num" w:pos="5040"/>
        </w:tabs>
        <w:ind w:left="5040" w:hanging="360"/>
      </w:pPr>
      <w:rPr>
        <w:rFonts w:ascii="Arial" w:hAnsi="Arial" w:hint="default"/>
      </w:rPr>
    </w:lvl>
    <w:lvl w:ilvl="7" w:tplc="ECE2523C" w:tentative="1">
      <w:start w:val="1"/>
      <w:numFmt w:val="bullet"/>
      <w:lvlText w:val="•"/>
      <w:lvlJc w:val="left"/>
      <w:pPr>
        <w:tabs>
          <w:tab w:val="num" w:pos="5760"/>
        </w:tabs>
        <w:ind w:left="5760" w:hanging="360"/>
      </w:pPr>
      <w:rPr>
        <w:rFonts w:ascii="Arial" w:hAnsi="Arial" w:hint="default"/>
      </w:rPr>
    </w:lvl>
    <w:lvl w:ilvl="8" w:tplc="3782D0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E741BF"/>
    <w:multiLevelType w:val="hybridMultilevel"/>
    <w:tmpl w:val="F5901C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521C0D"/>
    <w:multiLevelType w:val="hybridMultilevel"/>
    <w:tmpl w:val="8AC2D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C56E9A"/>
    <w:multiLevelType w:val="hybridMultilevel"/>
    <w:tmpl w:val="9AF8C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921656"/>
    <w:multiLevelType w:val="hybridMultilevel"/>
    <w:tmpl w:val="360AA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5D389C"/>
    <w:multiLevelType w:val="hybridMultilevel"/>
    <w:tmpl w:val="F45AC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412F2B"/>
    <w:multiLevelType w:val="hybridMultilevel"/>
    <w:tmpl w:val="86BAF8A4"/>
    <w:lvl w:ilvl="0" w:tplc="68168106">
      <w:start w:val="1"/>
      <w:numFmt w:val="bullet"/>
      <w:lvlText w:val="•"/>
      <w:lvlJc w:val="left"/>
      <w:pPr>
        <w:tabs>
          <w:tab w:val="num" w:pos="720"/>
        </w:tabs>
        <w:ind w:left="720" w:hanging="360"/>
      </w:pPr>
      <w:rPr>
        <w:rFonts w:ascii="Arial" w:hAnsi="Arial" w:hint="default"/>
      </w:rPr>
    </w:lvl>
    <w:lvl w:ilvl="1" w:tplc="3ACC0D4C" w:tentative="1">
      <w:start w:val="1"/>
      <w:numFmt w:val="bullet"/>
      <w:lvlText w:val="•"/>
      <w:lvlJc w:val="left"/>
      <w:pPr>
        <w:tabs>
          <w:tab w:val="num" w:pos="1440"/>
        </w:tabs>
        <w:ind w:left="1440" w:hanging="360"/>
      </w:pPr>
      <w:rPr>
        <w:rFonts w:ascii="Arial" w:hAnsi="Arial" w:hint="default"/>
      </w:rPr>
    </w:lvl>
    <w:lvl w:ilvl="2" w:tplc="972052E6" w:tentative="1">
      <w:start w:val="1"/>
      <w:numFmt w:val="bullet"/>
      <w:lvlText w:val="•"/>
      <w:lvlJc w:val="left"/>
      <w:pPr>
        <w:tabs>
          <w:tab w:val="num" w:pos="2160"/>
        </w:tabs>
        <w:ind w:left="2160" w:hanging="360"/>
      </w:pPr>
      <w:rPr>
        <w:rFonts w:ascii="Arial" w:hAnsi="Arial" w:hint="default"/>
      </w:rPr>
    </w:lvl>
    <w:lvl w:ilvl="3" w:tplc="B4246684" w:tentative="1">
      <w:start w:val="1"/>
      <w:numFmt w:val="bullet"/>
      <w:lvlText w:val="•"/>
      <w:lvlJc w:val="left"/>
      <w:pPr>
        <w:tabs>
          <w:tab w:val="num" w:pos="2880"/>
        </w:tabs>
        <w:ind w:left="2880" w:hanging="360"/>
      </w:pPr>
      <w:rPr>
        <w:rFonts w:ascii="Arial" w:hAnsi="Arial" w:hint="default"/>
      </w:rPr>
    </w:lvl>
    <w:lvl w:ilvl="4" w:tplc="462A2DEC" w:tentative="1">
      <w:start w:val="1"/>
      <w:numFmt w:val="bullet"/>
      <w:lvlText w:val="•"/>
      <w:lvlJc w:val="left"/>
      <w:pPr>
        <w:tabs>
          <w:tab w:val="num" w:pos="3600"/>
        </w:tabs>
        <w:ind w:left="3600" w:hanging="360"/>
      </w:pPr>
      <w:rPr>
        <w:rFonts w:ascii="Arial" w:hAnsi="Arial" w:hint="default"/>
      </w:rPr>
    </w:lvl>
    <w:lvl w:ilvl="5" w:tplc="4350CEF8" w:tentative="1">
      <w:start w:val="1"/>
      <w:numFmt w:val="bullet"/>
      <w:lvlText w:val="•"/>
      <w:lvlJc w:val="left"/>
      <w:pPr>
        <w:tabs>
          <w:tab w:val="num" w:pos="4320"/>
        </w:tabs>
        <w:ind w:left="4320" w:hanging="360"/>
      </w:pPr>
      <w:rPr>
        <w:rFonts w:ascii="Arial" w:hAnsi="Arial" w:hint="default"/>
      </w:rPr>
    </w:lvl>
    <w:lvl w:ilvl="6" w:tplc="B49A2ED0" w:tentative="1">
      <w:start w:val="1"/>
      <w:numFmt w:val="bullet"/>
      <w:lvlText w:val="•"/>
      <w:lvlJc w:val="left"/>
      <w:pPr>
        <w:tabs>
          <w:tab w:val="num" w:pos="5040"/>
        </w:tabs>
        <w:ind w:left="5040" w:hanging="360"/>
      </w:pPr>
      <w:rPr>
        <w:rFonts w:ascii="Arial" w:hAnsi="Arial" w:hint="default"/>
      </w:rPr>
    </w:lvl>
    <w:lvl w:ilvl="7" w:tplc="3D066550" w:tentative="1">
      <w:start w:val="1"/>
      <w:numFmt w:val="bullet"/>
      <w:lvlText w:val="•"/>
      <w:lvlJc w:val="left"/>
      <w:pPr>
        <w:tabs>
          <w:tab w:val="num" w:pos="5760"/>
        </w:tabs>
        <w:ind w:left="5760" w:hanging="360"/>
      </w:pPr>
      <w:rPr>
        <w:rFonts w:ascii="Arial" w:hAnsi="Arial" w:hint="default"/>
      </w:rPr>
    </w:lvl>
    <w:lvl w:ilvl="8" w:tplc="487AF5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9E6795"/>
    <w:multiLevelType w:val="hybridMultilevel"/>
    <w:tmpl w:val="EFEE332A"/>
    <w:lvl w:ilvl="0" w:tplc="38FA45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855A91"/>
    <w:multiLevelType w:val="hybridMultilevel"/>
    <w:tmpl w:val="715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483518">
    <w:abstractNumId w:val="9"/>
  </w:num>
  <w:num w:numId="2" w16cid:durableId="358895703">
    <w:abstractNumId w:val="7"/>
  </w:num>
  <w:num w:numId="3" w16cid:durableId="671375381">
    <w:abstractNumId w:val="6"/>
  </w:num>
  <w:num w:numId="4" w16cid:durableId="1906186904">
    <w:abstractNumId w:val="5"/>
  </w:num>
  <w:num w:numId="5" w16cid:durableId="1692535251">
    <w:abstractNumId w:val="4"/>
  </w:num>
  <w:num w:numId="6" w16cid:durableId="1069696750">
    <w:abstractNumId w:val="8"/>
  </w:num>
  <w:num w:numId="7" w16cid:durableId="1402484685">
    <w:abstractNumId w:val="3"/>
  </w:num>
  <w:num w:numId="8" w16cid:durableId="518979952">
    <w:abstractNumId w:val="2"/>
  </w:num>
  <w:num w:numId="9" w16cid:durableId="1797136763">
    <w:abstractNumId w:val="1"/>
  </w:num>
  <w:num w:numId="10" w16cid:durableId="835649948">
    <w:abstractNumId w:val="0"/>
  </w:num>
  <w:num w:numId="11" w16cid:durableId="282806339">
    <w:abstractNumId w:val="16"/>
  </w:num>
  <w:num w:numId="12" w16cid:durableId="397215612">
    <w:abstractNumId w:val="19"/>
  </w:num>
  <w:num w:numId="13" w16cid:durableId="827751780">
    <w:abstractNumId w:val="17"/>
  </w:num>
  <w:num w:numId="14" w16cid:durableId="179663995">
    <w:abstractNumId w:val="20"/>
  </w:num>
  <w:num w:numId="15" w16cid:durableId="816797462">
    <w:abstractNumId w:val="11"/>
  </w:num>
  <w:num w:numId="16" w16cid:durableId="194198166">
    <w:abstractNumId w:val="14"/>
  </w:num>
  <w:num w:numId="17" w16cid:durableId="470025062">
    <w:abstractNumId w:val="10"/>
  </w:num>
  <w:num w:numId="18" w16cid:durableId="1703550591">
    <w:abstractNumId w:val="21"/>
  </w:num>
  <w:num w:numId="19" w16cid:durableId="652875502">
    <w:abstractNumId w:val="13"/>
  </w:num>
  <w:num w:numId="20" w16cid:durableId="427778990">
    <w:abstractNumId w:val="12"/>
  </w:num>
  <w:num w:numId="21" w16cid:durableId="1249387705">
    <w:abstractNumId w:val="15"/>
  </w:num>
  <w:num w:numId="22" w16cid:durableId="1887982203">
    <w:abstractNumId w:val="22"/>
  </w:num>
  <w:num w:numId="23" w16cid:durableId="468326853">
    <w:abstractNumId w:val="18"/>
  </w:num>
  <w:num w:numId="24" w16cid:durableId="184361727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46"/>
    <w:rsid w:val="00002383"/>
    <w:rsid w:val="0000670E"/>
    <w:rsid w:val="00006A4F"/>
    <w:rsid w:val="00007A21"/>
    <w:rsid w:val="000121AA"/>
    <w:rsid w:val="0001305E"/>
    <w:rsid w:val="000142D9"/>
    <w:rsid w:val="000148FD"/>
    <w:rsid w:val="0001510B"/>
    <w:rsid w:val="00015B2E"/>
    <w:rsid w:val="0001651A"/>
    <w:rsid w:val="000173F7"/>
    <w:rsid w:val="00021608"/>
    <w:rsid w:val="000217F5"/>
    <w:rsid w:val="000224D8"/>
    <w:rsid w:val="000234A6"/>
    <w:rsid w:val="00025B26"/>
    <w:rsid w:val="00026678"/>
    <w:rsid w:val="00027A28"/>
    <w:rsid w:val="00030193"/>
    <w:rsid w:val="000301B4"/>
    <w:rsid w:val="00030D44"/>
    <w:rsid w:val="00032DE2"/>
    <w:rsid w:val="00035662"/>
    <w:rsid w:val="00041C60"/>
    <w:rsid w:val="00042443"/>
    <w:rsid w:val="00045944"/>
    <w:rsid w:val="00045EC2"/>
    <w:rsid w:val="00046C29"/>
    <w:rsid w:val="000474F2"/>
    <w:rsid w:val="00047560"/>
    <w:rsid w:val="00047CB7"/>
    <w:rsid w:val="00051BC2"/>
    <w:rsid w:val="00052BCE"/>
    <w:rsid w:val="00052C15"/>
    <w:rsid w:val="00054C29"/>
    <w:rsid w:val="000556C1"/>
    <w:rsid w:val="00055EE6"/>
    <w:rsid w:val="0005629A"/>
    <w:rsid w:val="00057AB6"/>
    <w:rsid w:val="00060639"/>
    <w:rsid w:val="00061AFE"/>
    <w:rsid w:val="00061B53"/>
    <w:rsid w:val="000628F7"/>
    <w:rsid w:val="000630CC"/>
    <w:rsid w:val="00064055"/>
    <w:rsid w:val="000656B9"/>
    <w:rsid w:val="000657C9"/>
    <w:rsid w:val="00065ED5"/>
    <w:rsid w:val="000738FE"/>
    <w:rsid w:val="00074939"/>
    <w:rsid w:val="00076671"/>
    <w:rsid w:val="000800FA"/>
    <w:rsid w:val="00082BAC"/>
    <w:rsid w:val="00082C57"/>
    <w:rsid w:val="00082E47"/>
    <w:rsid w:val="00083351"/>
    <w:rsid w:val="00083983"/>
    <w:rsid w:val="00086630"/>
    <w:rsid w:val="00086FDE"/>
    <w:rsid w:val="00090E5F"/>
    <w:rsid w:val="0009368F"/>
    <w:rsid w:val="000937D8"/>
    <w:rsid w:val="00093BD7"/>
    <w:rsid w:val="00093CCE"/>
    <w:rsid w:val="00095C95"/>
    <w:rsid w:val="00095F01"/>
    <w:rsid w:val="000967CE"/>
    <w:rsid w:val="000976C0"/>
    <w:rsid w:val="000A0232"/>
    <w:rsid w:val="000A132D"/>
    <w:rsid w:val="000A226D"/>
    <w:rsid w:val="000A25E1"/>
    <w:rsid w:val="000A48B2"/>
    <w:rsid w:val="000A4E90"/>
    <w:rsid w:val="000A4FC4"/>
    <w:rsid w:val="000A52B6"/>
    <w:rsid w:val="000A5DE6"/>
    <w:rsid w:val="000A632B"/>
    <w:rsid w:val="000B1A3D"/>
    <w:rsid w:val="000B1BBC"/>
    <w:rsid w:val="000B1D10"/>
    <w:rsid w:val="000B4881"/>
    <w:rsid w:val="000B56FF"/>
    <w:rsid w:val="000B650A"/>
    <w:rsid w:val="000B657C"/>
    <w:rsid w:val="000B73D8"/>
    <w:rsid w:val="000C29F7"/>
    <w:rsid w:val="000C4258"/>
    <w:rsid w:val="000C4C8A"/>
    <w:rsid w:val="000C4EDE"/>
    <w:rsid w:val="000C55AD"/>
    <w:rsid w:val="000C58F3"/>
    <w:rsid w:val="000C6F18"/>
    <w:rsid w:val="000C7545"/>
    <w:rsid w:val="000D04FD"/>
    <w:rsid w:val="000D0C3E"/>
    <w:rsid w:val="000D1F47"/>
    <w:rsid w:val="000D3077"/>
    <w:rsid w:val="000D3260"/>
    <w:rsid w:val="000D4BFF"/>
    <w:rsid w:val="000D5DBF"/>
    <w:rsid w:val="000D6EA1"/>
    <w:rsid w:val="000D7CC9"/>
    <w:rsid w:val="000D7FCE"/>
    <w:rsid w:val="000E2B62"/>
    <w:rsid w:val="000E350D"/>
    <w:rsid w:val="000E3694"/>
    <w:rsid w:val="000E573F"/>
    <w:rsid w:val="000E5F27"/>
    <w:rsid w:val="000E6A7A"/>
    <w:rsid w:val="000E710D"/>
    <w:rsid w:val="000E768E"/>
    <w:rsid w:val="000F026B"/>
    <w:rsid w:val="000F16D7"/>
    <w:rsid w:val="000F1F90"/>
    <w:rsid w:val="000F203A"/>
    <w:rsid w:val="000F280E"/>
    <w:rsid w:val="000F560D"/>
    <w:rsid w:val="000F60DE"/>
    <w:rsid w:val="000F6B06"/>
    <w:rsid w:val="000F78F0"/>
    <w:rsid w:val="000F7A11"/>
    <w:rsid w:val="001012D9"/>
    <w:rsid w:val="00101D14"/>
    <w:rsid w:val="00101D30"/>
    <w:rsid w:val="00102768"/>
    <w:rsid w:val="00102BD5"/>
    <w:rsid w:val="00103C0C"/>
    <w:rsid w:val="0010619D"/>
    <w:rsid w:val="00110038"/>
    <w:rsid w:val="00110712"/>
    <w:rsid w:val="001113C1"/>
    <w:rsid w:val="00111F42"/>
    <w:rsid w:val="00111FD8"/>
    <w:rsid w:val="00112045"/>
    <w:rsid w:val="001135C0"/>
    <w:rsid w:val="00113BB9"/>
    <w:rsid w:val="0011512B"/>
    <w:rsid w:val="001160A2"/>
    <w:rsid w:val="00117126"/>
    <w:rsid w:val="001214E3"/>
    <w:rsid w:val="00122199"/>
    <w:rsid w:val="001226B2"/>
    <w:rsid w:val="00127E7D"/>
    <w:rsid w:val="001315B2"/>
    <w:rsid w:val="001324D9"/>
    <w:rsid w:val="00133C2E"/>
    <w:rsid w:val="00134CC9"/>
    <w:rsid w:val="001359AC"/>
    <w:rsid w:val="00136EC6"/>
    <w:rsid w:val="00137873"/>
    <w:rsid w:val="00140646"/>
    <w:rsid w:val="00140D96"/>
    <w:rsid w:val="001410F8"/>
    <w:rsid w:val="0014141D"/>
    <w:rsid w:val="001419E3"/>
    <w:rsid w:val="001421D4"/>
    <w:rsid w:val="001426A8"/>
    <w:rsid w:val="001443EA"/>
    <w:rsid w:val="00144B8B"/>
    <w:rsid w:val="001458A0"/>
    <w:rsid w:val="001466B9"/>
    <w:rsid w:val="00146FF0"/>
    <w:rsid w:val="001470C0"/>
    <w:rsid w:val="001472A2"/>
    <w:rsid w:val="0015098B"/>
    <w:rsid w:val="0015112D"/>
    <w:rsid w:val="00154663"/>
    <w:rsid w:val="00154D96"/>
    <w:rsid w:val="00156D3B"/>
    <w:rsid w:val="0015797A"/>
    <w:rsid w:val="001606CD"/>
    <w:rsid w:val="001611D2"/>
    <w:rsid w:val="001629E6"/>
    <w:rsid w:val="001645BD"/>
    <w:rsid w:val="00165FDD"/>
    <w:rsid w:val="001660AF"/>
    <w:rsid w:val="001666F9"/>
    <w:rsid w:val="00166976"/>
    <w:rsid w:val="001669D9"/>
    <w:rsid w:val="00166E15"/>
    <w:rsid w:val="0016700A"/>
    <w:rsid w:val="001674C3"/>
    <w:rsid w:val="00167BF6"/>
    <w:rsid w:val="0017009C"/>
    <w:rsid w:val="001708BF"/>
    <w:rsid w:val="00171AA5"/>
    <w:rsid w:val="00171C5D"/>
    <w:rsid w:val="001725D2"/>
    <w:rsid w:val="00172660"/>
    <w:rsid w:val="00172925"/>
    <w:rsid w:val="00172B72"/>
    <w:rsid w:val="00172EF4"/>
    <w:rsid w:val="00173EFE"/>
    <w:rsid w:val="00174CED"/>
    <w:rsid w:val="00174EA0"/>
    <w:rsid w:val="00174FB2"/>
    <w:rsid w:val="00177C12"/>
    <w:rsid w:val="00180227"/>
    <w:rsid w:val="00181212"/>
    <w:rsid w:val="00181EE2"/>
    <w:rsid w:val="001823B2"/>
    <w:rsid w:val="00182737"/>
    <w:rsid w:val="00182A5C"/>
    <w:rsid w:val="00183945"/>
    <w:rsid w:val="00186002"/>
    <w:rsid w:val="00186786"/>
    <w:rsid w:val="001867EC"/>
    <w:rsid w:val="00187429"/>
    <w:rsid w:val="0018753A"/>
    <w:rsid w:val="001876ED"/>
    <w:rsid w:val="00190988"/>
    <w:rsid w:val="00192A07"/>
    <w:rsid w:val="00193C83"/>
    <w:rsid w:val="00194CB2"/>
    <w:rsid w:val="00194E21"/>
    <w:rsid w:val="0019563A"/>
    <w:rsid w:val="001A23AB"/>
    <w:rsid w:val="001A2945"/>
    <w:rsid w:val="001A38DA"/>
    <w:rsid w:val="001A3F59"/>
    <w:rsid w:val="001A4188"/>
    <w:rsid w:val="001A5136"/>
    <w:rsid w:val="001A578E"/>
    <w:rsid w:val="001A5DEA"/>
    <w:rsid w:val="001A6211"/>
    <w:rsid w:val="001A6AFA"/>
    <w:rsid w:val="001A6B89"/>
    <w:rsid w:val="001A7A53"/>
    <w:rsid w:val="001A7F88"/>
    <w:rsid w:val="001B15B7"/>
    <w:rsid w:val="001B172A"/>
    <w:rsid w:val="001B23FD"/>
    <w:rsid w:val="001B2954"/>
    <w:rsid w:val="001B3DF6"/>
    <w:rsid w:val="001B5581"/>
    <w:rsid w:val="001B6D72"/>
    <w:rsid w:val="001C0C05"/>
    <w:rsid w:val="001C21AD"/>
    <w:rsid w:val="001C2787"/>
    <w:rsid w:val="001C2E22"/>
    <w:rsid w:val="001C314E"/>
    <w:rsid w:val="001C3186"/>
    <w:rsid w:val="001C44DA"/>
    <w:rsid w:val="001C49DB"/>
    <w:rsid w:val="001C6825"/>
    <w:rsid w:val="001C6C42"/>
    <w:rsid w:val="001C793B"/>
    <w:rsid w:val="001C7B41"/>
    <w:rsid w:val="001C7E33"/>
    <w:rsid w:val="001D05D6"/>
    <w:rsid w:val="001D1439"/>
    <w:rsid w:val="001D4CE0"/>
    <w:rsid w:val="001D4EDF"/>
    <w:rsid w:val="001D55ED"/>
    <w:rsid w:val="001D62A2"/>
    <w:rsid w:val="001D653A"/>
    <w:rsid w:val="001D6F1D"/>
    <w:rsid w:val="001D7895"/>
    <w:rsid w:val="001E0C2B"/>
    <w:rsid w:val="001E3F28"/>
    <w:rsid w:val="001E5B19"/>
    <w:rsid w:val="001E5F52"/>
    <w:rsid w:val="001E7168"/>
    <w:rsid w:val="001F06BE"/>
    <w:rsid w:val="001F198E"/>
    <w:rsid w:val="001F19B9"/>
    <w:rsid w:val="001F2B07"/>
    <w:rsid w:val="001F3995"/>
    <w:rsid w:val="001F483F"/>
    <w:rsid w:val="001F49BD"/>
    <w:rsid w:val="001F52BF"/>
    <w:rsid w:val="001F5A1C"/>
    <w:rsid w:val="001F5F75"/>
    <w:rsid w:val="001F676F"/>
    <w:rsid w:val="001F69B7"/>
    <w:rsid w:val="001F7F56"/>
    <w:rsid w:val="00202CBC"/>
    <w:rsid w:val="0020472A"/>
    <w:rsid w:val="00206ABB"/>
    <w:rsid w:val="00206E1E"/>
    <w:rsid w:val="00210973"/>
    <w:rsid w:val="002151FC"/>
    <w:rsid w:val="00222B5F"/>
    <w:rsid w:val="00223AB1"/>
    <w:rsid w:val="002240DF"/>
    <w:rsid w:val="00225281"/>
    <w:rsid w:val="00227E33"/>
    <w:rsid w:val="00230625"/>
    <w:rsid w:val="00230E98"/>
    <w:rsid w:val="00231975"/>
    <w:rsid w:val="00231A40"/>
    <w:rsid w:val="0023479C"/>
    <w:rsid w:val="00234FC3"/>
    <w:rsid w:val="00236017"/>
    <w:rsid w:val="00236BC1"/>
    <w:rsid w:val="002371E9"/>
    <w:rsid w:val="00241688"/>
    <w:rsid w:val="00243531"/>
    <w:rsid w:val="00246893"/>
    <w:rsid w:val="00247201"/>
    <w:rsid w:val="00247723"/>
    <w:rsid w:val="00247A86"/>
    <w:rsid w:val="002523AA"/>
    <w:rsid w:val="00252802"/>
    <w:rsid w:val="00254CBF"/>
    <w:rsid w:val="00256EE3"/>
    <w:rsid w:val="0025722D"/>
    <w:rsid w:val="00257756"/>
    <w:rsid w:val="002606DF"/>
    <w:rsid w:val="00260C44"/>
    <w:rsid w:val="00260FFE"/>
    <w:rsid w:val="002650D7"/>
    <w:rsid w:val="002678A9"/>
    <w:rsid w:val="00272089"/>
    <w:rsid w:val="0027244A"/>
    <w:rsid w:val="00272D7A"/>
    <w:rsid w:val="0027348C"/>
    <w:rsid w:val="00273C4C"/>
    <w:rsid w:val="00275386"/>
    <w:rsid w:val="0027638F"/>
    <w:rsid w:val="00281290"/>
    <w:rsid w:val="00284954"/>
    <w:rsid w:val="0028591C"/>
    <w:rsid w:val="002859FF"/>
    <w:rsid w:val="002868CE"/>
    <w:rsid w:val="00287451"/>
    <w:rsid w:val="002909BE"/>
    <w:rsid w:val="002914C3"/>
    <w:rsid w:val="00291ED9"/>
    <w:rsid w:val="002940AA"/>
    <w:rsid w:val="002A2752"/>
    <w:rsid w:val="002A2C33"/>
    <w:rsid w:val="002A5D9F"/>
    <w:rsid w:val="002A5F6D"/>
    <w:rsid w:val="002A5FFF"/>
    <w:rsid w:val="002A713D"/>
    <w:rsid w:val="002B0E45"/>
    <w:rsid w:val="002B0F7F"/>
    <w:rsid w:val="002B1BCB"/>
    <w:rsid w:val="002B1E7F"/>
    <w:rsid w:val="002B4539"/>
    <w:rsid w:val="002B4710"/>
    <w:rsid w:val="002B47DD"/>
    <w:rsid w:val="002B4A86"/>
    <w:rsid w:val="002B58E2"/>
    <w:rsid w:val="002B6B76"/>
    <w:rsid w:val="002B74A1"/>
    <w:rsid w:val="002B7F99"/>
    <w:rsid w:val="002C18A8"/>
    <w:rsid w:val="002C2EC3"/>
    <w:rsid w:val="002C353E"/>
    <w:rsid w:val="002C3F82"/>
    <w:rsid w:val="002C47C2"/>
    <w:rsid w:val="002C594B"/>
    <w:rsid w:val="002C5F0A"/>
    <w:rsid w:val="002C6CBD"/>
    <w:rsid w:val="002D0755"/>
    <w:rsid w:val="002D1249"/>
    <w:rsid w:val="002D19FA"/>
    <w:rsid w:val="002D2EDD"/>
    <w:rsid w:val="002D41E5"/>
    <w:rsid w:val="002D4647"/>
    <w:rsid w:val="002D4962"/>
    <w:rsid w:val="002D4E2C"/>
    <w:rsid w:val="002D51AA"/>
    <w:rsid w:val="002D788D"/>
    <w:rsid w:val="002E0904"/>
    <w:rsid w:val="002E094C"/>
    <w:rsid w:val="002E0E14"/>
    <w:rsid w:val="002E11CD"/>
    <w:rsid w:val="002E18DC"/>
    <w:rsid w:val="002E1CDD"/>
    <w:rsid w:val="002E206C"/>
    <w:rsid w:val="002E22DD"/>
    <w:rsid w:val="002E2E0D"/>
    <w:rsid w:val="002E3C6A"/>
    <w:rsid w:val="002E3E92"/>
    <w:rsid w:val="002E4D15"/>
    <w:rsid w:val="002E5002"/>
    <w:rsid w:val="002E5D02"/>
    <w:rsid w:val="002F047D"/>
    <w:rsid w:val="002F0CF0"/>
    <w:rsid w:val="002F1F8C"/>
    <w:rsid w:val="002F3718"/>
    <w:rsid w:val="002F496C"/>
    <w:rsid w:val="002F7AD4"/>
    <w:rsid w:val="003013FE"/>
    <w:rsid w:val="00305F56"/>
    <w:rsid w:val="0030613F"/>
    <w:rsid w:val="00306152"/>
    <w:rsid w:val="00306288"/>
    <w:rsid w:val="00306B22"/>
    <w:rsid w:val="00310D4D"/>
    <w:rsid w:val="00310F62"/>
    <w:rsid w:val="00311069"/>
    <w:rsid w:val="00312E34"/>
    <w:rsid w:val="003131DE"/>
    <w:rsid w:val="00313D9B"/>
    <w:rsid w:val="00315A6A"/>
    <w:rsid w:val="00316EF5"/>
    <w:rsid w:val="0032073A"/>
    <w:rsid w:val="0032181F"/>
    <w:rsid w:val="003223EE"/>
    <w:rsid w:val="00322C3C"/>
    <w:rsid w:val="00323ACD"/>
    <w:rsid w:val="00325B1B"/>
    <w:rsid w:val="00326F0E"/>
    <w:rsid w:val="00331253"/>
    <w:rsid w:val="003317F1"/>
    <w:rsid w:val="00331EB1"/>
    <w:rsid w:val="0033262E"/>
    <w:rsid w:val="00332D1E"/>
    <w:rsid w:val="0033514A"/>
    <w:rsid w:val="00335351"/>
    <w:rsid w:val="00336FDE"/>
    <w:rsid w:val="00337F19"/>
    <w:rsid w:val="003411C2"/>
    <w:rsid w:val="00344059"/>
    <w:rsid w:val="00344D7F"/>
    <w:rsid w:val="0034588E"/>
    <w:rsid w:val="00346864"/>
    <w:rsid w:val="00354686"/>
    <w:rsid w:val="00356A7B"/>
    <w:rsid w:val="00357180"/>
    <w:rsid w:val="00360086"/>
    <w:rsid w:val="003604FA"/>
    <w:rsid w:val="00360A27"/>
    <w:rsid w:val="00360C3C"/>
    <w:rsid w:val="00361085"/>
    <w:rsid w:val="0036191C"/>
    <w:rsid w:val="00361CEC"/>
    <w:rsid w:val="00361D5D"/>
    <w:rsid w:val="00361F7A"/>
    <w:rsid w:val="00362623"/>
    <w:rsid w:val="00362C9C"/>
    <w:rsid w:val="003631AF"/>
    <w:rsid w:val="00363363"/>
    <w:rsid w:val="00364359"/>
    <w:rsid w:val="00365491"/>
    <w:rsid w:val="00365F6B"/>
    <w:rsid w:val="00367558"/>
    <w:rsid w:val="003701E2"/>
    <w:rsid w:val="0037349D"/>
    <w:rsid w:val="00375711"/>
    <w:rsid w:val="003762CB"/>
    <w:rsid w:val="00377783"/>
    <w:rsid w:val="0038167B"/>
    <w:rsid w:val="003817FC"/>
    <w:rsid w:val="00381ADE"/>
    <w:rsid w:val="00385B15"/>
    <w:rsid w:val="003860D3"/>
    <w:rsid w:val="00387B22"/>
    <w:rsid w:val="00391D4A"/>
    <w:rsid w:val="00392071"/>
    <w:rsid w:val="003930ED"/>
    <w:rsid w:val="0039315B"/>
    <w:rsid w:val="00394297"/>
    <w:rsid w:val="00394F5D"/>
    <w:rsid w:val="0039521C"/>
    <w:rsid w:val="00395B46"/>
    <w:rsid w:val="00395C5F"/>
    <w:rsid w:val="00397DE3"/>
    <w:rsid w:val="003A0F1B"/>
    <w:rsid w:val="003A1050"/>
    <w:rsid w:val="003A2C92"/>
    <w:rsid w:val="003A4196"/>
    <w:rsid w:val="003A4F81"/>
    <w:rsid w:val="003A64CB"/>
    <w:rsid w:val="003B01A9"/>
    <w:rsid w:val="003B096D"/>
    <w:rsid w:val="003B09E1"/>
    <w:rsid w:val="003B2248"/>
    <w:rsid w:val="003B490C"/>
    <w:rsid w:val="003B50D9"/>
    <w:rsid w:val="003B672E"/>
    <w:rsid w:val="003C130C"/>
    <w:rsid w:val="003C241F"/>
    <w:rsid w:val="003C357A"/>
    <w:rsid w:val="003C38AD"/>
    <w:rsid w:val="003C38CF"/>
    <w:rsid w:val="003C52CD"/>
    <w:rsid w:val="003C74A6"/>
    <w:rsid w:val="003C7956"/>
    <w:rsid w:val="003D04FE"/>
    <w:rsid w:val="003D1BCC"/>
    <w:rsid w:val="003D4DEA"/>
    <w:rsid w:val="003D6355"/>
    <w:rsid w:val="003D6DFA"/>
    <w:rsid w:val="003D6E02"/>
    <w:rsid w:val="003D7338"/>
    <w:rsid w:val="003D7A84"/>
    <w:rsid w:val="003E2100"/>
    <w:rsid w:val="003E3FAA"/>
    <w:rsid w:val="003E4A0E"/>
    <w:rsid w:val="003E4C9D"/>
    <w:rsid w:val="003E55DF"/>
    <w:rsid w:val="003E5D46"/>
    <w:rsid w:val="003E654E"/>
    <w:rsid w:val="003F0414"/>
    <w:rsid w:val="003F229F"/>
    <w:rsid w:val="003F3DCC"/>
    <w:rsid w:val="003F3F92"/>
    <w:rsid w:val="003F6188"/>
    <w:rsid w:val="003F7FF3"/>
    <w:rsid w:val="00400AE5"/>
    <w:rsid w:val="00402427"/>
    <w:rsid w:val="00402BD5"/>
    <w:rsid w:val="00402E3F"/>
    <w:rsid w:val="004045BB"/>
    <w:rsid w:val="00404A4A"/>
    <w:rsid w:val="00407871"/>
    <w:rsid w:val="0041062A"/>
    <w:rsid w:val="00411519"/>
    <w:rsid w:val="00411833"/>
    <w:rsid w:val="00414968"/>
    <w:rsid w:val="0041517E"/>
    <w:rsid w:val="00415EDA"/>
    <w:rsid w:val="004208E7"/>
    <w:rsid w:val="00420AE7"/>
    <w:rsid w:val="00423606"/>
    <w:rsid w:val="004247BE"/>
    <w:rsid w:val="004248C4"/>
    <w:rsid w:val="00425721"/>
    <w:rsid w:val="00426FF1"/>
    <w:rsid w:val="004272FB"/>
    <w:rsid w:val="00427C50"/>
    <w:rsid w:val="00430B43"/>
    <w:rsid w:val="00431BEA"/>
    <w:rsid w:val="004352EB"/>
    <w:rsid w:val="0043746E"/>
    <w:rsid w:val="00440017"/>
    <w:rsid w:val="00440BE1"/>
    <w:rsid w:val="0044256F"/>
    <w:rsid w:val="0044264A"/>
    <w:rsid w:val="00445028"/>
    <w:rsid w:val="004457E1"/>
    <w:rsid w:val="0044721C"/>
    <w:rsid w:val="00451109"/>
    <w:rsid w:val="00451BD2"/>
    <w:rsid w:val="00451F37"/>
    <w:rsid w:val="00454A0D"/>
    <w:rsid w:val="00454D81"/>
    <w:rsid w:val="00456E97"/>
    <w:rsid w:val="004579F0"/>
    <w:rsid w:val="00457CBE"/>
    <w:rsid w:val="0046056F"/>
    <w:rsid w:val="00461971"/>
    <w:rsid w:val="00461D56"/>
    <w:rsid w:val="004628F3"/>
    <w:rsid w:val="00462CD9"/>
    <w:rsid w:val="00463412"/>
    <w:rsid w:val="004639D1"/>
    <w:rsid w:val="00467819"/>
    <w:rsid w:val="00471443"/>
    <w:rsid w:val="00471820"/>
    <w:rsid w:val="00472353"/>
    <w:rsid w:val="00474EF5"/>
    <w:rsid w:val="00475997"/>
    <w:rsid w:val="00475B31"/>
    <w:rsid w:val="00475C6D"/>
    <w:rsid w:val="00475EC5"/>
    <w:rsid w:val="00476327"/>
    <w:rsid w:val="00477C28"/>
    <w:rsid w:val="00481D4F"/>
    <w:rsid w:val="00482F21"/>
    <w:rsid w:val="00484B3B"/>
    <w:rsid w:val="00485C9B"/>
    <w:rsid w:val="00485FCB"/>
    <w:rsid w:val="0048668B"/>
    <w:rsid w:val="004866CF"/>
    <w:rsid w:val="00487041"/>
    <w:rsid w:val="004879E6"/>
    <w:rsid w:val="00490CBD"/>
    <w:rsid w:val="00492526"/>
    <w:rsid w:val="00492BD3"/>
    <w:rsid w:val="00494627"/>
    <w:rsid w:val="004958D3"/>
    <w:rsid w:val="00496DB6"/>
    <w:rsid w:val="004975C9"/>
    <w:rsid w:val="004A0C60"/>
    <w:rsid w:val="004A15DB"/>
    <w:rsid w:val="004A16E6"/>
    <w:rsid w:val="004A18A0"/>
    <w:rsid w:val="004A3922"/>
    <w:rsid w:val="004A3B9B"/>
    <w:rsid w:val="004A3C8B"/>
    <w:rsid w:val="004A5F6C"/>
    <w:rsid w:val="004A6ACD"/>
    <w:rsid w:val="004A7005"/>
    <w:rsid w:val="004A727B"/>
    <w:rsid w:val="004B0F18"/>
    <w:rsid w:val="004B3CB9"/>
    <w:rsid w:val="004B5348"/>
    <w:rsid w:val="004B6577"/>
    <w:rsid w:val="004B71E5"/>
    <w:rsid w:val="004C2651"/>
    <w:rsid w:val="004C28B2"/>
    <w:rsid w:val="004C2A70"/>
    <w:rsid w:val="004C2BFF"/>
    <w:rsid w:val="004C3A67"/>
    <w:rsid w:val="004C410A"/>
    <w:rsid w:val="004C5032"/>
    <w:rsid w:val="004C59FB"/>
    <w:rsid w:val="004C5B38"/>
    <w:rsid w:val="004C7DE1"/>
    <w:rsid w:val="004C7FEA"/>
    <w:rsid w:val="004D0EAF"/>
    <w:rsid w:val="004D3C2B"/>
    <w:rsid w:val="004D49F2"/>
    <w:rsid w:val="004D5529"/>
    <w:rsid w:val="004D71CC"/>
    <w:rsid w:val="004D7FD2"/>
    <w:rsid w:val="004E0674"/>
    <w:rsid w:val="004E11A6"/>
    <w:rsid w:val="004E2148"/>
    <w:rsid w:val="004E2527"/>
    <w:rsid w:val="004E6B52"/>
    <w:rsid w:val="004F10CE"/>
    <w:rsid w:val="004F4760"/>
    <w:rsid w:val="004F670A"/>
    <w:rsid w:val="004F7406"/>
    <w:rsid w:val="004F7565"/>
    <w:rsid w:val="004F7BB6"/>
    <w:rsid w:val="004F7D9B"/>
    <w:rsid w:val="005002DC"/>
    <w:rsid w:val="005019D6"/>
    <w:rsid w:val="005040D5"/>
    <w:rsid w:val="005061A0"/>
    <w:rsid w:val="00511E39"/>
    <w:rsid w:val="00513123"/>
    <w:rsid w:val="0051318C"/>
    <w:rsid w:val="0051358B"/>
    <w:rsid w:val="00513772"/>
    <w:rsid w:val="00513C64"/>
    <w:rsid w:val="005149E0"/>
    <w:rsid w:val="00514A7C"/>
    <w:rsid w:val="00515917"/>
    <w:rsid w:val="00520A85"/>
    <w:rsid w:val="00520DF5"/>
    <w:rsid w:val="005224DF"/>
    <w:rsid w:val="0052396B"/>
    <w:rsid w:val="005240B9"/>
    <w:rsid w:val="005246C1"/>
    <w:rsid w:val="00526B25"/>
    <w:rsid w:val="00526B78"/>
    <w:rsid w:val="00527CF6"/>
    <w:rsid w:val="005302FC"/>
    <w:rsid w:val="00530C0C"/>
    <w:rsid w:val="005311E2"/>
    <w:rsid w:val="00534076"/>
    <w:rsid w:val="005365F0"/>
    <w:rsid w:val="0054078D"/>
    <w:rsid w:val="00540EE7"/>
    <w:rsid w:val="0054107E"/>
    <w:rsid w:val="005410D5"/>
    <w:rsid w:val="00541499"/>
    <w:rsid w:val="00542F12"/>
    <w:rsid w:val="00544966"/>
    <w:rsid w:val="00545ED2"/>
    <w:rsid w:val="005468BA"/>
    <w:rsid w:val="00547A95"/>
    <w:rsid w:val="005512D7"/>
    <w:rsid w:val="00551462"/>
    <w:rsid w:val="005516E9"/>
    <w:rsid w:val="00552CF7"/>
    <w:rsid w:val="00554483"/>
    <w:rsid w:val="00556495"/>
    <w:rsid w:val="00556569"/>
    <w:rsid w:val="00560509"/>
    <w:rsid w:val="0056087F"/>
    <w:rsid w:val="0056134D"/>
    <w:rsid w:val="0056154F"/>
    <w:rsid w:val="00561CC8"/>
    <w:rsid w:val="00562801"/>
    <w:rsid w:val="005628F3"/>
    <w:rsid w:val="005642B2"/>
    <w:rsid w:val="00564FA8"/>
    <w:rsid w:val="0056674F"/>
    <w:rsid w:val="00566805"/>
    <w:rsid w:val="00567234"/>
    <w:rsid w:val="00571354"/>
    <w:rsid w:val="00572C6B"/>
    <w:rsid w:val="00575BF8"/>
    <w:rsid w:val="00581179"/>
    <w:rsid w:val="0058296E"/>
    <w:rsid w:val="005836D3"/>
    <w:rsid w:val="00583F8E"/>
    <w:rsid w:val="00584136"/>
    <w:rsid w:val="00584C95"/>
    <w:rsid w:val="00584F85"/>
    <w:rsid w:val="005870BF"/>
    <w:rsid w:val="005910DA"/>
    <w:rsid w:val="00591889"/>
    <w:rsid w:val="0059263A"/>
    <w:rsid w:val="0059467B"/>
    <w:rsid w:val="00595177"/>
    <w:rsid w:val="00595DE1"/>
    <w:rsid w:val="00596C1E"/>
    <w:rsid w:val="00597061"/>
    <w:rsid w:val="005A2D78"/>
    <w:rsid w:val="005A4EA1"/>
    <w:rsid w:val="005A5584"/>
    <w:rsid w:val="005A5DA9"/>
    <w:rsid w:val="005A767F"/>
    <w:rsid w:val="005A7AF5"/>
    <w:rsid w:val="005B14E3"/>
    <w:rsid w:val="005B1D26"/>
    <w:rsid w:val="005B279C"/>
    <w:rsid w:val="005B286A"/>
    <w:rsid w:val="005B35D4"/>
    <w:rsid w:val="005B3E0F"/>
    <w:rsid w:val="005B4EF8"/>
    <w:rsid w:val="005B56CF"/>
    <w:rsid w:val="005B5807"/>
    <w:rsid w:val="005B5E1B"/>
    <w:rsid w:val="005B717B"/>
    <w:rsid w:val="005B7347"/>
    <w:rsid w:val="005B781F"/>
    <w:rsid w:val="005B7A2C"/>
    <w:rsid w:val="005C0C12"/>
    <w:rsid w:val="005C1B92"/>
    <w:rsid w:val="005C341E"/>
    <w:rsid w:val="005C416F"/>
    <w:rsid w:val="005C4427"/>
    <w:rsid w:val="005C4B99"/>
    <w:rsid w:val="005C4CAF"/>
    <w:rsid w:val="005C53AD"/>
    <w:rsid w:val="005C6DB9"/>
    <w:rsid w:val="005D01CF"/>
    <w:rsid w:val="005D08F2"/>
    <w:rsid w:val="005D10DE"/>
    <w:rsid w:val="005D113D"/>
    <w:rsid w:val="005D1E21"/>
    <w:rsid w:val="005D3067"/>
    <w:rsid w:val="005D3592"/>
    <w:rsid w:val="005D3617"/>
    <w:rsid w:val="005D6338"/>
    <w:rsid w:val="005D68FB"/>
    <w:rsid w:val="005D6B75"/>
    <w:rsid w:val="005D7E4E"/>
    <w:rsid w:val="005D7F3C"/>
    <w:rsid w:val="005E04A7"/>
    <w:rsid w:val="005E12BD"/>
    <w:rsid w:val="005E2A68"/>
    <w:rsid w:val="005E3396"/>
    <w:rsid w:val="005E3908"/>
    <w:rsid w:val="005E6075"/>
    <w:rsid w:val="005E6305"/>
    <w:rsid w:val="005E66B6"/>
    <w:rsid w:val="005E768A"/>
    <w:rsid w:val="005E76C6"/>
    <w:rsid w:val="005E7B83"/>
    <w:rsid w:val="005E7BA6"/>
    <w:rsid w:val="005F0B38"/>
    <w:rsid w:val="005F0C46"/>
    <w:rsid w:val="005F12F7"/>
    <w:rsid w:val="005F134F"/>
    <w:rsid w:val="005F193F"/>
    <w:rsid w:val="005F20F2"/>
    <w:rsid w:val="005F33B4"/>
    <w:rsid w:val="005F432A"/>
    <w:rsid w:val="005F5030"/>
    <w:rsid w:val="005F6303"/>
    <w:rsid w:val="0060104C"/>
    <w:rsid w:val="0060175E"/>
    <w:rsid w:val="0060200D"/>
    <w:rsid w:val="0060212D"/>
    <w:rsid w:val="00602683"/>
    <w:rsid w:val="00602E50"/>
    <w:rsid w:val="006032CD"/>
    <w:rsid w:val="006036B2"/>
    <w:rsid w:val="0060400B"/>
    <w:rsid w:val="00604CF2"/>
    <w:rsid w:val="00607EDE"/>
    <w:rsid w:val="0061002F"/>
    <w:rsid w:val="006104D5"/>
    <w:rsid w:val="0061073D"/>
    <w:rsid w:val="006107A3"/>
    <w:rsid w:val="00610D85"/>
    <w:rsid w:val="0061352B"/>
    <w:rsid w:val="0061384C"/>
    <w:rsid w:val="006159E5"/>
    <w:rsid w:val="00615E81"/>
    <w:rsid w:val="00617D69"/>
    <w:rsid w:val="00621613"/>
    <w:rsid w:val="0062246D"/>
    <w:rsid w:val="006224FF"/>
    <w:rsid w:val="00624E18"/>
    <w:rsid w:val="00626264"/>
    <w:rsid w:val="00627038"/>
    <w:rsid w:val="006277D9"/>
    <w:rsid w:val="006301C8"/>
    <w:rsid w:val="00630887"/>
    <w:rsid w:val="006308FD"/>
    <w:rsid w:val="006315A1"/>
    <w:rsid w:val="00634C6A"/>
    <w:rsid w:val="0064041D"/>
    <w:rsid w:val="006418C9"/>
    <w:rsid w:val="00643197"/>
    <w:rsid w:val="00644F70"/>
    <w:rsid w:val="00650E1D"/>
    <w:rsid w:val="006514F8"/>
    <w:rsid w:val="006532E8"/>
    <w:rsid w:val="00655809"/>
    <w:rsid w:val="0065653E"/>
    <w:rsid w:val="006566D3"/>
    <w:rsid w:val="00660830"/>
    <w:rsid w:val="006609A6"/>
    <w:rsid w:val="00661C56"/>
    <w:rsid w:val="00661D6A"/>
    <w:rsid w:val="006622BD"/>
    <w:rsid w:val="0066262E"/>
    <w:rsid w:val="00662CF9"/>
    <w:rsid w:val="00665581"/>
    <w:rsid w:val="00667F3C"/>
    <w:rsid w:val="00671782"/>
    <w:rsid w:val="00672D9E"/>
    <w:rsid w:val="006744E1"/>
    <w:rsid w:val="00676A5D"/>
    <w:rsid w:val="0067789E"/>
    <w:rsid w:val="00677C88"/>
    <w:rsid w:val="006802AD"/>
    <w:rsid w:val="00683360"/>
    <w:rsid w:val="00683920"/>
    <w:rsid w:val="00683D17"/>
    <w:rsid w:val="00684191"/>
    <w:rsid w:val="00685F51"/>
    <w:rsid w:val="00686A6E"/>
    <w:rsid w:val="00686AEB"/>
    <w:rsid w:val="00686D96"/>
    <w:rsid w:val="00687896"/>
    <w:rsid w:val="00687A82"/>
    <w:rsid w:val="006917DA"/>
    <w:rsid w:val="00694F12"/>
    <w:rsid w:val="00697F7A"/>
    <w:rsid w:val="006A1618"/>
    <w:rsid w:val="006A3606"/>
    <w:rsid w:val="006A3BAF"/>
    <w:rsid w:val="006A5486"/>
    <w:rsid w:val="006A613F"/>
    <w:rsid w:val="006A71C9"/>
    <w:rsid w:val="006A7361"/>
    <w:rsid w:val="006B1937"/>
    <w:rsid w:val="006B2127"/>
    <w:rsid w:val="006B31F5"/>
    <w:rsid w:val="006B37C7"/>
    <w:rsid w:val="006B4A85"/>
    <w:rsid w:val="006B4CAE"/>
    <w:rsid w:val="006C013C"/>
    <w:rsid w:val="006C01B8"/>
    <w:rsid w:val="006C1731"/>
    <w:rsid w:val="006C1D15"/>
    <w:rsid w:val="006C37E3"/>
    <w:rsid w:val="006C38D6"/>
    <w:rsid w:val="006C44CB"/>
    <w:rsid w:val="006C5164"/>
    <w:rsid w:val="006C5D07"/>
    <w:rsid w:val="006C6F87"/>
    <w:rsid w:val="006C75DF"/>
    <w:rsid w:val="006C764D"/>
    <w:rsid w:val="006D1E3A"/>
    <w:rsid w:val="006D3842"/>
    <w:rsid w:val="006D49AD"/>
    <w:rsid w:val="006D6F73"/>
    <w:rsid w:val="006E0267"/>
    <w:rsid w:val="006E0A7A"/>
    <w:rsid w:val="006E1EB8"/>
    <w:rsid w:val="006E371B"/>
    <w:rsid w:val="006E4D06"/>
    <w:rsid w:val="006E4E7C"/>
    <w:rsid w:val="006E5A7E"/>
    <w:rsid w:val="006E6A67"/>
    <w:rsid w:val="006F2C85"/>
    <w:rsid w:val="006F37B2"/>
    <w:rsid w:val="006F429E"/>
    <w:rsid w:val="006F4461"/>
    <w:rsid w:val="006F5925"/>
    <w:rsid w:val="006F6B8E"/>
    <w:rsid w:val="006F6E5C"/>
    <w:rsid w:val="00700CF3"/>
    <w:rsid w:val="00701269"/>
    <w:rsid w:val="00703416"/>
    <w:rsid w:val="00703B9B"/>
    <w:rsid w:val="00703EC0"/>
    <w:rsid w:val="00704897"/>
    <w:rsid w:val="00704ADF"/>
    <w:rsid w:val="00705847"/>
    <w:rsid w:val="0070720A"/>
    <w:rsid w:val="007077FD"/>
    <w:rsid w:val="007107D9"/>
    <w:rsid w:val="00710B30"/>
    <w:rsid w:val="00711A54"/>
    <w:rsid w:val="00713B4D"/>
    <w:rsid w:val="00713F43"/>
    <w:rsid w:val="00714366"/>
    <w:rsid w:val="00720A44"/>
    <w:rsid w:val="007216B2"/>
    <w:rsid w:val="00722B9A"/>
    <w:rsid w:val="00722F9B"/>
    <w:rsid w:val="00723731"/>
    <w:rsid w:val="00723DB5"/>
    <w:rsid w:val="00724737"/>
    <w:rsid w:val="00725396"/>
    <w:rsid w:val="00727AB9"/>
    <w:rsid w:val="00727FD9"/>
    <w:rsid w:val="00733D3D"/>
    <w:rsid w:val="0073408A"/>
    <w:rsid w:val="00736318"/>
    <w:rsid w:val="0073692E"/>
    <w:rsid w:val="00737148"/>
    <w:rsid w:val="007408A4"/>
    <w:rsid w:val="00741F4F"/>
    <w:rsid w:val="00741F7F"/>
    <w:rsid w:val="007420EF"/>
    <w:rsid w:val="0074245F"/>
    <w:rsid w:val="00742ACF"/>
    <w:rsid w:val="00744CEE"/>
    <w:rsid w:val="0074562E"/>
    <w:rsid w:val="00746E94"/>
    <w:rsid w:val="00746FCA"/>
    <w:rsid w:val="00747C09"/>
    <w:rsid w:val="00750024"/>
    <w:rsid w:val="0075005D"/>
    <w:rsid w:val="007551A6"/>
    <w:rsid w:val="00755559"/>
    <w:rsid w:val="0075587A"/>
    <w:rsid w:val="007569E3"/>
    <w:rsid w:val="007605A8"/>
    <w:rsid w:val="00760FF1"/>
    <w:rsid w:val="00761249"/>
    <w:rsid w:val="00762600"/>
    <w:rsid w:val="007630DE"/>
    <w:rsid w:val="00763425"/>
    <w:rsid w:val="00764803"/>
    <w:rsid w:val="00765302"/>
    <w:rsid w:val="00765345"/>
    <w:rsid w:val="00765C9C"/>
    <w:rsid w:val="007661D8"/>
    <w:rsid w:val="0076632C"/>
    <w:rsid w:val="007665E2"/>
    <w:rsid w:val="00767FE9"/>
    <w:rsid w:val="0077077C"/>
    <w:rsid w:val="00770E35"/>
    <w:rsid w:val="007744C1"/>
    <w:rsid w:val="00774A0E"/>
    <w:rsid w:val="007760B2"/>
    <w:rsid w:val="0077756B"/>
    <w:rsid w:val="00777BFE"/>
    <w:rsid w:val="00783855"/>
    <w:rsid w:val="00783FF5"/>
    <w:rsid w:val="00784F99"/>
    <w:rsid w:val="00786328"/>
    <w:rsid w:val="00787535"/>
    <w:rsid w:val="007908C4"/>
    <w:rsid w:val="00791546"/>
    <w:rsid w:val="0079162F"/>
    <w:rsid w:val="007919A9"/>
    <w:rsid w:val="00793D09"/>
    <w:rsid w:val="00793EE5"/>
    <w:rsid w:val="0079545B"/>
    <w:rsid w:val="0079612F"/>
    <w:rsid w:val="0079668A"/>
    <w:rsid w:val="00796741"/>
    <w:rsid w:val="00796BF6"/>
    <w:rsid w:val="00797415"/>
    <w:rsid w:val="007A00E0"/>
    <w:rsid w:val="007A0770"/>
    <w:rsid w:val="007A29C2"/>
    <w:rsid w:val="007A3530"/>
    <w:rsid w:val="007A742A"/>
    <w:rsid w:val="007A7852"/>
    <w:rsid w:val="007B1A0A"/>
    <w:rsid w:val="007B347E"/>
    <w:rsid w:val="007B356E"/>
    <w:rsid w:val="007B35DF"/>
    <w:rsid w:val="007B4761"/>
    <w:rsid w:val="007B5C11"/>
    <w:rsid w:val="007B7056"/>
    <w:rsid w:val="007B79B6"/>
    <w:rsid w:val="007C1C31"/>
    <w:rsid w:val="007C2C41"/>
    <w:rsid w:val="007C369E"/>
    <w:rsid w:val="007C439E"/>
    <w:rsid w:val="007C4AE1"/>
    <w:rsid w:val="007C5E07"/>
    <w:rsid w:val="007C5FBE"/>
    <w:rsid w:val="007C6039"/>
    <w:rsid w:val="007C635F"/>
    <w:rsid w:val="007C7802"/>
    <w:rsid w:val="007C7F84"/>
    <w:rsid w:val="007D07A5"/>
    <w:rsid w:val="007D1754"/>
    <w:rsid w:val="007D24D0"/>
    <w:rsid w:val="007D27EE"/>
    <w:rsid w:val="007D45C6"/>
    <w:rsid w:val="007D4B54"/>
    <w:rsid w:val="007D5F8E"/>
    <w:rsid w:val="007E210A"/>
    <w:rsid w:val="007E2D04"/>
    <w:rsid w:val="007F1B70"/>
    <w:rsid w:val="007F1F32"/>
    <w:rsid w:val="007F2E6C"/>
    <w:rsid w:val="007F3BCF"/>
    <w:rsid w:val="007F41CC"/>
    <w:rsid w:val="007F49A7"/>
    <w:rsid w:val="007F53DE"/>
    <w:rsid w:val="007F5EEA"/>
    <w:rsid w:val="007F6995"/>
    <w:rsid w:val="007F73FF"/>
    <w:rsid w:val="007F7939"/>
    <w:rsid w:val="007F7B40"/>
    <w:rsid w:val="0080008B"/>
    <w:rsid w:val="00801431"/>
    <w:rsid w:val="0080250F"/>
    <w:rsid w:val="00802EE8"/>
    <w:rsid w:val="00803F64"/>
    <w:rsid w:val="00804579"/>
    <w:rsid w:val="00805A11"/>
    <w:rsid w:val="00805BC3"/>
    <w:rsid w:val="008067A8"/>
    <w:rsid w:val="008103C9"/>
    <w:rsid w:val="008104E9"/>
    <w:rsid w:val="0081054B"/>
    <w:rsid w:val="0081131A"/>
    <w:rsid w:val="00812560"/>
    <w:rsid w:val="0081259B"/>
    <w:rsid w:val="008127C4"/>
    <w:rsid w:val="00812862"/>
    <w:rsid w:val="00812C41"/>
    <w:rsid w:val="00812F23"/>
    <w:rsid w:val="008156BA"/>
    <w:rsid w:val="00815C32"/>
    <w:rsid w:val="00816A19"/>
    <w:rsid w:val="008212DB"/>
    <w:rsid w:val="00821A20"/>
    <w:rsid w:val="008229C2"/>
    <w:rsid w:val="008236A3"/>
    <w:rsid w:val="0082457D"/>
    <w:rsid w:val="008264F5"/>
    <w:rsid w:val="008270C0"/>
    <w:rsid w:val="0082771D"/>
    <w:rsid w:val="008321C9"/>
    <w:rsid w:val="00832CC8"/>
    <w:rsid w:val="008341C6"/>
    <w:rsid w:val="00834D05"/>
    <w:rsid w:val="008365E2"/>
    <w:rsid w:val="008366D4"/>
    <w:rsid w:val="00837886"/>
    <w:rsid w:val="00841DD4"/>
    <w:rsid w:val="00842228"/>
    <w:rsid w:val="00845DF7"/>
    <w:rsid w:val="008467E3"/>
    <w:rsid w:val="0085084D"/>
    <w:rsid w:val="008508EB"/>
    <w:rsid w:val="00852075"/>
    <w:rsid w:val="00853250"/>
    <w:rsid w:val="00853710"/>
    <w:rsid w:val="008540BA"/>
    <w:rsid w:val="00856289"/>
    <w:rsid w:val="00856894"/>
    <w:rsid w:val="008579FB"/>
    <w:rsid w:val="00860357"/>
    <w:rsid w:val="0086046B"/>
    <w:rsid w:val="00860AA3"/>
    <w:rsid w:val="00860CA3"/>
    <w:rsid w:val="00861312"/>
    <w:rsid w:val="008616C1"/>
    <w:rsid w:val="00864BE1"/>
    <w:rsid w:val="0086585B"/>
    <w:rsid w:val="008676D5"/>
    <w:rsid w:val="00870A8F"/>
    <w:rsid w:val="00870AF9"/>
    <w:rsid w:val="0087148A"/>
    <w:rsid w:val="00872079"/>
    <w:rsid w:val="008727D4"/>
    <w:rsid w:val="0087331C"/>
    <w:rsid w:val="00874510"/>
    <w:rsid w:val="00875774"/>
    <w:rsid w:val="008757FA"/>
    <w:rsid w:val="00876260"/>
    <w:rsid w:val="008770D4"/>
    <w:rsid w:val="008775E8"/>
    <w:rsid w:val="0088164F"/>
    <w:rsid w:val="00881C0B"/>
    <w:rsid w:val="0088260E"/>
    <w:rsid w:val="00882E5D"/>
    <w:rsid w:val="00883BCC"/>
    <w:rsid w:val="00883C9E"/>
    <w:rsid w:val="00884A4B"/>
    <w:rsid w:val="0089026C"/>
    <w:rsid w:val="00891A27"/>
    <w:rsid w:val="00893010"/>
    <w:rsid w:val="00894577"/>
    <w:rsid w:val="0089462D"/>
    <w:rsid w:val="0089515C"/>
    <w:rsid w:val="00895CE5"/>
    <w:rsid w:val="008965A3"/>
    <w:rsid w:val="00897773"/>
    <w:rsid w:val="008A07F8"/>
    <w:rsid w:val="008A2177"/>
    <w:rsid w:val="008A3331"/>
    <w:rsid w:val="008A35E6"/>
    <w:rsid w:val="008A3669"/>
    <w:rsid w:val="008A39C4"/>
    <w:rsid w:val="008A5CCA"/>
    <w:rsid w:val="008A7354"/>
    <w:rsid w:val="008A7797"/>
    <w:rsid w:val="008B2D9E"/>
    <w:rsid w:val="008B2F15"/>
    <w:rsid w:val="008B37F2"/>
    <w:rsid w:val="008B615F"/>
    <w:rsid w:val="008B73C7"/>
    <w:rsid w:val="008B7C3D"/>
    <w:rsid w:val="008C0F59"/>
    <w:rsid w:val="008C2D3B"/>
    <w:rsid w:val="008C37B0"/>
    <w:rsid w:val="008C3A25"/>
    <w:rsid w:val="008C5EE5"/>
    <w:rsid w:val="008C68C4"/>
    <w:rsid w:val="008D08C3"/>
    <w:rsid w:val="008D0CC7"/>
    <w:rsid w:val="008D1CC0"/>
    <w:rsid w:val="008D23C6"/>
    <w:rsid w:val="008D5679"/>
    <w:rsid w:val="008D7B8D"/>
    <w:rsid w:val="008E06E2"/>
    <w:rsid w:val="008E2C35"/>
    <w:rsid w:val="008E32F2"/>
    <w:rsid w:val="008E6BB6"/>
    <w:rsid w:val="008E6FA3"/>
    <w:rsid w:val="008F0C66"/>
    <w:rsid w:val="008F19A8"/>
    <w:rsid w:val="008F1B9A"/>
    <w:rsid w:val="008F2630"/>
    <w:rsid w:val="008F28F7"/>
    <w:rsid w:val="008F517A"/>
    <w:rsid w:val="008F6114"/>
    <w:rsid w:val="008F7889"/>
    <w:rsid w:val="009003D7"/>
    <w:rsid w:val="00900629"/>
    <w:rsid w:val="00900B11"/>
    <w:rsid w:val="00901475"/>
    <w:rsid w:val="0090167A"/>
    <w:rsid w:val="00901DFB"/>
    <w:rsid w:val="00903053"/>
    <w:rsid w:val="009042C2"/>
    <w:rsid w:val="009043DD"/>
    <w:rsid w:val="00904749"/>
    <w:rsid w:val="009047CE"/>
    <w:rsid w:val="00905EC6"/>
    <w:rsid w:val="00907486"/>
    <w:rsid w:val="0090777B"/>
    <w:rsid w:val="009109DB"/>
    <w:rsid w:val="0091158B"/>
    <w:rsid w:val="009135B2"/>
    <w:rsid w:val="00913EF9"/>
    <w:rsid w:val="00914C20"/>
    <w:rsid w:val="00914FBA"/>
    <w:rsid w:val="00915930"/>
    <w:rsid w:val="009164EA"/>
    <w:rsid w:val="00921866"/>
    <w:rsid w:val="00922BEA"/>
    <w:rsid w:val="00923189"/>
    <w:rsid w:val="00924860"/>
    <w:rsid w:val="0092491C"/>
    <w:rsid w:val="00924D3C"/>
    <w:rsid w:val="00924F1E"/>
    <w:rsid w:val="009279FD"/>
    <w:rsid w:val="00927FA0"/>
    <w:rsid w:val="00927FB1"/>
    <w:rsid w:val="009302F8"/>
    <w:rsid w:val="00930658"/>
    <w:rsid w:val="00930756"/>
    <w:rsid w:val="00931EAC"/>
    <w:rsid w:val="009320FF"/>
    <w:rsid w:val="009323F8"/>
    <w:rsid w:val="00932919"/>
    <w:rsid w:val="00933DC4"/>
    <w:rsid w:val="00935200"/>
    <w:rsid w:val="00940813"/>
    <w:rsid w:val="00940BCA"/>
    <w:rsid w:val="009429F4"/>
    <w:rsid w:val="009453E7"/>
    <w:rsid w:val="009468CB"/>
    <w:rsid w:val="009522DA"/>
    <w:rsid w:val="00953758"/>
    <w:rsid w:val="00953A15"/>
    <w:rsid w:val="00954069"/>
    <w:rsid w:val="00954828"/>
    <w:rsid w:val="00956B9C"/>
    <w:rsid w:val="00956D7A"/>
    <w:rsid w:val="00957ACA"/>
    <w:rsid w:val="00957B22"/>
    <w:rsid w:val="009602A9"/>
    <w:rsid w:val="00961A15"/>
    <w:rsid w:val="00961F1E"/>
    <w:rsid w:val="009705D5"/>
    <w:rsid w:val="00970D4B"/>
    <w:rsid w:val="00971920"/>
    <w:rsid w:val="00972D96"/>
    <w:rsid w:val="00974A21"/>
    <w:rsid w:val="00976E3E"/>
    <w:rsid w:val="00977F78"/>
    <w:rsid w:val="00982E68"/>
    <w:rsid w:val="009841AD"/>
    <w:rsid w:val="0098611F"/>
    <w:rsid w:val="00986F55"/>
    <w:rsid w:val="0098701B"/>
    <w:rsid w:val="00987B3F"/>
    <w:rsid w:val="009916C7"/>
    <w:rsid w:val="00992883"/>
    <w:rsid w:val="0099304D"/>
    <w:rsid w:val="00997C72"/>
    <w:rsid w:val="00997FF8"/>
    <w:rsid w:val="009A0301"/>
    <w:rsid w:val="009A21EB"/>
    <w:rsid w:val="009A2483"/>
    <w:rsid w:val="009A41CF"/>
    <w:rsid w:val="009A4294"/>
    <w:rsid w:val="009A5EC5"/>
    <w:rsid w:val="009A69A7"/>
    <w:rsid w:val="009B078D"/>
    <w:rsid w:val="009B2AF7"/>
    <w:rsid w:val="009B2F16"/>
    <w:rsid w:val="009B35A4"/>
    <w:rsid w:val="009B3C05"/>
    <w:rsid w:val="009B3D08"/>
    <w:rsid w:val="009C0B57"/>
    <w:rsid w:val="009C11B7"/>
    <w:rsid w:val="009C1270"/>
    <w:rsid w:val="009C16E0"/>
    <w:rsid w:val="009C5AF9"/>
    <w:rsid w:val="009C5B78"/>
    <w:rsid w:val="009D2BA6"/>
    <w:rsid w:val="009D353F"/>
    <w:rsid w:val="009D6D92"/>
    <w:rsid w:val="009D70AC"/>
    <w:rsid w:val="009D71EB"/>
    <w:rsid w:val="009D79DD"/>
    <w:rsid w:val="009E01BB"/>
    <w:rsid w:val="009E01F7"/>
    <w:rsid w:val="009E0585"/>
    <w:rsid w:val="009E14D0"/>
    <w:rsid w:val="009E1707"/>
    <w:rsid w:val="009E1CEC"/>
    <w:rsid w:val="009E5D7A"/>
    <w:rsid w:val="009E74B4"/>
    <w:rsid w:val="009F0AE8"/>
    <w:rsid w:val="009F0D50"/>
    <w:rsid w:val="009F3369"/>
    <w:rsid w:val="009F34E1"/>
    <w:rsid w:val="009F3E67"/>
    <w:rsid w:val="009F6463"/>
    <w:rsid w:val="00A006ED"/>
    <w:rsid w:val="00A01052"/>
    <w:rsid w:val="00A01161"/>
    <w:rsid w:val="00A0171D"/>
    <w:rsid w:val="00A02693"/>
    <w:rsid w:val="00A032B5"/>
    <w:rsid w:val="00A045CF"/>
    <w:rsid w:val="00A052A3"/>
    <w:rsid w:val="00A0572A"/>
    <w:rsid w:val="00A05768"/>
    <w:rsid w:val="00A05E3D"/>
    <w:rsid w:val="00A05FC7"/>
    <w:rsid w:val="00A100F4"/>
    <w:rsid w:val="00A10B4B"/>
    <w:rsid w:val="00A10DB7"/>
    <w:rsid w:val="00A11ADC"/>
    <w:rsid w:val="00A13139"/>
    <w:rsid w:val="00A13CB2"/>
    <w:rsid w:val="00A1442F"/>
    <w:rsid w:val="00A153DC"/>
    <w:rsid w:val="00A16682"/>
    <w:rsid w:val="00A2047C"/>
    <w:rsid w:val="00A213E1"/>
    <w:rsid w:val="00A214FD"/>
    <w:rsid w:val="00A221FC"/>
    <w:rsid w:val="00A2247B"/>
    <w:rsid w:val="00A226F4"/>
    <w:rsid w:val="00A22963"/>
    <w:rsid w:val="00A22C42"/>
    <w:rsid w:val="00A23051"/>
    <w:rsid w:val="00A2343D"/>
    <w:rsid w:val="00A23ECE"/>
    <w:rsid w:val="00A24B9B"/>
    <w:rsid w:val="00A265FF"/>
    <w:rsid w:val="00A277E5"/>
    <w:rsid w:val="00A27903"/>
    <w:rsid w:val="00A27C6C"/>
    <w:rsid w:val="00A32A66"/>
    <w:rsid w:val="00A334D3"/>
    <w:rsid w:val="00A33A8C"/>
    <w:rsid w:val="00A33E23"/>
    <w:rsid w:val="00A359DF"/>
    <w:rsid w:val="00A35F06"/>
    <w:rsid w:val="00A361EC"/>
    <w:rsid w:val="00A362F6"/>
    <w:rsid w:val="00A364F1"/>
    <w:rsid w:val="00A42D71"/>
    <w:rsid w:val="00A44591"/>
    <w:rsid w:val="00A4531C"/>
    <w:rsid w:val="00A46F0E"/>
    <w:rsid w:val="00A52E93"/>
    <w:rsid w:val="00A535C0"/>
    <w:rsid w:val="00A54E6F"/>
    <w:rsid w:val="00A55581"/>
    <w:rsid w:val="00A55659"/>
    <w:rsid w:val="00A57E4D"/>
    <w:rsid w:val="00A612F0"/>
    <w:rsid w:val="00A628CC"/>
    <w:rsid w:val="00A62C91"/>
    <w:rsid w:val="00A64017"/>
    <w:rsid w:val="00A6421E"/>
    <w:rsid w:val="00A6469A"/>
    <w:rsid w:val="00A679BA"/>
    <w:rsid w:val="00A67BC6"/>
    <w:rsid w:val="00A700F1"/>
    <w:rsid w:val="00A720EF"/>
    <w:rsid w:val="00A75521"/>
    <w:rsid w:val="00A75590"/>
    <w:rsid w:val="00A76DD3"/>
    <w:rsid w:val="00A841C2"/>
    <w:rsid w:val="00A84303"/>
    <w:rsid w:val="00A86892"/>
    <w:rsid w:val="00A869DE"/>
    <w:rsid w:val="00A871F1"/>
    <w:rsid w:val="00A9015E"/>
    <w:rsid w:val="00A909C2"/>
    <w:rsid w:val="00A919B7"/>
    <w:rsid w:val="00A920AE"/>
    <w:rsid w:val="00A92B9A"/>
    <w:rsid w:val="00A95122"/>
    <w:rsid w:val="00A9541C"/>
    <w:rsid w:val="00A954F5"/>
    <w:rsid w:val="00A95632"/>
    <w:rsid w:val="00A958DB"/>
    <w:rsid w:val="00A95BCE"/>
    <w:rsid w:val="00A97390"/>
    <w:rsid w:val="00A97CBF"/>
    <w:rsid w:val="00AA0265"/>
    <w:rsid w:val="00AA072F"/>
    <w:rsid w:val="00AA1426"/>
    <w:rsid w:val="00AA189F"/>
    <w:rsid w:val="00AA1DC6"/>
    <w:rsid w:val="00AA213E"/>
    <w:rsid w:val="00AA2891"/>
    <w:rsid w:val="00AA2CE9"/>
    <w:rsid w:val="00AA3F5E"/>
    <w:rsid w:val="00AA5E47"/>
    <w:rsid w:val="00AA6098"/>
    <w:rsid w:val="00AA7BE6"/>
    <w:rsid w:val="00AB27A2"/>
    <w:rsid w:val="00AB42EB"/>
    <w:rsid w:val="00AC14C9"/>
    <w:rsid w:val="00AC2441"/>
    <w:rsid w:val="00AC375F"/>
    <w:rsid w:val="00AC3937"/>
    <w:rsid w:val="00AC508E"/>
    <w:rsid w:val="00AC61E1"/>
    <w:rsid w:val="00AC6D59"/>
    <w:rsid w:val="00AC7EF4"/>
    <w:rsid w:val="00AD24E5"/>
    <w:rsid w:val="00AD2E2D"/>
    <w:rsid w:val="00AD2E3D"/>
    <w:rsid w:val="00AD345D"/>
    <w:rsid w:val="00AD376C"/>
    <w:rsid w:val="00AD41E9"/>
    <w:rsid w:val="00AD495C"/>
    <w:rsid w:val="00AD5B30"/>
    <w:rsid w:val="00AD5F8F"/>
    <w:rsid w:val="00AD7420"/>
    <w:rsid w:val="00AE1698"/>
    <w:rsid w:val="00AE20E0"/>
    <w:rsid w:val="00AE575B"/>
    <w:rsid w:val="00AE6175"/>
    <w:rsid w:val="00AE73D9"/>
    <w:rsid w:val="00AE7589"/>
    <w:rsid w:val="00AE77FF"/>
    <w:rsid w:val="00AF00A1"/>
    <w:rsid w:val="00AF1456"/>
    <w:rsid w:val="00AF2B9D"/>
    <w:rsid w:val="00AF3BF1"/>
    <w:rsid w:val="00AF4B81"/>
    <w:rsid w:val="00AF5A88"/>
    <w:rsid w:val="00AF5EEE"/>
    <w:rsid w:val="00AF6A85"/>
    <w:rsid w:val="00AF7EBF"/>
    <w:rsid w:val="00B00178"/>
    <w:rsid w:val="00B01453"/>
    <w:rsid w:val="00B022CD"/>
    <w:rsid w:val="00B02505"/>
    <w:rsid w:val="00B05D0C"/>
    <w:rsid w:val="00B06547"/>
    <w:rsid w:val="00B10E9D"/>
    <w:rsid w:val="00B11F4D"/>
    <w:rsid w:val="00B11FA0"/>
    <w:rsid w:val="00B129E6"/>
    <w:rsid w:val="00B12F45"/>
    <w:rsid w:val="00B16912"/>
    <w:rsid w:val="00B170A8"/>
    <w:rsid w:val="00B176D7"/>
    <w:rsid w:val="00B20267"/>
    <w:rsid w:val="00B2080A"/>
    <w:rsid w:val="00B229DE"/>
    <w:rsid w:val="00B2321B"/>
    <w:rsid w:val="00B2366C"/>
    <w:rsid w:val="00B23910"/>
    <w:rsid w:val="00B263BC"/>
    <w:rsid w:val="00B269D4"/>
    <w:rsid w:val="00B30036"/>
    <w:rsid w:val="00B33121"/>
    <w:rsid w:val="00B3413F"/>
    <w:rsid w:val="00B35022"/>
    <w:rsid w:val="00B37BA9"/>
    <w:rsid w:val="00B40DE4"/>
    <w:rsid w:val="00B418D9"/>
    <w:rsid w:val="00B444C2"/>
    <w:rsid w:val="00B446E0"/>
    <w:rsid w:val="00B44791"/>
    <w:rsid w:val="00B4526D"/>
    <w:rsid w:val="00B45A31"/>
    <w:rsid w:val="00B45C6B"/>
    <w:rsid w:val="00B45D0F"/>
    <w:rsid w:val="00B465C2"/>
    <w:rsid w:val="00B4704C"/>
    <w:rsid w:val="00B47098"/>
    <w:rsid w:val="00B475C1"/>
    <w:rsid w:val="00B4774F"/>
    <w:rsid w:val="00B5105C"/>
    <w:rsid w:val="00B5124F"/>
    <w:rsid w:val="00B5289E"/>
    <w:rsid w:val="00B531FD"/>
    <w:rsid w:val="00B543AE"/>
    <w:rsid w:val="00B54564"/>
    <w:rsid w:val="00B573F8"/>
    <w:rsid w:val="00B608F8"/>
    <w:rsid w:val="00B61B1C"/>
    <w:rsid w:val="00B61CEE"/>
    <w:rsid w:val="00B621FF"/>
    <w:rsid w:val="00B62DF0"/>
    <w:rsid w:val="00B63C37"/>
    <w:rsid w:val="00B64157"/>
    <w:rsid w:val="00B6470E"/>
    <w:rsid w:val="00B659AA"/>
    <w:rsid w:val="00B65D59"/>
    <w:rsid w:val="00B6716C"/>
    <w:rsid w:val="00B73BFE"/>
    <w:rsid w:val="00B76069"/>
    <w:rsid w:val="00B76503"/>
    <w:rsid w:val="00B77D14"/>
    <w:rsid w:val="00B80186"/>
    <w:rsid w:val="00B802E7"/>
    <w:rsid w:val="00B80393"/>
    <w:rsid w:val="00B80C82"/>
    <w:rsid w:val="00B81F4C"/>
    <w:rsid w:val="00B8209C"/>
    <w:rsid w:val="00B8242E"/>
    <w:rsid w:val="00B8500D"/>
    <w:rsid w:val="00B86D54"/>
    <w:rsid w:val="00B878C8"/>
    <w:rsid w:val="00B90A22"/>
    <w:rsid w:val="00B9153F"/>
    <w:rsid w:val="00B91844"/>
    <w:rsid w:val="00B92647"/>
    <w:rsid w:val="00B93412"/>
    <w:rsid w:val="00B9370B"/>
    <w:rsid w:val="00B95ECD"/>
    <w:rsid w:val="00B9630B"/>
    <w:rsid w:val="00BA1632"/>
    <w:rsid w:val="00BA30C8"/>
    <w:rsid w:val="00BA3A98"/>
    <w:rsid w:val="00BA62AD"/>
    <w:rsid w:val="00BB381C"/>
    <w:rsid w:val="00BB3A3C"/>
    <w:rsid w:val="00BB5687"/>
    <w:rsid w:val="00BB568A"/>
    <w:rsid w:val="00BB5F5F"/>
    <w:rsid w:val="00BB677C"/>
    <w:rsid w:val="00BB6B87"/>
    <w:rsid w:val="00BB6CE1"/>
    <w:rsid w:val="00BC0D77"/>
    <w:rsid w:val="00BC3AE0"/>
    <w:rsid w:val="00BC4121"/>
    <w:rsid w:val="00BC4D8B"/>
    <w:rsid w:val="00BC5101"/>
    <w:rsid w:val="00BC569E"/>
    <w:rsid w:val="00BC680E"/>
    <w:rsid w:val="00BC69C2"/>
    <w:rsid w:val="00BC725E"/>
    <w:rsid w:val="00BC74F9"/>
    <w:rsid w:val="00BC7D0A"/>
    <w:rsid w:val="00BD1FCA"/>
    <w:rsid w:val="00BD4015"/>
    <w:rsid w:val="00BD4C77"/>
    <w:rsid w:val="00BD7463"/>
    <w:rsid w:val="00BD7AEE"/>
    <w:rsid w:val="00BE01BC"/>
    <w:rsid w:val="00BE1084"/>
    <w:rsid w:val="00BE1F65"/>
    <w:rsid w:val="00BE24D2"/>
    <w:rsid w:val="00BE3C84"/>
    <w:rsid w:val="00BE49E1"/>
    <w:rsid w:val="00BE4EB5"/>
    <w:rsid w:val="00BE5342"/>
    <w:rsid w:val="00BE7017"/>
    <w:rsid w:val="00BE732B"/>
    <w:rsid w:val="00BE7520"/>
    <w:rsid w:val="00BE7733"/>
    <w:rsid w:val="00BF064A"/>
    <w:rsid w:val="00BF45F6"/>
    <w:rsid w:val="00BF4613"/>
    <w:rsid w:val="00BF4FCB"/>
    <w:rsid w:val="00BF587B"/>
    <w:rsid w:val="00BF637F"/>
    <w:rsid w:val="00BF66EC"/>
    <w:rsid w:val="00BF6F1B"/>
    <w:rsid w:val="00C006E6"/>
    <w:rsid w:val="00C01567"/>
    <w:rsid w:val="00C01BC6"/>
    <w:rsid w:val="00C01EAF"/>
    <w:rsid w:val="00C024BD"/>
    <w:rsid w:val="00C033D8"/>
    <w:rsid w:val="00C06183"/>
    <w:rsid w:val="00C06816"/>
    <w:rsid w:val="00C07402"/>
    <w:rsid w:val="00C10C26"/>
    <w:rsid w:val="00C1111C"/>
    <w:rsid w:val="00C11987"/>
    <w:rsid w:val="00C12274"/>
    <w:rsid w:val="00C12685"/>
    <w:rsid w:val="00C13EEC"/>
    <w:rsid w:val="00C14793"/>
    <w:rsid w:val="00C14CA4"/>
    <w:rsid w:val="00C16C59"/>
    <w:rsid w:val="00C1779F"/>
    <w:rsid w:val="00C21E97"/>
    <w:rsid w:val="00C21FE5"/>
    <w:rsid w:val="00C24113"/>
    <w:rsid w:val="00C24235"/>
    <w:rsid w:val="00C25798"/>
    <w:rsid w:val="00C26378"/>
    <w:rsid w:val="00C27D44"/>
    <w:rsid w:val="00C30FC6"/>
    <w:rsid w:val="00C313F0"/>
    <w:rsid w:val="00C31A81"/>
    <w:rsid w:val="00C31CF8"/>
    <w:rsid w:val="00C32F20"/>
    <w:rsid w:val="00C362DD"/>
    <w:rsid w:val="00C408BF"/>
    <w:rsid w:val="00C4393C"/>
    <w:rsid w:val="00C43F56"/>
    <w:rsid w:val="00C45649"/>
    <w:rsid w:val="00C45B58"/>
    <w:rsid w:val="00C4656B"/>
    <w:rsid w:val="00C4756B"/>
    <w:rsid w:val="00C50938"/>
    <w:rsid w:val="00C5151E"/>
    <w:rsid w:val="00C53989"/>
    <w:rsid w:val="00C53CF8"/>
    <w:rsid w:val="00C53D48"/>
    <w:rsid w:val="00C53DD8"/>
    <w:rsid w:val="00C559F1"/>
    <w:rsid w:val="00C55A91"/>
    <w:rsid w:val="00C55FEA"/>
    <w:rsid w:val="00C61AD0"/>
    <w:rsid w:val="00C6289F"/>
    <w:rsid w:val="00C62D2A"/>
    <w:rsid w:val="00C6333E"/>
    <w:rsid w:val="00C65D69"/>
    <w:rsid w:val="00C702E0"/>
    <w:rsid w:val="00C70A5F"/>
    <w:rsid w:val="00C71FF6"/>
    <w:rsid w:val="00C75872"/>
    <w:rsid w:val="00C7636D"/>
    <w:rsid w:val="00C77AB6"/>
    <w:rsid w:val="00C77D47"/>
    <w:rsid w:val="00C800DC"/>
    <w:rsid w:val="00C80226"/>
    <w:rsid w:val="00C807AF"/>
    <w:rsid w:val="00C82FAD"/>
    <w:rsid w:val="00C82FE6"/>
    <w:rsid w:val="00C855E2"/>
    <w:rsid w:val="00C85910"/>
    <w:rsid w:val="00C8609C"/>
    <w:rsid w:val="00C8683D"/>
    <w:rsid w:val="00C878A7"/>
    <w:rsid w:val="00C911A5"/>
    <w:rsid w:val="00C924A3"/>
    <w:rsid w:val="00C9280D"/>
    <w:rsid w:val="00C9391D"/>
    <w:rsid w:val="00C942E1"/>
    <w:rsid w:val="00C942F3"/>
    <w:rsid w:val="00C94414"/>
    <w:rsid w:val="00C9671A"/>
    <w:rsid w:val="00C9682E"/>
    <w:rsid w:val="00C96953"/>
    <w:rsid w:val="00C9768A"/>
    <w:rsid w:val="00CA1883"/>
    <w:rsid w:val="00CA1CF3"/>
    <w:rsid w:val="00CA397F"/>
    <w:rsid w:val="00CA5FD1"/>
    <w:rsid w:val="00CA6539"/>
    <w:rsid w:val="00CA71F3"/>
    <w:rsid w:val="00CA723D"/>
    <w:rsid w:val="00CA7FE7"/>
    <w:rsid w:val="00CB2208"/>
    <w:rsid w:val="00CB38F4"/>
    <w:rsid w:val="00CB5443"/>
    <w:rsid w:val="00CB55B3"/>
    <w:rsid w:val="00CB56ED"/>
    <w:rsid w:val="00CB6A4E"/>
    <w:rsid w:val="00CB6FC3"/>
    <w:rsid w:val="00CC0A9A"/>
    <w:rsid w:val="00CC0CCB"/>
    <w:rsid w:val="00CC2C3A"/>
    <w:rsid w:val="00CC421D"/>
    <w:rsid w:val="00CC4D8E"/>
    <w:rsid w:val="00CC4FE2"/>
    <w:rsid w:val="00CC6084"/>
    <w:rsid w:val="00CC6B80"/>
    <w:rsid w:val="00CD1111"/>
    <w:rsid w:val="00CD12FB"/>
    <w:rsid w:val="00CD15D8"/>
    <w:rsid w:val="00CD2BF8"/>
    <w:rsid w:val="00CD2E6B"/>
    <w:rsid w:val="00CD3160"/>
    <w:rsid w:val="00CD34E7"/>
    <w:rsid w:val="00CD34FE"/>
    <w:rsid w:val="00CD5E7C"/>
    <w:rsid w:val="00CD7802"/>
    <w:rsid w:val="00CD7EAE"/>
    <w:rsid w:val="00CE0EA2"/>
    <w:rsid w:val="00CE1EF9"/>
    <w:rsid w:val="00CE2743"/>
    <w:rsid w:val="00CE41BD"/>
    <w:rsid w:val="00CE4511"/>
    <w:rsid w:val="00CE48A7"/>
    <w:rsid w:val="00CE5E1E"/>
    <w:rsid w:val="00CE61B1"/>
    <w:rsid w:val="00CE64E3"/>
    <w:rsid w:val="00CE67CF"/>
    <w:rsid w:val="00CE6C67"/>
    <w:rsid w:val="00CE6E10"/>
    <w:rsid w:val="00CF1502"/>
    <w:rsid w:val="00CF1AAA"/>
    <w:rsid w:val="00CF22CF"/>
    <w:rsid w:val="00CF28EF"/>
    <w:rsid w:val="00CF3070"/>
    <w:rsid w:val="00CF42A3"/>
    <w:rsid w:val="00CF445D"/>
    <w:rsid w:val="00CF6158"/>
    <w:rsid w:val="00CF7FC4"/>
    <w:rsid w:val="00D01C46"/>
    <w:rsid w:val="00D01FDA"/>
    <w:rsid w:val="00D024FE"/>
    <w:rsid w:val="00D03204"/>
    <w:rsid w:val="00D0398A"/>
    <w:rsid w:val="00D06CD6"/>
    <w:rsid w:val="00D10C73"/>
    <w:rsid w:val="00D1148F"/>
    <w:rsid w:val="00D141C2"/>
    <w:rsid w:val="00D146A3"/>
    <w:rsid w:val="00D14D3A"/>
    <w:rsid w:val="00D14F32"/>
    <w:rsid w:val="00D14F5B"/>
    <w:rsid w:val="00D14F5F"/>
    <w:rsid w:val="00D15ADA"/>
    <w:rsid w:val="00D16BF1"/>
    <w:rsid w:val="00D20539"/>
    <w:rsid w:val="00D211F6"/>
    <w:rsid w:val="00D21BE2"/>
    <w:rsid w:val="00D23ADF"/>
    <w:rsid w:val="00D25417"/>
    <w:rsid w:val="00D268E2"/>
    <w:rsid w:val="00D30494"/>
    <w:rsid w:val="00D306F5"/>
    <w:rsid w:val="00D31518"/>
    <w:rsid w:val="00D40061"/>
    <w:rsid w:val="00D414D1"/>
    <w:rsid w:val="00D42C24"/>
    <w:rsid w:val="00D42E0B"/>
    <w:rsid w:val="00D434E6"/>
    <w:rsid w:val="00D43A15"/>
    <w:rsid w:val="00D44AE3"/>
    <w:rsid w:val="00D464F2"/>
    <w:rsid w:val="00D469C2"/>
    <w:rsid w:val="00D47617"/>
    <w:rsid w:val="00D4774D"/>
    <w:rsid w:val="00D478A6"/>
    <w:rsid w:val="00D506EC"/>
    <w:rsid w:val="00D51027"/>
    <w:rsid w:val="00D5133C"/>
    <w:rsid w:val="00D52819"/>
    <w:rsid w:val="00D52AD0"/>
    <w:rsid w:val="00D53043"/>
    <w:rsid w:val="00D5699F"/>
    <w:rsid w:val="00D56E78"/>
    <w:rsid w:val="00D613B2"/>
    <w:rsid w:val="00D6151F"/>
    <w:rsid w:val="00D617CE"/>
    <w:rsid w:val="00D6203D"/>
    <w:rsid w:val="00D63631"/>
    <w:rsid w:val="00D65E57"/>
    <w:rsid w:val="00D7020A"/>
    <w:rsid w:val="00D704A1"/>
    <w:rsid w:val="00D72E33"/>
    <w:rsid w:val="00D73E30"/>
    <w:rsid w:val="00D74C3C"/>
    <w:rsid w:val="00D765B3"/>
    <w:rsid w:val="00D76DC7"/>
    <w:rsid w:val="00D76F9B"/>
    <w:rsid w:val="00D820A6"/>
    <w:rsid w:val="00D820C9"/>
    <w:rsid w:val="00D83411"/>
    <w:rsid w:val="00D84636"/>
    <w:rsid w:val="00D8470F"/>
    <w:rsid w:val="00D84B56"/>
    <w:rsid w:val="00D84C3B"/>
    <w:rsid w:val="00D85AFA"/>
    <w:rsid w:val="00D903D2"/>
    <w:rsid w:val="00D90762"/>
    <w:rsid w:val="00D90C70"/>
    <w:rsid w:val="00D9194F"/>
    <w:rsid w:val="00D925B5"/>
    <w:rsid w:val="00D932D1"/>
    <w:rsid w:val="00D93FEB"/>
    <w:rsid w:val="00D947E3"/>
    <w:rsid w:val="00D9505A"/>
    <w:rsid w:val="00D951C0"/>
    <w:rsid w:val="00D952C7"/>
    <w:rsid w:val="00D96D3F"/>
    <w:rsid w:val="00D97534"/>
    <w:rsid w:val="00D97F51"/>
    <w:rsid w:val="00DA0DB5"/>
    <w:rsid w:val="00DA2D5E"/>
    <w:rsid w:val="00DA38FC"/>
    <w:rsid w:val="00DA5649"/>
    <w:rsid w:val="00DA66ED"/>
    <w:rsid w:val="00DA79B7"/>
    <w:rsid w:val="00DA7CA1"/>
    <w:rsid w:val="00DB0ACE"/>
    <w:rsid w:val="00DB20ED"/>
    <w:rsid w:val="00DB23EE"/>
    <w:rsid w:val="00DB3A63"/>
    <w:rsid w:val="00DB3F8A"/>
    <w:rsid w:val="00DB4358"/>
    <w:rsid w:val="00DB5289"/>
    <w:rsid w:val="00DB5823"/>
    <w:rsid w:val="00DB6117"/>
    <w:rsid w:val="00DB6293"/>
    <w:rsid w:val="00DB62B8"/>
    <w:rsid w:val="00DB6F46"/>
    <w:rsid w:val="00DB749F"/>
    <w:rsid w:val="00DB765E"/>
    <w:rsid w:val="00DC5733"/>
    <w:rsid w:val="00DC765D"/>
    <w:rsid w:val="00DD1D6E"/>
    <w:rsid w:val="00DD5D2B"/>
    <w:rsid w:val="00DD6859"/>
    <w:rsid w:val="00DD6A73"/>
    <w:rsid w:val="00DD6E3A"/>
    <w:rsid w:val="00DE1333"/>
    <w:rsid w:val="00DE5FD5"/>
    <w:rsid w:val="00DE7284"/>
    <w:rsid w:val="00DE7455"/>
    <w:rsid w:val="00DE78D2"/>
    <w:rsid w:val="00DF016A"/>
    <w:rsid w:val="00DF1BF8"/>
    <w:rsid w:val="00DF2950"/>
    <w:rsid w:val="00DF2DE0"/>
    <w:rsid w:val="00DF4285"/>
    <w:rsid w:val="00DF43D9"/>
    <w:rsid w:val="00DF4782"/>
    <w:rsid w:val="00DF5B5F"/>
    <w:rsid w:val="00DF6239"/>
    <w:rsid w:val="00DF6F61"/>
    <w:rsid w:val="00DF7977"/>
    <w:rsid w:val="00DF7C23"/>
    <w:rsid w:val="00E00BC0"/>
    <w:rsid w:val="00E00CA0"/>
    <w:rsid w:val="00E014CD"/>
    <w:rsid w:val="00E0180D"/>
    <w:rsid w:val="00E01D54"/>
    <w:rsid w:val="00E0324B"/>
    <w:rsid w:val="00E034F9"/>
    <w:rsid w:val="00E054C5"/>
    <w:rsid w:val="00E0598B"/>
    <w:rsid w:val="00E0601D"/>
    <w:rsid w:val="00E066C3"/>
    <w:rsid w:val="00E06D9B"/>
    <w:rsid w:val="00E071A2"/>
    <w:rsid w:val="00E079C7"/>
    <w:rsid w:val="00E11DD5"/>
    <w:rsid w:val="00E120EB"/>
    <w:rsid w:val="00E122B9"/>
    <w:rsid w:val="00E12470"/>
    <w:rsid w:val="00E12AD9"/>
    <w:rsid w:val="00E12E97"/>
    <w:rsid w:val="00E13496"/>
    <w:rsid w:val="00E139D9"/>
    <w:rsid w:val="00E13E64"/>
    <w:rsid w:val="00E1403F"/>
    <w:rsid w:val="00E141F1"/>
    <w:rsid w:val="00E144DB"/>
    <w:rsid w:val="00E14894"/>
    <w:rsid w:val="00E14D54"/>
    <w:rsid w:val="00E14E14"/>
    <w:rsid w:val="00E20088"/>
    <w:rsid w:val="00E21917"/>
    <w:rsid w:val="00E246BA"/>
    <w:rsid w:val="00E25F2A"/>
    <w:rsid w:val="00E26C1A"/>
    <w:rsid w:val="00E278A7"/>
    <w:rsid w:val="00E30044"/>
    <w:rsid w:val="00E3270F"/>
    <w:rsid w:val="00E36A7F"/>
    <w:rsid w:val="00E409FA"/>
    <w:rsid w:val="00E41932"/>
    <w:rsid w:val="00E461B4"/>
    <w:rsid w:val="00E46588"/>
    <w:rsid w:val="00E477CB"/>
    <w:rsid w:val="00E478F8"/>
    <w:rsid w:val="00E50166"/>
    <w:rsid w:val="00E51297"/>
    <w:rsid w:val="00E52CBE"/>
    <w:rsid w:val="00E5317C"/>
    <w:rsid w:val="00E5490D"/>
    <w:rsid w:val="00E55778"/>
    <w:rsid w:val="00E561BF"/>
    <w:rsid w:val="00E56B38"/>
    <w:rsid w:val="00E573B6"/>
    <w:rsid w:val="00E57B44"/>
    <w:rsid w:val="00E60CC4"/>
    <w:rsid w:val="00E62830"/>
    <w:rsid w:val="00E62E03"/>
    <w:rsid w:val="00E6385E"/>
    <w:rsid w:val="00E667A6"/>
    <w:rsid w:val="00E667AC"/>
    <w:rsid w:val="00E67C1F"/>
    <w:rsid w:val="00E709AD"/>
    <w:rsid w:val="00E70FE4"/>
    <w:rsid w:val="00E7141E"/>
    <w:rsid w:val="00E72A61"/>
    <w:rsid w:val="00E752F3"/>
    <w:rsid w:val="00E7565D"/>
    <w:rsid w:val="00E75745"/>
    <w:rsid w:val="00E7764E"/>
    <w:rsid w:val="00E8050D"/>
    <w:rsid w:val="00E81485"/>
    <w:rsid w:val="00E81DE3"/>
    <w:rsid w:val="00E83073"/>
    <w:rsid w:val="00E83C94"/>
    <w:rsid w:val="00E853B3"/>
    <w:rsid w:val="00E85997"/>
    <w:rsid w:val="00E859FF"/>
    <w:rsid w:val="00E85A3C"/>
    <w:rsid w:val="00E85B88"/>
    <w:rsid w:val="00E8642E"/>
    <w:rsid w:val="00E86B41"/>
    <w:rsid w:val="00E87A8A"/>
    <w:rsid w:val="00E87B0B"/>
    <w:rsid w:val="00E9046C"/>
    <w:rsid w:val="00E904AE"/>
    <w:rsid w:val="00E90B02"/>
    <w:rsid w:val="00E97088"/>
    <w:rsid w:val="00E973F9"/>
    <w:rsid w:val="00E976E6"/>
    <w:rsid w:val="00EA145E"/>
    <w:rsid w:val="00EA34F8"/>
    <w:rsid w:val="00EA3FB4"/>
    <w:rsid w:val="00EA41C4"/>
    <w:rsid w:val="00EA4927"/>
    <w:rsid w:val="00EA5783"/>
    <w:rsid w:val="00EA6BE5"/>
    <w:rsid w:val="00EA7186"/>
    <w:rsid w:val="00EA7A00"/>
    <w:rsid w:val="00EB185A"/>
    <w:rsid w:val="00EB3499"/>
    <w:rsid w:val="00EB3971"/>
    <w:rsid w:val="00EB3CF2"/>
    <w:rsid w:val="00EB4541"/>
    <w:rsid w:val="00EB467E"/>
    <w:rsid w:val="00EB6071"/>
    <w:rsid w:val="00EC049B"/>
    <w:rsid w:val="00EC049E"/>
    <w:rsid w:val="00EC0676"/>
    <w:rsid w:val="00EC4773"/>
    <w:rsid w:val="00EC4AAF"/>
    <w:rsid w:val="00EC4C5A"/>
    <w:rsid w:val="00EC7AA6"/>
    <w:rsid w:val="00EC7D17"/>
    <w:rsid w:val="00ED0C9A"/>
    <w:rsid w:val="00ED1BF3"/>
    <w:rsid w:val="00ED1FE0"/>
    <w:rsid w:val="00ED4851"/>
    <w:rsid w:val="00ED4C20"/>
    <w:rsid w:val="00ED5CD8"/>
    <w:rsid w:val="00ED71AD"/>
    <w:rsid w:val="00ED7D8A"/>
    <w:rsid w:val="00EE093F"/>
    <w:rsid w:val="00EE274B"/>
    <w:rsid w:val="00EE3DB0"/>
    <w:rsid w:val="00EE5648"/>
    <w:rsid w:val="00EE589A"/>
    <w:rsid w:val="00EE5F2E"/>
    <w:rsid w:val="00EE68F3"/>
    <w:rsid w:val="00EE74BE"/>
    <w:rsid w:val="00EF06BE"/>
    <w:rsid w:val="00EF09D7"/>
    <w:rsid w:val="00EF2447"/>
    <w:rsid w:val="00EF4775"/>
    <w:rsid w:val="00EF5B6D"/>
    <w:rsid w:val="00EF78B8"/>
    <w:rsid w:val="00F020CA"/>
    <w:rsid w:val="00F0325E"/>
    <w:rsid w:val="00F035F3"/>
    <w:rsid w:val="00F03DF3"/>
    <w:rsid w:val="00F048C1"/>
    <w:rsid w:val="00F0788A"/>
    <w:rsid w:val="00F07FA8"/>
    <w:rsid w:val="00F103EA"/>
    <w:rsid w:val="00F12B58"/>
    <w:rsid w:val="00F14A7D"/>
    <w:rsid w:val="00F15192"/>
    <w:rsid w:val="00F15318"/>
    <w:rsid w:val="00F173D2"/>
    <w:rsid w:val="00F222CD"/>
    <w:rsid w:val="00F2279B"/>
    <w:rsid w:val="00F228B4"/>
    <w:rsid w:val="00F23626"/>
    <w:rsid w:val="00F24E21"/>
    <w:rsid w:val="00F26A07"/>
    <w:rsid w:val="00F26B02"/>
    <w:rsid w:val="00F26FC4"/>
    <w:rsid w:val="00F27AFA"/>
    <w:rsid w:val="00F35FC5"/>
    <w:rsid w:val="00F36820"/>
    <w:rsid w:val="00F36966"/>
    <w:rsid w:val="00F400C8"/>
    <w:rsid w:val="00F411A3"/>
    <w:rsid w:val="00F4206B"/>
    <w:rsid w:val="00F44145"/>
    <w:rsid w:val="00F441C3"/>
    <w:rsid w:val="00F44378"/>
    <w:rsid w:val="00F452B6"/>
    <w:rsid w:val="00F45760"/>
    <w:rsid w:val="00F509E7"/>
    <w:rsid w:val="00F50D6D"/>
    <w:rsid w:val="00F50E54"/>
    <w:rsid w:val="00F53242"/>
    <w:rsid w:val="00F57BF5"/>
    <w:rsid w:val="00F645C3"/>
    <w:rsid w:val="00F645EF"/>
    <w:rsid w:val="00F64668"/>
    <w:rsid w:val="00F647C1"/>
    <w:rsid w:val="00F64B62"/>
    <w:rsid w:val="00F65260"/>
    <w:rsid w:val="00F65350"/>
    <w:rsid w:val="00F66EF9"/>
    <w:rsid w:val="00F6713E"/>
    <w:rsid w:val="00F6733E"/>
    <w:rsid w:val="00F70C98"/>
    <w:rsid w:val="00F72716"/>
    <w:rsid w:val="00F728BE"/>
    <w:rsid w:val="00F753A2"/>
    <w:rsid w:val="00F75679"/>
    <w:rsid w:val="00F7590B"/>
    <w:rsid w:val="00F761DA"/>
    <w:rsid w:val="00F76745"/>
    <w:rsid w:val="00F81ED4"/>
    <w:rsid w:val="00F86295"/>
    <w:rsid w:val="00F8724F"/>
    <w:rsid w:val="00F8771E"/>
    <w:rsid w:val="00F90F4D"/>
    <w:rsid w:val="00F90F57"/>
    <w:rsid w:val="00F92C23"/>
    <w:rsid w:val="00F9646B"/>
    <w:rsid w:val="00F96B73"/>
    <w:rsid w:val="00F979E3"/>
    <w:rsid w:val="00F97D60"/>
    <w:rsid w:val="00FA2406"/>
    <w:rsid w:val="00FA2ECD"/>
    <w:rsid w:val="00FA34C0"/>
    <w:rsid w:val="00FA4A76"/>
    <w:rsid w:val="00FA5E54"/>
    <w:rsid w:val="00FA666F"/>
    <w:rsid w:val="00FA747B"/>
    <w:rsid w:val="00FB0B38"/>
    <w:rsid w:val="00FB1A68"/>
    <w:rsid w:val="00FB218D"/>
    <w:rsid w:val="00FB2407"/>
    <w:rsid w:val="00FB30CF"/>
    <w:rsid w:val="00FB3344"/>
    <w:rsid w:val="00FB4402"/>
    <w:rsid w:val="00FB5C39"/>
    <w:rsid w:val="00FB6394"/>
    <w:rsid w:val="00FB6EAC"/>
    <w:rsid w:val="00FB7F77"/>
    <w:rsid w:val="00FC0318"/>
    <w:rsid w:val="00FC06E9"/>
    <w:rsid w:val="00FC177A"/>
    <w:rsid w:val="00FC225A"/>
    <w:rsid w:val="00FC26D9"/>
    <w:rsid w:val="00FC2F24"/>
    <w:rsid w:val="00FC32CD"/>
    <w:rsid w:val="00FC494B"/>
    <w:rsid w:val="00FC5D74"/>
    <w:rsid w:val="00FD068F"/>
    <w:rsid w:val="00FD1EF2"/>
    <w:rsid w:val="00FD3334"/>
    <w:rsid w:val="00FD39A7"/>
    <w:rsid w:val="00FD42E5"/>
    <w:rsid w:val="00FD443B"/>
    <w:rsid w:val="00FD5C1F"/>
    <w:rsid w:val="00FE0A1B"/>
    <w:rsid w:val="00FE0DBB"/>
    <w:rsid w:val="00FE58C3"/>
    <w:rsid w:val="00FE6CEB"/>
    <w:rsid w:val="00FF0934"/>
    <w:rsid w:val="00FF1EB3"/>
    <w:rsid w:val="00FF3CFF"/>
    <w:rsid w:val="00FF5A17"/>
    <w:rsid w:val="00FF7366"/>
    <w:rsid w:val="00FF7AA9"/>
    <w:rsid w:val="00FF7E0F"/>
    <w:rsid w:val="0BCD4EA7"/>
    <w:rsid w:val="412DE1D4"/>
    <w:rsid w:val="4BCEE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7A8E6"/>
  <w15:docId w15:val="{A8108EEF-799A-46CB-B9DF-C466E2F7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66"/>
    <w:rPr>
      <w:rFonts w:ascii="Arial" w:eastAsia="Arial" w:hAnsi="Arial" w:cs="Arial"/>
    </w:rPr>
  </w:style>
  <w:style w:type="paragraph" w:styleId="Heading1">
    <w:name w:val="heading 1"/>
    <w:basedOn w:val="Normal"/>
    <w:uiPriority w:val="9"/>
    <w:qFormat/>
    <w:pPr>
      <w:spacing w:before="36"/>
      <w:ind w:left="1755" w:right="1765"/>
      <w:jc w:val="center"/>
      <w:outlineLvl w:val="0"/>
    </w:pPr>
    <w:rPr>
      <w:b/>
      <w:bCs/>
      <w:sz w:val="28"/>
      <w:szCs w:val="28"/>
    </w:rPr>
  </w:style>
  <w:style w:type="paragraph" w:styleId="Heading2">
    <w:name w:val="heading 2"/>
    <w:basedOn w:val="Normal"/>
    <w:uiPriority w:val="9"/>
    <w:unhideWhenUsed/>
    <w:qFormat/>
    <w:pPr>
      <w:ind w:left="1755" w:right="2089"/>
      <w:jc w:val="center"/>
      <w:outlineLvl w:val="1"/>
    </w:pPr>
    <w:rPr>
      <w:b/>
      <w:bCs/>
      <w:sz w:val="24"/>
      <w:szCs w:val="24"/>
    </w:rPr>
  </w:style>
  <w:style w:type="paragraph" w:styleId="Heading3">
    <w:name w:val="heading 3"/>
    <w:basedOn w:val="Normal"/>
    <w:next w:val="Normal"/>
    <w:link w:val="Heading3Char"/>
    <w:uiPriority w:val="9"/>
    <w:semiHidden/>
    <w:unhideWhenUsed/>
    <w:qFormat/>
    <w:rsid w:val="004236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236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2360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236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360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36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6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755" w:right="1773"/>
      <w:jc w:val="center"/>
    </w:pPr>
    <w:rPr>
      <w:b/>
      <w:bCs/>
      <w:sz w:val="32"/>
      <w:szCs w:val="32"/>
      <w:u w:val="single" w:color="00000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411833"/>
    <w:pPr>
      <w:widowControl/>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23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06"/>
    <w:rPr>
      <w:rFonts w:ascii="Segoe UI" w:eastAsia="Arial" w:hAnsi="Segoe UI" w:cs="Segoe UI"/>
      <w:sz w:val="18"/>
      <w:szCs w:val="18"/>
    </w:rPr>
  </w:style>
  <w:style w:type="paragraph" w:styleId="Bibliography">
    <w:name w:val="Bibliography"/>
    <w:basedOn w:val="Normal"/>
    <w:next w:val="Normal"/>
    <w:uiPriority w:val="37"/>
    <w:semiHidden/>
    <w:unhideWhenUsed/>
    <w:rsid w:val="00423606"/>
  </w:style>
  <w:style w:type="paragraph" w:styleId="BlockText">
    <w:name w:val="Block Text"/>
    <w:basedOn w:val="Normal"/>
    <w:uiPriority w:val="99"/>
    <w:semiHidden/>
    <w:unhideWhenUsed/>
    <w:rsid w:val="004236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423606"/>
    <w:pPr>
      <w:spacing w:after="120" w:line="480" w:lineRule="auto"/>
    </w:pPr>
  </w:style>
  <w:style w:type="character" w:customStyle="1" w:styleId="BodyText2Char">
    <w:name w:val="Body Text 2 Char"/>
    <w:basedOn w:val="DefaultParagraphFont"/>
    <w:link w:val="BodyText2"/>
    <w:uiPriority w:val="99"/>
    <w:semiHidden/>
    <w:rsid w:val="00423606"/>
    <w:rPr>
      <w:rFonts w:ascii="Arial" w:eastAsia="Arial" w:hAnsi="Arial" w:cs="Arial"/>
    </w:rPr>
  </w:style>
  <w:style w:type="paragraph" w:styleId="BodyText3">
    <w:name w:val="Body Text 3"/>
    <w:basedOn w:val="Normal"/>
    <w:link w:val="BodyText3Char"/>
    <w:uiPriority w:val="99"/>
    <w:semiHidden/>
    <w:unhideWhenUsed/>
    <w:rsid w:val="00423606"/>
    <w:pPr>
      <w:spacing w:after="120"/>
    </w:pPr>
    <w:rPr>
      <w:sz w:val="16"/>
      <w:szCs w:val="16"/>
    </w:rPr>
  </w:style>
  <w:style w:type="character" w:customStyle="1" w:styleId="BodyText3Char">
    <w:name w:val="Body Text 3 Char"/>
    <w:basedOn w:val="DefaultParagraphFont"/>
    <w:link w:val="BodyText3"/>
    <w:uiPriority w:val="99"/>
    <w:semiHidden/>
    <w:rsid w:val="00423606"/>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423606"/>
    <w:pPr>
      <w:ind w:firstLine="360"/>
    </w:pPr>
    <w:rPr>
      <w:sz w:val="22"/>
      <w:szCs w:val="22"/>
    </w:rPr>
  </w:style>
  <w:style w:type="character" w:customStyle="1" w:styleId="BodyTextChar">
    <w:name w:val="Body Text Char"/>
    <w:basedOn w:val="DefaultParagraphFont"/>
    <w:link w:val="BodyText"/>
    <w:uiPriority w:val="1"/>
    <w:rsid w:val="00423606"/>
    <w:rPr>
      <w:rFonts w:ascii="Arial" w:eastAsia="Arial" w:hAnsi="Arial" w:cs="Arial"/>
      <w:sz w:val="24"/>
      <w:szCs w:val="24"/>
    </w:rPr>
  </w:style>
  <w:style w:type="character" w:customStyle="1" w:styleId="BodyTextFirstIndentChar">
    <w:name w:val="Body Text First Indent Char"/>
    <w:basedOn w:val="BodyTextChar"/>
    <w:link w:val="BodyTextFirstIndent"/>
    <w:uiPriority w:val="99"/>
    <w:semiHidden/>
    <w:rsid w:val="00423606"/>
    <w:rPr>
      <w:rFonts w:ascii="Arial" w:eastAsia="Arial" w:hAnsi="Arial" w:cs="Arial"/>
      <w:sz w:val="24"/>
      <w:szCs w:val="24"/>
    </w:rPr>
  </w:style>
  <w:style w:type="paragraph" w:styleId="BodyTextIndent">
    <w:name w:val="Body Text Indent"/>
    <w:basedOn w:val="Normal"/>
    <w:link w:val="BodyTextIndentChar"/>
    <w:uiPriority w:val="99"/>
    <w:semiHidden/>
    <w:unhideWhenUsed/>
    <w:rsid w:val="00423606"/>
    <w:pPr>
      <w:spacing w:after="120"/>
      <w:ind w:left="283"/>
    </w:pPr>
  </w:style>
  <w:style w:type="character" w:customStyle="1" w:styleId="BodyTextIndentChar">
    <w:name w:val="Body Text Indent Char"/>
    <w:basedOn w:val="DefaultParagraphFont"/>
    <w:link w:val="BodyTextIndent"/>
    <w:uiPriority w:val="99"/>
    <w:semiHidden/>
    <w:rsid w:val="00423606"/>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4236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3606"/>
    <w:rPr>
      <w:rFonts w:ascii="Arial" w:eastAsia="Arial" w:hAnsi="Arial" w:cs="Arial"/>
    </w:rPr>
  </w:style>
  <w:style w:type="paragraph" w:styleId="BodyTextIndent2">
    <w:name w:val="Body Text Indent 2"/>
    <w:basedOn w:val="Normal"/>
    <w:link w:val="BodyTextIndent2Char"/>
    <w:uiPriority w:val="99"/>
    <w:semiHidden/>
    <w:unhideWhenUsed/>
    <w:rsid w:val="00423606"/>
    <w:pPr>
      <w:spacing w:after="120" w:line="480" w:lineRule="auto"/>
      <w:ind w:left="283"/>
    </w:pPr>
  </w:style>
  <w:style w:type="character" w:customStyle="1" w:styleId="BodyTextIndent2Char">
    <w:name w:val="Body Text Indent 2 Char"/>
    <w:basedOn w:val="DefaultParagraphFont"/>
    <w:link w:val="BodyTextIndent2"/>
    <w:uiPriority w:val="99"/>
    <w:semiHidden/>
    <w:rsid w:val="00423606"/>
    <w:rPr>
      <w:rFonts w:ascii="Arial" w:eastAsia="Arial" w:hAnsi="Arial" w:cs="Arial"/>
    </w:rPr>
  </w:style>
  <w:style w:type="paragraph" w:styleId="BodyTextIndent3">
    <w:name w:val="Body Text Indent 3"/>
    <w:basedOn w:val="Normal"/>
    <w:link w:val="BodyTextIndent3Char"/>
    <w:uiPriority w:val="99"/>
    <w:semiHidden/>
    <w:unhideWhenUsed/>
    <w:rsid w:val="004236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3606"/>
    <w:rPr>
      <w:rFonts w:ascii="Arial" w:eastAsia="Arial" w:hAnsi="Arial" w:cs="Arial"/>
      <w:sz w:val="16"/>
      <w:szCs w:val="16"/>
    </w:rPr>
  </w:style>
  <w:style w:type="paragraph" w:styleId="Caption">
    <w:name w:val="caption"/>
    <w:basedOn w:val="Normal"/>
    <w:next w:val="Normal"/>
    <w:uiPriority w:val="35"/>
    <w:semiHidden/>
    <w:unhideWhenUsed/>
    <w:qFormat/>
    <w:rsid w:val="00423606"/>
    <w:pPr>
      <w:spacing w:after="200"/>
    </w:pPr>
    <w:rPr>
      <w:i/>
      <w:iCs/>
      <w:color w:val="1F497D" w:themeColor="text2"/>
      <w:sz w:val="18"/>
      <w:szCs w:val="18"/>
    </w:rPr>
  </w:style>
  <w:style w:type="paragraph" w:styleId="Closing">
    <w:name w:val="Closing"/>
    <w:basedOn w:val="Normal"/>
    <w:link w:val="ClosingChar"/>
    <w:uiPriority w:val="99"/>
    <w:semiHidden/>
    <w:unhideWhenUsed/>
    <w:rsid w:val="00423606"/>
    <w:pPr>
      <w:ind w:left="4252"/>
    </w:pPr>
  </w:style>
  <w:style w:type="character" w:customStyle="1" w:styleId="ClosingChar">
    <w:name w:val="Closing Char"/>
    <w:basedOn w:val="DefaultParagraphFont"/>
    <w:link w:val="Closing"/>
    <w:uiPriority w:val="99"/>
    <w:semiHidden/>
    <w:rsid w:val="00423606"/>
    <w:rPr>
      <w:rFonts w:ascii="Arial" w:eastAsia="Arial" w:hAnsi="Arial" w:cs="Arial"/>
    </w:rPr>
  </w:style>
  <w:style w:type="paragraph" w:styleId="CommentText">
    <w:name w:val="annotation text"/>
    <w:basedOn w:val="Normal"/>
    <w:link w:val="CommentTextChar"/>
    <w:uiPriority w:val="99"/>
    <w:unhideWhenUsed/>
    <w:rsid w:val="00423606"/>
    <w:rPr>
      <w:sz w:val="20"/>
      <w:szCs w:val="20"/>
    </w:rPr>
  </w:style>
  <w:style w:type="character" w:customStyle="1" w:styleId="CommentTextChar">
    <w:name w:val="Comment Text Char"/>
    <w:basedOn w:val="DefaultParagraphFont"/>
    <w:link w:val="CommentText"/>
    <w:uiPriority w:val="99"/>
    <w:rsid w:val="004236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3606"/>
    <w:rPr>
      <w:b/>
      <w:bCs/>
    </w:rPr>
  </w:style>
  <w:style w:type="character" w:customStyle="1" w:styleId="CommentSubjectChar">
    <w:name w:val="Comment Subject Char"/>
    <w:basedOn w:val="CommentTextChar"/>
    <w:link w:val="CommentSubject"/>
    <w:uiPriority w:val="99"/>
    <w:semiHidden/>
    <w:rsid w:val="00423606"/>
    <w:rPr>
      <w:rFonts w:ascii="Arial" w:eastAsia="Arial" w:hAnsi="Arial" w:cs="Arial"/>
      <w:b/>
      <w:bCs/>
      <w:sz w:val="20"/>
      <w:szCs w:val="20"/>
    </w:rPr>
  </w:style>
  <w:style w:type="paragraph" w:styleId="Date">
    <w:name w:val="Date"/>
    <w:basedOn w:val="Normal"/>
    <w:next w:val="Normal"/>
    <w:link w:val="DateChar"/>
    <w:uiPriority w:val="99"/>
    <w:semiHidden/>
    <w:unhideWhenUsed/>
    <w:rsid w:val="00423606"/>
  </w:style>
  <w:style w:type="character" w:customStyle="1" w:styleId="DateChar">
    <w:name w:val="Date Char"/>
    <w:basedOn w:val="DefaultParagraphFont"/>
    <w:link w:val="Date"/>
    <w:uiPriority w:val="99"/>
    <w:semiHidden/>
    <w:rsid w:val="00423606"/>
    <w:rPr>
      <w:rFonts w:ascii="Arial" w:eastAsia="Arial" w:hAnsi="Arial" w:cs="Arial"/>
    </w:rPr>
  </w:style>
  <w:style w:type="paragraph" w:styleId="DocumentMap">
    <w:name w:val="Document Map"/>
    <w:basedOn w:val="Normal"/>
    <w:link w:val="DocumentMapChar"/>
    <w:uiPriority w:val="99"/>
    <w:semiHidden/>
    <w:unhideWhenUsed/>
    <w:rsid w:val="0042360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3606"/>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423606"/>
  </w:style>
  <w:style w:type="character" w:customStyle="1" w:styleId="E-mailSignatureChar">
    <w:name w:val="E-mail Signature Char"/>
    <w:basedOn w:val="DefaultParagraphFont"/>
    <w:link w:val="E-mailSignature"/>
    <w:uiPriority w:val="99"/>
    <w:semiHidden/>
    <w:rsid w:val="00423606"/>
    <w:rPr>
      <w:rFonts w:ascii="Arial" w:eastAsia="Arial" w:hAnsi="Arial" w:cs="Arial"/>
    </w:rPr>
  </w:style>
  <w:style w:type="paragraph" w:styleId="EndnoteText">
    <w:name w:val="endnote text"/>
    <w:basedOn w:val="Normal"/>
    <w:link w:val="EndnoteTextChar"/>
    <w:uiPriority w:val="99"/>
    <w:semiHidden/>
    <w:unhideWhenUsed/>
    <w:rsid w:val="00423606"/>
    <w:rPr>
      <w:sz w:val="20"/>
      <w:szCs w:val="20"/>
    </w:rPr>
  </w:style>
  <w:style w:type="character" w:customStyle="1" w:styleId="EndnoteTextChar">
    <w:name w:val="Endnote Text Char"/>
    <w:basedOn w:val="DefaultParagraphFont"/>
    <w:link w:val="EndnoteText"/>
    <w:uiPriority w:val="99"/>
    <w:semiHidden/>
    <w:rsid w:val="00423606"/>
    <w:rPr>
      <w:rFonts w:ascii="Arial" w:eastAsia="Arial" w:hAnsi="Arial" w:cs="Arial"/>
      <w:sz w:val="20"/>
      <w:szCs w:val="20"/>
    </w:rPr>
  </w:style>
  <w:style w:type="paragraph" w:styleId="EnvelopeAddress">
    <w:name w:val="envelope address"/>
    <w:basedOn w:val="Normal"/>
    <w:uiPriority w:val="99"/>
    <w:semiHidden/>
    <w:unhideWhenUsed/>
    <w:rsid w:val="00423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3606"/>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23606"/>
    <w:pPr>
      <w:tabs>
        <w:tab w:val="center" w:pos="4513"/>
        <w:tab w:val="right" w:pos="9026"/>
      </w:tabs>
    </w:pPr>
  </w:style>
  <w:style w:type="character" w:customStyle="1" w:styleId="FooterChar">
    <w:name w:val="Footer Char"/>
    <w:basedOn w:val="DefaultParagraphFont"/>
    <w:link w:val="Footer"/>
    <w:uiPriority w:val="99"/>
    <w:rsid w:val="00423606"/>
    <w:rPr>
      <w:rFonts w:ascii="Arial" w:eastAsia="Arial" w:hAnsi="Arial" w:cs="Arial"/>
    </w:rPr>
  </w:style>
  <w:style w:type="paragraph" w:styleId="FootnoteText">
    <w:name w:val="footnote text"/>
    <w:basedOn w:val="Normal"/>
    <w:link w:val="FootnoteTextChar"/>
    <w:uiPriority w:val="99"/>
    <w:semiHidden/>
    <w:unhideWhenUsed/>
    <w:rsid w:val="00423606"/>
    <w:rPr>
      <w:sz w:val="20"/>
      <w:szCs w:val="20"/>
    </w:rPr>
  </w:style>
  <w:style w:type="character" w:customStyle="1" w:styleId="FootnoteTextChar">
    <w:name w:val="Footnote Text Char"/>
    <w:basedOn w:val="DefaultParagraphFont"/>
    <w:link w:val="FootnoteText"/>
    <w:uiPriority w:val="99"/>
    <w:semiHidden/>
    <w:rsid w:val="00423606"/>
    <w:rPr>
      <w:rFonts w:ascii="Arial" w:eastAsia="Arial" w:hAnsi="Arial" w:cs="Arial"/>
      <w:sz w:val="20"/>
      <w:szCs w:val="20"/>
    </w:rPr>
  </w:style>
  <w:style w:type="paragraph" w:styleId="Header">
    <w:name w:val="header"/>
    <w:basedOn w:val="Normal"/>
    <w:link w:val="HeaderChar"/>
    <w:uiPriority w:val="99"/>
    <w:unhideWhenUsed/>
    <w:rsid w:val="00423606"/>
    <w:pPr>
      <w:tabs>
        <w:tab w:val="center" w:pos="4513"/>
        <w:tab w:val="right" w:pos="9026"/>
      </w:tabs>
    </w:pPr>
  </w:style>
  <w:style w:type="character" w:customStyle="1" w:styleId="HeaderChar">
    <w:name w:val="Header Char"/>
    <w:basedOn w:val="DefaultParagraphFont"/>
    <w:link w:val="Header"/>
    <w:uiPriority w:val="99"/>
    <w:rsid w:val="00423606"/>
    <w:rPr>
      <w:rFonts w:ascii="Arial" w:eastAsia="Arial" w:hAnsi="Arial" w:cs="Arial"/>
    </w:rPr>
  </w:style>
  <w:style w:type="character" w:customStyle="1" w:styleId="Heading3Char">
    <w:name w:val="Heading 3 Char"/>
    <w:basedOn w:val="DefaultParagraphFont"/>
    <w:link w:val="Heading3"/>
    <w:uiPriority w:val="9"/>
    <w:semiHidden/>
    <w:rsid w:val="004236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2360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2360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2360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236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236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60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3606"/>
    <w:rPr>
      <w:i/>
      <w:iCs/>
    </w:rPr>
  </w:style>
  <w:style w:type="character" w:customStyle="1" w:styleId="HTMLAddressChar">
    <w:name w:val="HTML Address Char"/>
    <w:basedOn w:val="DefaultParagraphFont"/>
    <w:link w:val="HTMLAddress"/>
    <w:uiPriority w:val="99"/>
    <w:semiHidden/>
    <w:rsid w:val="00423606"/>
    <w:rPr>
      <w:rFonts w:ascii="Arial" w:eastAsia="Arial" w:hAnsi="Arial" w:cs="Arial"/>
      <w:i/>
      <w:iCs/>
    </w:rPr>
  </w:style>
  <w:style w:type="paragraph" w:styleId="HTMLPreformatted">
    <w:name w:val="HTML Preformatted"/>
    <w:basedOn w:val="Normal"/>
    <w:link w:val="HTMLPreformattedChar"/>
    <w:uiPriority w:val="99"/>
    <w:semiHidden/>
    <w:unhideWhenUsed/>
    <w:rsid w:val="004236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606"/>
    <w:rPr>
      <w:rFonts w:ascii="Consolas" w:eastAsia="Arial" w:hAnsi="Consolas" w:cs="Arial"/>
      <w:sz w:val="20"/>
      <w:szCs w:val="20"/>
    </w:rPr>
  </w:style>
  <w:style w:type="paragraph" w:styleId="Index1">
    <w:name w:val="index 1"/>
    <w:basedOn w:val="Normal"/>
    <w:next w:val="Normal"/>
    <w:autoRedefine/>
    <w:uiPriority w:val="99"/>
    <w:semiHidden/>
    <w:unhideWhenUsed/>
    <w:rsid w:val="00423606"/>
    <w:pPr>
      <w:ind w:left="220" w:hanging="220"/>
    </w:pPr>
  </w:style>
  <w:style w:type="paragraph" w:styleId="Index2">
    <w:name w:val="index 2"/>
    <w:basedOn w:val="Normal"/>
    <w:next w:val="Normal"/>
    <w:autoRedefine/>
    <w:uiPriority w:val="99"/>
    <w:semiHidden/>
    <w:unhideWhenUsed/>
    <w:rsid w:val="00423606"/>
    <w:pPr>
      <w:ind w:left="440" w:hanging="220"/>
    </w:pPr>
  </w:style>
  <w:style w:type="paragraph" w:styleId="Index3">
    <w:name w:val="index 3"/>
    <w:basedOn w:val="Normal"/>
    <w:next w:val="Normal"/>
    <w:autoRedefine/>
    <w:uiPriority w:val="99"/>
    <w:semiHidden/>
    <w:unhideWhenUsed/>
    <w:rsid w:val="00423606"/>
    <w:pPr>
      <w:ind w:left="660" w:hanging="220"/>
    </w:pPr>
  </w:style>
  <w:style w:type="paragraph" w:styleId="Index4">
    <w:name w:val="index 4"/>
    <w:basedOn w:val="Normal"/>
    <w:next w:val="Normal"/>
    <w:autoRedefine/>
    <w:uiPriority w:val="99"/>
    <w:semiHidden/>
    <w:unhideWhenUsed/>
    <w:rsid w:val="00423606"/>
    <w:pPr>
      <w:ind w:left="880" w:hanging="220"/>
    </w:pPr>
  </w:style>
  <w:style w:type="paragraph" w:styleId="Index5">
    <w:name w:val="index 5"/>
    <w:basedOn w:val="Normal"/>
    <w:next w:val="Normal"/>
    <w:autoRedefine/>
    <w:uiPriority w:val="99"/>
    <w:semiHidden/>
    <w:unhideWhenUsed/>
    <w:rsid w:val="00423606"/>
    <w:pPr>
      <w:ind w:left="1100" w:hanging="220"/>
    </w:pPr>
  </w:style>
  <w:style w:type="paragraph" w:styleId="Index6">
    <w:name w:val="index 6"/>
    <w:basedOn w:val="Normal"/>
    <w:next w:val="Normal"/>
    <w:autoRedefine/>
    <w:uiPriority w:val="99"/>
    <w:semiHidden/>
    <w:unhideWhenUsed/>
    <w:rsid w:val="00423606"/>
    <w:pPr>
      <w:ind w:left="1320" w:hanging="220"/>
    </w:pPr>
  </w:style>
  <w:style w:type="paragraph" w:styleId="Index7">
    <w:name w:val="index 7"/>
    <w:basedOn w:val="Normal"/>
    <w:next w:val="Normal"/>
    <w:autoRedefine/>
    <w:uiPriority w:val="99"/>
    <w:semiHidden/>
    <w:unhideWhenUsed/>
    <w:rsid w:val="00423606"/>
    <w:pPr>
      <w:ind w:left="1540" w:hanging="220"/>
    </w:pPr>
  </w:style>
  <w:style w:type="paragraph" w:styleId="Index8">
    <w:name w:val="index 8"/>
    <w:basedOn w:val="Normal"/>
    <w:next w:val="Normal"/>
    <w:autoRedefine/>
    <w:uiPriority w:val="99"/>
    <w:semiHidden/>
    <w:unhideWhenUsed/>
    <w:rsid w:val="00423606"/>
    <w:pPr>
      <w:ind w:left="1760" w:hanging="220"/>
    </w:pPr>
  </w:style>
  <w:style w:type="paragraph" w:styleId="Index9">
    <w:name w:val="index 9"/>
    <w:basedOn w:val="Normal"/>
    <w:next w:val="Normal"/>
    <w:autoRedefine/>
    <w:uiPriority w:val="99"/>
    <w:semiHidden/>
    <w:unhideWhenUsed/>
    <w:rsid w:val="00423606"/>
    <w:pPr>
      <w:ind w:left="1980" w:hanging="220"/>
    </w:pPr>
  </w:style>
  <w:style w:type="paragraph" w:styleId="IndexHeading">
    <w:name w:val="index heading"/>
    <w:basedOn w:val="Normal"/>
    <w:next w:val="Index1"/>
    <w:uiPriority w:val="99"/>
    <w:semiHidden/>
    <w:unhideWhenUsed/>
    <w:rsid w:val="004236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3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3606"/>
    <w:rPr>
      <w:rFonts w:ascii="Arial" w:eastAsia="Arial" w:hAnsi="Arial" w:cs="Arial"/>
      <w:i/>
      <w:iCs/>
      <w:color w:val="4F81BD" w:themeColor="accent1"/>
    </w:rPr>
  </w:style>
  <w:style w:type="paragraph" w:styleId="List">
    <w:name w:val="List"/>
    <w:basedOn w:val="Normal"/>
    <w:uiPriority w:val="99"/>
    <w:semiHidden/>
    <w:unhideWhenUsed/>
    <w:rsid w:val="00423606"/>
    <w:pPr>
      <w:ind w:left="283" w:hanging="283"/>
      <w:contextualSpacing/>
    </w:pPr>
  </w:style>
  <w:style w:type="paragraph" w:styleId="List2">
    <w:name w:val="List 2"/>
    <w:basedOn w:val="Normal"/>
    <w:uiPriority w:val="99"/>
    <w:semiHidden/>
    <w:unhideWhenUsed/>
    <w:rsid w:val="00423606"/>
    <w:pPr>
      <w:ind w:left="566" w:hanging="283"/>
      <w:contextualSpacing/>
    </w:pPr>
  </w:style>
  <w:style w:type="paragraph" w:styleId="List3">
    <w:name w:val="List 3"/>
    <w:basedOn w:val="Normal"/>
    <w:uiPriority w:val="99"/>
    <w:semiHidden/>
    <w:unhideWhenUsed/>
    <w:rsid w:val="00423606"/>
    <w:pPr>
      <w:ind w:left="849" w:hanging="283"/>
      <w:contextualSpacing/>
    </w:pPr>
  </w:style>
  <w:style w:type="paragraph" w:styleId="List4">
    <w:name w:val="List 4"/>
    <w:basedOn w:val="Normal"/>
    <w:uiPriority w:val="99"/>
    <w:semiHidden/>
    <w:unhideWhenUsed/>
    <w:rsid w:val="00423606"/>
    <w:pPr>
      <w:ind w:left="1132" w:hanging="283"/>
      <w:contextualSpacing/>
    </w:pPr>
  </w:style>
  <w:style w:type="paragraph" w:styleId="List5">
    <w:name w:val="List 5"/>
    <w:basedOn w:val="Normal"/>
    <w:uiPriority w:val="99"/>
    <w:semiHidden/>
    <w:unhideWhenUsed/>
    <w:rsid w:val="00423606"/>
    <w:pPr>
      <w:ind w:left="1415" w:hanging="283"/>
      <w:contextualSpacing/>
    </w:pPr>
  </w:style>
  <w:style w:type="paragraph" w:styleId="ListBullet">
    <w:name w:val="List Bullet"/>
    <w:basedOn w:val="Normal"/>
    <w:uiPriority w:val="99"/>
    <w:semiHidden/>
    <w:unhideWhenUsed/>
    <w:rsid w:val="00423606"/>
    <w:pPr>
      <w:numPr>
        <w:numId w:val="1"/>
      </w:numPr>
      <w:contextualSpacing/>
    </w:pPr>
  </w:style>
  <w:style w:type="paragraph" w:styleId="ListBullet2">
    <w:name w:val="List Bullet 2"/>
    <w:basedOn w:val="Normal"/>
    <w:uiPriority w:val="99"/>
    <w:semiHidden/>
    <w:unhideWhenUsed/>
    <w:rsid w:val="00423606"/>
    <w:pPr>
      <w:numPr>
        <w:numId w:val="2"/>
      </w:numPr>
      <w:contextualSpacing/>
    </w:pPr>
  </w:style>
  <w:style w:type="paragraph" w:styleId="ListBullet3">
    <w:name w:val="List Bullet 3"/>
    <w:basedOn w:val="Normal"/>
    <w:uiPriority w:val="99"/>
    <w:semiHidden/>
    <w:unhideWhenUsed/>
    <w:rsid w:val="00423606"/>
    <w:pPr>
      <w:numPr>
        <w:numId w:val="3"/>
      </w:numPr>
      <w:contextualSpacing/>
    </w:pPr>
  </w:style>
  <w:style w:type="paragraph" w:styleId="ListBullet4">
    <w:name w:val="List Bullet 4"/>
    <w:basedOn w:val="Normal"/>
    <w:uiPriority w:val="99"/>
    <w:semiHidden/>
    <w:unhideWhenUsed/>
    <w:rsid w:val="00423606"/>
    <w:pPr>
      <w:numPr>
        <w:numId w:val="4"/>
      </w:numPr>
      <w:contextualSpacing/>
    </w:pPr>
  </w:style>
  <w:style w:type="paragraph" w:styleId="ListBullet5">
    <w:name w:val="List Bullet 5"/>
    <w:basedOn w:val="Normal"/>
    <w:uiPriority w:val="99"/>
    <w:semiHidden/>
    <w:unhideWhenUsed/>
    <w:rsid w:val="00423606"/>
    <w:pPr>
      <w:numPr>
        <w:numId w:val="5"/>
      </w:numPr>
      <w:contextualSpacing/>
    </w:pPr>
  </w:style>
  <w:style w:type="paragraph" w:styleId="ListContinue">
    <w:name w:val="List Continue"/>
    <w:basedOn w:val="Normal"/>
    <w:uiPriority w:val="99"/>
    <w:semiHidden/>
    <w:unhideWhenUsed/>
    <w:rsid w:val="00423606"/>
    <w:pPr>
      <w:spacing w:after="120"/>
      <w:ind w:left="283"/>
      <w:contextualSpacing/>
    </w:pPr>
  </w:style>
  <w:style w:type="paragraph" w:styleId="ListContinue2">
    <w:name w:val="List Continue 2"/>
    <w:basedOn w:val="Normal"/>
    <w:uiPriority w:val="99"/>
    <w:semiHidden/>
    <w:unhideWhenUsed/>
    <w:rsid w:val="00423606"/>
    <w:pPr>
      <w:spacing w:after="120"/>
      <w:ind w:left="566"/>
      <w:contextualSpacing/>
    </w:pPr>
  </w:style>
  <w:style w:type="paragraph" w:styleId="ListContinue3">
    <w:name w:val="List Continue 3"/>
    <w:basedOn w:val="Normal"/>
    <w:uiPriority w:val="99"/>
    <w:semiHidden/>
    <w:unhideWhenUsed/>
    <w:rsid w:val="00423606"/>
    <w:pPr>
      <w:spacing w:after="120"/>
      <w:ind w:left="849"/>
      <w:contextualSpacing/>
    </w:pPr>
  </w:style>
  <w:style w:type="paragraph" w:styleId="ListContinue4">
    <w:name w:val="List Continue 4"/>
    <w:basedOn w:val="Normal"/>
    <w:uiPriority w:val="99"/>
    <w:semiHidden/>
    <w:unhideWhenUsed/>
    <w:rsid w:val="00423606"/>
    <w:pPr>
      <w:spacing w:after="120"/>
      <w:ind w:left="1132"/>
      <w:contextualSpacing/>
    </w:pPr>
  </w:style>
  <w:style w:type="paragraph" w:styleId="ListContinue5">
    <w:name w:val="List Continue 5"/>
    <w:basedOn w:val="Normal"/>
    <w:uiPriority w:val="99"/>
    <w:semiHidden/>
    <w:unhideWhenUsed/>
    <w:rsid w:val="00423606"/>
    <w:pPr>
      <w:spacing w:after="120"/>
      <w:ind w:left="1415"/>
      <w:contextualSpacing/>
    </w:pPr>
  </w:style>
  <w:style w:type="paragraph" w:styleId="ListNumber">
    <w:name w:val="List Number"/>
    <w:basedOn w:val="Normal"/>
    <w:uiPriority w:val="99"/>
    <w:semiHidden/>
    <w:unhideWhenUsed/>
    <w:rsid w:val="00423606"/>
    <w:pPr>
      <w:numPr>
        <w:numId w:val="6"/>
      </w:numPr>
      <w:contextualSpacing/>
    </w:pPr>
  </w:style>
  <w:style w:type="paragraph" w:styleId="ListNumber2">
    <w:name w:val="List Number 2"/>
    <w:basedOn w:val="Normal"/>
    <w:uiPriority w:val="99"/>
    <w:semiHidden/>
    <w:unhideWhenUsed/>
    <w:rsid w:val="00423606"/>
    <w:pPr>
      <w:numPr>
        <w:numId w:val="7"/>
      </w:numPr>
      <w:contextualSpacing/>
    </w:pPr>
  </w:style>
  <w:style w:type="paragraph" w:styleId="ListNumber3">
    <w:name w:val="List Number 3"/>
    <w:basedOn w:val="Normal"/>
    <w:uiPriority w:val="99"/>
    <w:semiHidden/>
    <w:unhideWhenUsed/>
    <w:rsid w:val="00423606"/>
    <w:pPr>
      <w:numPr>
        <w:numId w:val="8"/>
      </w:numPr>
      <w:contextualSpacing/>
    </w:pPr>
  </w:style>
  <w:style w:type="paragraph" w:styleId="ListNumber4">
    <w:name w:val="List Number 4"/>
    <w:basedOn w:val="Normal"/>
    <w:uiPriority w:val="99"/>
    <w:semiHidden/>
    <w:unhideWhenUsed/>
    <w:rsid w:val="00423606"/>
    <w:pPr>
      <w:numPr>
        <w:numId w:val="9"/>
      </w:numPr>
      <w:contextualSpacing/>
    </w:pPr>
  </w:style>
  <w:style w:type="paragraph" w:styleId="ListNumber5">
    <w:name w:val="List Number 5"/>
    <w:basedOn w:val="Normal"/>
    <w:uiPriority w:val="99"/>
    <w:semiHidden/>
    <w:unhideWhenUsed/>
    <w:rsid w:val="00423606"/>
    <w:pPr>
      <w:numPr>
        <w:numId w:val="10"/>
      </w:numPr>
      <w:contextualSpacing/>
    </w:pPr>
  </w:style>
  <w:style w:type="paragraph" w:styleId="MacroText">
    <w:name w:val="macro"/>
    <w:link w:val="MacroTextChar"/>
    <w:uiPriority w:val="99"/>
    <w:semiHidden/>
    <w:unhideWhenUsed/>
    <w:rsid w:val="00423606"/>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423606"/>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4236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360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423606"/>
    <w:rPr>
      <w:rFonts w:ascii="Arial" w:eastAsia="Arial" w:hAnsi="Arial" w:cs="Arial"/>
    </w:rPr>
  </w:style>
  <w:style w:type="paragraph" w:styleId="NormalWeb">
    <w:name w:val="Normal (Web)"/>
    <w:basedOn w:val="Normal"/>
    <w:uiPriority w:val="99"/>
    <w:semiHidden/>
    <w:unhideWhenUsed/>
    <w:rsid w:val="00423606"/>
    <w:rPr>
      <w:rFonts w:ascii="Times New Roman" w:hAnsi="Times New Roman" w:cs="Times New Roman"/>
      <w:sz w:val="24"/>
      <w:szCs w:val="24"/>
    </w:rPr>
  </w:style>
  <w:style w:type="paragraph" w:styleId="NormalIndent">
    <w:name w:val="Normal Indent"/>
    <w:basedOn w:val="Normal"/>
    <w:uiPriority w:val="99"/>
    <w:semiHidden/>
    <w:unhideWhenUsed/>
    <w:rsid w:val="00423606"/>
    <w:pPr>
      <w:ind w:left="720"/>
    </w:pPr>
  </w:style>
  <w:style w:type="paragraph" w:styleId="NoteHeading">
    <w:name w:val="Note Heading"/>
    <w:basedOn w:val="Normal"/>
    <w:next w:val="Normal"/>
    <w:link w:val="NoteHeadingChar"/>
    <w:uiPriority w:val="99"/>
    <w:semiHidden/>
    <w:unhideWhenUsed/>
    <w:rsid w:val="00423606"/>
  </w:style>
  <w:style w:type="character" w:customStyle="1" w:styleId="NoteHeadingChar">
    <w:name w:val="Note Heading Char"/>
    <w:basedOn w:val="DefaultParagraphFont"/>
    <w:link w:val="NoteHeading"/>
    <w:uiPriority w:val="99"/>
    <w:semiHidden/>
    <w:rsid w:val="00423606"/>
    <w:rPr>
      <w:rFonts w:ascii="Arial" w:eastAsia="Arial" w:hAnsi="Arial" w:cs="Arial"/>
    </w:rPr>
  </w:style>
  <w:style w:type="paragraph" w:styleId="PlainText">
    <w:name w:val="Plain Text"/>
    <w:basedOn w:val="Normal"/>
    <w:link w:val="PlainTextChar"/>
    <w:uiPriority w:val="99"/>
    <w:semiHidden/>
    <w:unhideWhenUsed/>
    <w:rsid w:val="00423606"/>
    <w:rPr>
      <w:rFonts w:ascii="Consolas" w:hAnsi="Consolas"/>
      <w:sz w:val="21"/>
      <w:szCs w:val="21"/>
    </w:rPr>
  </w:style>
  <w:style w:type="character" w:customStyle="1" w:styleId="PlainTextChar">
    <w:name w:val="Plain Text Char"/>
    <w:basedOn w:val="DefaultParagraphFont"/>
    <w:link w:val="PlainText"/>
    <w:uiPriority w:val="99"/>
    <w:semiHidden/>
    <w:rsid w:val="00423606"/>
    <w:rPr>
      <w:rFonts w:ascii="Consolas" w:eastAsia="Arial" w:hAnsi="Consolas" w:cs="Arial"/>
      <w:sz w:val="21"/>
      <w:szCs w:val="21"/>
    </w:rPr>
  </w:style>
  <w:style w:type="paragraph" w:styleId="Quote">
    <w:name w:val="Quote"/>
    <w:basedOn w:val="Normal"/>
    <w:next w:val="Normal"/>
    <w:link w:val="QuoteChar"/>
    <w:uiPriority w:val="29"/>
    <w:qFormat/>
    <w:rsid w:val="004236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3606"/>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423606"/>
  </w:style>
  <w:style w:type="character" w:customStyle="1" w:styleId="SalutationChar">
    <w:name w:val="Salutation Char"/>
    <w:basedOn w:val="DefaultParagraphFont"/>
    <w:link w:val="Salutation"/>
    <w:uiPriority w:val="99"/>
    <w:semiHidden/>
    <w:rsid w:val="00423606"/>
    <w:rPr>
      <w:rFonts w:ascii="Arial" w:eastAsia="Arial" w:hAnsi="Arial" w:cs="Arial"/>
    </w:rPr>
  </w:style>
  <w:style w:type="paragraph" w:styleId="Signature">
    <w:name w:val="Signature"/>
    <w:basedOn w:val="Normal"/>
    <w:link w:val="SignatureChar"/>
    <w:uiPriority w:val="99"/>
    <w:semiHidden/>
    <w:unhideWhenUsed/>
    <w:rsid w:val="00423606"/>
    <w:pPr>
      <w:ind w:left="4252"/>
    </w:pPr>
  </w:style>
  <w:style w:type="character" w:customStyle="1" w:styleId="SignatureChar">
    <w:name w:val="Signature Char"/>
    <w:basedOn w:val="DefaultParagraphFont"/>
    <w:link w:val="Signature"/>
    <w:uiPriority w:val="99"/>
    <w:semiHidden/>
    <w:rsid w:val="00423606"/>
    <w:rPr>
      <w:rFonts w:ascii="Arial" w:eastAsia="Arial" w:hAnsi="Arial" w:cs="Arial"/>
    </w:rPr>
  </w:style>
  <w:style w:type="paragraph" w:styleId="Subtitle">
    <w:name w:val="Subtitle"/>
    <w:basedOn w:val="Normal"/>
    <w:next w:val="Normal"/>
    <w:link w:val="SubtitleChar"/>
    <w:uiPriority w:val="11"/>
    <w:qFormat/>
    <w:rsid w:val="004236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360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23606"/>
    <w:pPr>
      <w:ind w:left="220" w:hanging="220"/>
    </w:pPr>
  </w:style>
  <w:style w:type="paragraph" w:styleId="TableofFigures">
    <w:name w:val="table of figures"/>
    <w:basedOn w:val="Normal"/>
    <w:next w:val="Normal"/>
    <w:uiPriority w:val="99"/>
    <w:semiHidden/>
    <w:unhideWhenUsed/>
    <w:rsid w:val="00423606"/>
  </w:style>
  <w:style w:type="paragraph" w:styleId="TOAHeading">
    <w:name w:val="toa heading"/>
    <w:basedOn w:val="Normal"/>
    <w:next w:val="Normal"/>
    <w:uiPriority w:val="99"/>
    <w:semiHidden/>
    <w:unhideWhenUsed/>
    <w:rsid w:val="004236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23606"/>
    <w:pPr>
      <w:spacing w:after="100"/>
    </w:pPr>
  </w:style>
  <w:style w:type="paragraph" w:styleId="TOC2">
    <w:name w:val="toc 2"/>
    <w:basedOn w:val="Normal"/>
    <w:next w:val="Normal"/>
    <w:autoRedefine/>
    <w:uiPriority w:val="39"/>
    <w:semiHidden/>
    <w:unhideWhenUsed/>
    <w:rsid w:val="00423606"/>
    <w:pPr>
      <w:spacing w:after="100"/>
      <w:ind w:left="220"/>
    </w:pPr>
  </w:style>
  <w:style w:type="paragraph" w:styleId="TOC3">
    <w:name w:val="toc 3"/>
    <w:basedOn w:val="Normal"/>
    <w:next w:val="Normal"/>
    <w:autoRedefine/>
    <w:uiPriority w:val="39"/>
    <w:semiHidden/>
    <w:unhideWhenUsed/>
    <w:rsid w:val="00423606"/>
    <w:pPr>
      <w:spacing w:after="100"/>
      <w:ind w:left="440"/>
    </w:pPr>
  </w:style>
  <w:style w:type="paragraph" w:styleId="TOC4">
    <w:name w:val="toc 4"/>
    <w:basedOn w:val="Normal"/>
    <w:next w:val="Normal"/>
    <w:autoRedefine/>
    <w:uiPriority w:val="39"/>
    <w:semiHidden/>
    <w:unhideWhenUsed/>
    <w:rsid w:val="00423606"/>
    <w:pPr>
      <w:spacing w:after="100"/>
      <w:ind w:left="660"/>
    </w:pPr>
  </w:style>
  <w:style w:type="paragraph" w:styleId="TOC5">
    <w:name w:val="toc 5"/>
    <w:basedOn w:val="Normal"/>
    <w:next w:val="Normal"/>
    <w:autoRedefine/>
    <w:uiPriority w:val="39"/>
    <w:semiHidden/>
    <w:unhideWhenUsed/>
    <w:rsid w:val="00423606"/>
    <w:pPr>
      <w:spacing w:after="100"/>
      <w:ind w:left="880"/>
    </w:pPr>
  </w:style>
  <w:style w:type="paragraph" w:styleId="TOC6">
    <w:name w:val="toc 6"/>
    <w:basedOn w:val="Normal"/>
    <w:next w:val="Normal"/>
    <w:autoRedefine/>
    <w:uiPriority w:val="39"/>
    <w:semiHidden/>
    <w:unhideWhenUsed/>
    <w:rsid w:val="00423606"/>
    <w:pPr>
      <w:spacing w:after="100"/>
      <w:ind w:left="1100"/>
    </w:pPr>
  </w:style>
  <w:style w:type="paragraph" w:styleId="TOC7">
    <w:name w:val="toc 7"/>
    <w:basedOn w:val="Normal"/>
    <w:next w:val="Normal"/>
    <w:autoRedefine/>
    <w:uiPriority w:val="39"/>
    <w:semiHidden/>
    <w:unhideWhenUsed/>
    <w:rsid w:val="00423606"/>
    <w:pPr>
      <w:spacing w:after="100"/>
      <w:ind w:left="1320"/>
    </w:pPr>
  </w:style>
  <w:style w:type="paragraph" w:styleId="TOC8">
    <w:name w:val="toc 8"/>
    <w:basedOn w:val="Normal"/>
    <w:next w:val="Normal"/>
    <w:autoRedefine/>
    <w:uiPriority w:val="39"/>
    <w:semiHidden/>
    <w:unhideWhenUsed/>
    <w:rsid w:val="00423606"/>
    <w:pPr>
      <w:spacing w:after="100"/>
      <w:ind w:left="1540"/>
    </w:pPr>
  </w:style>
  <w:style w:type="paragraph" w:styleId="TOC9">
    <w:name w:val="toc 9"/>
    <w:basedOn w:val="Normal"/>
    <w:next w:val="Normal"/>
    <w:autoRedefine/>
    <w:uiPriority w:val="39"/>
    <w:semiHidden/>
    <w:unhideWhenUsed/>
    <w:rsid w:val="00423606"/>
    <w:pPr>
      <w:spacing w:after="100"/>
      <w:ind w:left="1760"/>
    </w:pPr>
  </w:style>
  <w:style w:type="paragraph" w:styleId="TOCHeading">
    <w:name w:val="TOC Heading"/>
    <w:basedOn w:val="Heading1"/>
    <w:next w:val="Normal"/>
    <w:uiPriority w:val="39"/>
    <w:semiHidden/>
    <w:unhideWhenUsed/>
    <w:qFormat/>
    <w:rsid w:val="00423606"/>
    <w:pPr>
      <w:keepNext/>
      <w:keepLines/>
      <w:spacing w:before="240"/>
      <w:ind w:left="0" w:right="0"/>
      <w:jc w:val="left"/>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59"/>
    <w:rsid w:val="000B73D8"/>
    <w:pPr>
      <w:widowControl/>
      <w:pBdr>
        <w:top w:val="nil"/>
        <w:left w:val="nil"/>
        <w:bottom w:val="nil"/>
        <w:right w:val="nil"/>
        <w:between w:val="nil"/>
      </w:pBdr>
      <w:autoSpaceDE/>
      <w:autoSpaceDN/>
    </w:pPr>
    <w:rPr>
      <w:rFonts w:ascii="Calibri" w:eastAsia="Calibri" w:hAnsi="Calibri" w:cs="Calibri"/>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VHeadline">
    <w:name w:val="HCV Headline"/>
    <w:basedOn w:val="Normal"/>
    <w:link w:val="HCVHeadlineChar"/>
    <w:qFormat/>
    <w:rsid w:val="009D353F"/>
    <w:pPr>
      <w:widowControl/>
      <w:autoSpaceDE/>
      <w:autoSpaceDN/>
      <w:spacing w:after="240"/>
    </w:pPr>
    <w:rPr>
      <w:rFonts w:eastAsia="Times New Roman" w:cstheme="minorBidi"/>
      <w:color w:val="244061" w:themeColor="accent1" w:themeShade="80"/>
      <w:sz w:val="32"/>
      <w:bdr w:val="none" w:sz="0" w:space="0" w:color="auto" w:frame="1"/>
      <w:lang w:val="en-GB" w:eastAsia="en-GB"/>
    </w:rPr>
  </w:style>
  <w:style w:type="character" w:customStyle="1" w:styleId="HCVHeadlineChar">
    <w:name w:val="HCV Headline Char"/>
    <w:basedOn w:val="DefaultParagraphFont"/>
    <w:link w:val="HCVHeadline"/>
    <w:rsid w:val="009D353F"/>
    <w:rPr>
      <w:rFonts w:ascii="Arial" w:eastAsia="Times New Roman" w:hAnsi="Arial"/>
      <w:color w:val="244061" w:themeColor="accent1" w:themeShade="80"/>
      <w:sz w:val="32"/>
      <w:bdr w:val="none" w:sz="0" w:space="0" w:color="auto" w:frame="1"/>
      <w:lang w:val="en-GB" w:eastAsia="en-GB"/>
    </w:rPr>
  </w:style>
  <w:style w:type="character" w:customStyle="1" w:styleId="NoSpacingChar">
    <w:name w:val="No Spacing Char"/>
    <w:basedOn w:val="DefaultParagraphFont"/>
    <w:link w:val="NoSpacing"/>
    <w:uiPriority w:val="1"/>
    <w:locked/>
    <w:rsid w:val="00375711"/>
    <w:rPr>
      <w:rFonts w:ascii="Arial" w:eastAsia="Arial" w:hAnsi="Arial" w:cs="Arial"/>
    </w:rPr>
  </w:style>
  <w:style w:type="character" w:styleId="Emphasis">
    <w:name w:val="Emphasis"/>
    <w:basedOn w:val="DefaultParagraphFont"/>
    <w:uiPriority w:val="20"/>
    <w:qFormat/>
    <w:rsid w:val="00174EA0"/>
    <w:rPr>
      <w:i/>
      <w:iCs/>
    </w:rPr>
  </w:style>
  <w:style w:type="paragraph" w:styleId="Revision">
    <w:name w:val="Revision"/>
    <w:hidden/>
    <w:uiPriority w:val="99"/>
    <w:semiHidden/>
    <w:rsid w:val="00C5151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151E"/>
    <w:rPr>
      <w:sz w:val="16"/>
      <w:szCs w:val="16"/>
    </w:rPr>
  </w:style>
  <w:style w:type="table" w:customStyle="1" w:styleId="TableGrid1">
    <w:name w:val="Table Grid1"/>
    <w:basedOn w:val="TableNormal"/>
    <w:next w:val="TableGrid"/>
    <w:uiPriority w:val="59"/>
    <w:rsid w:val="00A909C2"/>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1349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363">
      <w:bodyDiv w:val="1"/>
      <w:marLeft w:val="0"/>
      <w:marRight w:val="0"/>
      <w:marTop w:val="0"/>
      <w:marBottom w:val="0"/>
      <w:divBdr>
        <w:top w:val="none" w:sz="0" w:space="0" w:color="auto"/>
        <w:left w:val="none" w:sz="0" w:space="0" w:color="auto"/>
        <w:bottom w:val="none" w:sz="0" w:space="0" w:color="auto"/>
        <w:right w:val="none" w:sz="0" w:space="0" w:color="auto"/>
      </w:divBdr>
    </w:div>
    <w:div w:id="123818643">
      <w:bodyDiv w:val="1"/>
      <w:marLeft w:val="0"/>
      <w:marRight w:val="0"/>
      <w:marTop w:val="0"/>
      <w:marBottom w:val="0"/>
      <w:divBdr>
        <w:top w:val="none" w:sz="0" w:space="0" w:color="auto"/>
        <w:left w:val="none" w:sz="0" w:space="0" w:color="auto"/>
        <w:bottom w:val="none" w:sz="0" w:space="0" w:color="auto"/>
        <w:right w:val="none" w:sz="0" w:space="0" w:color="auto"/>
      </w:divBdr>
    </w:div>
    <w:div w:id="124853306">
      <w:bodyDiv w:val="1"/>
      <w:marLeft w:val="0"/>
      <w:marRight w:val="0"/>
      <w:marTop w:val="0"/>
      <w:marBottom w:val="0"/>
      <w:divBdr>
        <w:top w:val="none" w:sz="0" w:space="0" w:color="auto"/>
        <w:left w:val="none" w:sz="0" w:space="0" w:color="auto"/>
        <w:bottom w:val="none" w:sz="0" w:space="0" w:color="auto"/>
        <w:right w:val="none" w:sz="0" w:space="0" w:color="auto"/>
      </w:divBdr>
    </w:div>
    <w:div w:id="156389766">
      <w:bodyDiv w:val="1"/>
      <w:marLeft w:val="0"/>
      <w:marRight w:val="0"/>
      <w:marTop w:val="0"/>
      <w:marBottom w:val="0"/>
      <w:divBdr>
        <w:top w:val="none" w:sz="0" w:space="0" w:color="auto"/>
        <w:left w:val="none" w:sz="0" w:space="0" w:color="auto"/>
        <w:bottom w:val="none" w:sz="0" w:space="0" w:color="auto"/>
        <w:right w:val="none" w:sz="0" w:space="0" w:color="auto"/>
      </w:divBdr>
    </w:div>
    <w:div w:id="353306924">
      <w:bodyDiv w:val="1"/>
      <w:marLeft w:val="0"/>
      <w:marRight w:val="0"/>
      <w:marTop w:val="0"/>
      <w:marBottom w:val="0"/>
      <w:divBdr>
        <w:top w:val="none" w:sz="0" w:space="0" w:color="auto"/>
        <w:left w:val="none" w:sz="0" w:space="0" w:color="auto"/>
        <w:bottom w:val="none" w:sz="0" w:space="0" w:color="auto"/>
        <w:right w:val="none" w:sz="0" w:space="0" w:color="auto"/>
      </w:divBdr>
    </w:div>
    <w:div w:id="467086758">
      <w:bodyDiv w:val="1"/>
      <w:marLeft w:val="0"/>
      <w:marRight w:val="0"/>
      <w:marTop w:val="0"/>
      <w:marBottom w:val="0"/>
      <w:divBdr>
        <w:top w:val="none" w:sz="0" w:space="0" w:color="auto"/>
        <w:left w:val="none" w:sz="0" w:space="0" w:color="auto"/>
        <w:bottom w:val="none" w:sz="0" w:space="0" w:color="auto"/>
        <w:right w:val="none" w:sz="0" w:space="0" w:color="auto"/>
      </w:divBdr>
    </w:div>
    <w:div w:id="575671379">
      <w:bodyDiv w:val="1"/>
      <w:marLeft w:val="0"/>
      <w:marRight w:val="0"/>
      <w:marTop w:val="0"/>
      <w:marBottom w:val="0"/>
      <w:divBdr>
        <w:top w:val="none" w:sz="0" w:space="0" w:color="auto"/>
        <w:left w:val="none" w:sz="0" w:space="0" w:color="auto"/>
        <w:bottom w:val="none" w:sz="0" w:space="0" w:color="auto"/>
        <w:right w:val="none" w:sz="0" w:space="0" w:color="auto"/>
      </w:divBdr>
      <w:divsChild>
        <w:div w:id="1498379893">
          <w:marLeft w:val="360"/>
          <w:marRight w:val="0"/>
          <w:marTop w:val="200"/>
          <w:marBottom w:val="0"/>
          <w:divBdr>
            <w:top w:val="none" w:sz="0" w:space="0" w:color="auto"/>
            <w:left w:val="none" w:sz="0" w:space="0" w:color="auto"/>
            <w:bottom w:val="none" w:sz="0" w:space="0" w:color="auto"/>
            <w:right w:val="none" w:sz="0" w:space="0" w:color="auto"/>
          </w:divBdr>
        </w:div>
      </w:divsChild>
    </w:div>
    <w:div w:id="747847837">
      <w:bodyDiv w:val="1"/>
      <w:marLeft w:val="0"/>
      <w:marRight w:val="0"/>
      <w:marTop w:val="0"/>
      <w:marBottom w:val="0"/>
      <w:divBdr>
        <w:top w:val="none" w:sz="0" w:space="0" w:color="auto"/>
        <w:left w:val="none" w:sz="0" w:space="0" w:color="auto"/>
        <w:bottom w:val="none" w:sz="0" w:space="0" w:color="auto"/>
        <w:right w:val="none" w:sz="0" w:space="0" w:color="auto"/>
      </w:divBdr>
    </w:div>
    <w:div w:id="900100298">
      <w:bodyDiv w:val="1"/>
      <w:marLeft w:val="0"/>
      <w:marRight w:val="0"/>
      <w:marTop w:val="0"/>
      <w:marBottom w:val="0"/>
      <w:divBdr>
        <w:top w:val="none" w:sz="0" w:space="0" w:color="auto"/>
        <w:left w:val="none" w:sz="0" w:space="0" w:color="auto"/>
        <w:bottom w:val="none" w:sz="0" w:space="0" w:color="auto"/>
        <w:right w:val="none" w:sz="0" w:space="0" w:color="auto"/>
      </w:divBdr>
    </w:div>
    <w:div w:id="969088550">
      <w:bodyDiv w:val="1"/>
      <w:marLeft w:val="0"/>
      <w:marRight w:val="0"/>
      <w:marTop w:val="0"/>
      <w:marBottom w:val="0"/>
      <w:divBdr>
        <w:top w:val="none" w:sz="0" w:space="0" w:color="auto"/>
        <w:left w:val="none" w:sz="0" w:space="0" w:color="auto"/>
        <w:bottom w:val="none" w:sz="0" w:space="0" w:color="auto"/>
        <w:right w:val="none" w:sz="0" w:space="0" w:color="auto"/>
      </w:divBdr>
    </w:div>
    <w:div w:id="969700440">
      <w:bodyDiv w:val="1"/>
      <w:marLeft w:val="0"/>
      <w:marRight w:val="0"/>
      <w:marTop w:val="0"/>
      <w:marBottom w:val="0"/>
      <w:divBdr>
        <w:top w:val="none" w:sz="0" w:space="0" w:color="auto"/>
        <w:left w:val="none" w:sz="0" w:space="0" w:color="auto"/>
        <w:bottom w:val="none" w:sz="0" w:space="0" w:color="auto"/>
        <w:right w:val="none" w:sz="0" w:space="0" w:color="auto"/>
      </w:divBdr>
    </w:div>
    <w:div w:id="1441875067">
      <w:bodyDiv w:val="1"/>
      <w:marLeft w:val="0"/>
      <w:marRight w:val="0"/>
      <w:marTop w:val="0"/>
      <w:marBottom w:val="0"/>
      <w:divBdr>
        <w:top w:val="none" w:sz="0" w:space="0" w:color="auto"/>
        <w:left w:val="none" w:sz="0" w:space="0" w:color="auto"/>
        <w:bottom w:val="none" w:sz="0" w:space="0" w:color="auto"/>
        <w:right w:val="none" w:sz="0" w:space="0" w:color="auto"/>
      </w:divBdr>
    </w:div>
    <w:div w:id="1445075259">
      <w:bodyDiv w:val="1"/>
      <w:marLeft w:val="0"/>
      <w:marRight w:val="0"/>
      <w:marTop w:val="0"/>
      <w:marBottom w:val="0"/>
      <w:divBdr>
        <w:top w:val="none" w:sz="0" w:space="0" w:color="auto"/>
        <w:left w:val="none" w:sz="0" w:space="0" w:color="auto"/>
        <w:bottom w:val="none" w:sz="0" w:space="0" w:color="auto"/>
        <w:right w:val="none" w:sz="0" w:space="0" w:color="auto"/>
      </w:divBdr>
      <w:divsChild>
        <w:div w:id="1714429395">
          <w:marLeft w:val="360"/>
          <w:marRight w:val="0"/>
          <w:marTop w:val="200"/>
          <w:marBottom w:val="0"/>
          <w:divBdr>
            <w:top w:val="none" w:sz="0" w:space="0" w:color="auto"/>
            <w:left w:val="none" w:sz="0" w:space="0" w:color="auto"/>
            <w:bottom w:val="none" w:sz="0" w:space="0" w:color="auto"/>
            <w:right w:val="none" w:sz="0" w:space="0" w:color="auto"/>
          </w:divBdr>
        </w:div>
        <w:div w:id="389617720">
          <w:marLeft w:val="360"/>
          <w:marRight w:val="0"/>
          <w:marTop w:val="200"/>
          <w:marBottom w:val="0"/>
          <w:divBdr>
            <w:top w:val="none" w:sz="0" w:space="0" w:color="auto"/>
            <w:left w:val="none" w:sz="0" w:space="0" w:color="auto"/>
            <w:bottom w:val="none" w:sz="0" w:space="0" w:color="auto"/>
            <w:right w:val="none" w:sz="0" w:space="0" w:color="auto"/>
          </w:divBdr>
        </w:div>
        <w:div w:id="675618856">
          <w:marLeft w:val="360"/>
          <w:marRight w:val="0"/>
          <w:marTop w:val="200"/>
          <w:marBottom w:val="0"/>
          <w:divBdr>
            <w:top w:val="none" w:sz="0" w:space="0" w:color="auto"/>
            <w:left w:val="none" w:sz="0" w:space="0" w:color="auto"/>
            <w:bottom w:val="none" w:sz="0" w:space="0" w:color="auto"/>
            <w:right w:val="none" w:sz="0" w:space="0" w:color="auto"/>
          </w:divBdr>
        </w:div>
        <w:div w:id="1547715981">
          <w:marLeft w:val="360"/>
          <w:marRight w:val="0"/>
          <w:marTop w:val="200"/>
          <w:marBottom w:val="0"/>
          <w:divBdr>
            <w:top w:val="none" w:sz="0" w:space="0" w:color="auto"/>
            <w:left w:val="none" w:sz="0" w:space="0" w:color="auto"/>
            <w:bottom w:val="none" w:sz="0" w:space="0" w:color="auto"/>
            <w:right w:val="none" w:sz="0" w:space="0" w:color="auto"/>
          </w:divBdr>
        </w:div>
      </w:divsChild>
    </w:div>
    <w:div w:id="1497068428">
      <w:bodyDiv w:val="1"/>
      <w:marLeft w:val="0"/>
      <w:marRight w:val="0"/>
      <w:marTop w:val="0"/>
      <w:marBottom w:val="0"/>
      <w:divBdr>
        <w:top w:val="none" w:sz="0" w:space="0" w:color="auto"/>
        <w:left w:val="none" w:sz="0" w:space="0" w:color="auto"/>
        <w:bottom w:val="none" w:sz="0" w:space="0" w:color="auto"/>
        <w:right w:val="none" w:sz="0" w:space="0" w:color="auto"/>
      </w:divBdr>
      <w:divsChild>
        <w:div w:id="1997682556">
          <w:marLeft w:val="634"/>
          <w:marRight w:val="0"/>
          <w:marTop w:val="0"/>
          <w:marBottom w:val="0"/>
          <w:divBdr>
            <w:top w:val="none" w:sz="0" w:space="0" w:color="auto"/>
            <w:left w:val="none" w:sz="0" w:space="0" w:color="auto"/>
            <w:bottom w:val="none" w:sz="0" w:space="0" w:color="auto"/>
            <w:right w:val="none" w:sz="0" w:space="0" w:color="auto"/>
          </w:divBdr>
        </w:div>
        <w:div w:id="1923756314">
          <w:marLeft w:val="634"/>
          <w:marRight w:val="0"/>
          <w:marTop w:val="0"/>
          <w:marBottom w:val="0"/>
          <w:divBdr>
            <w:top w:val="none" w:sz="0" w:space="0" w:color="auto"/>
            <w:left w:val="none" w:sz="0" w:space="0" w:color="auto"/>
            <w:bottom w:val="none" w:sz="0" w:space="0" w:color="auto"/>
            <w:right w:val="none" w:sz="0" w:space="0" w:color="auto"/>
          </w:divBdr>
        </w:div>
        <w:div w:id="1747414192">
          <w:marLeft w:val="634"/>
          <w:marRight w:val="0"/>
          <w:marTop w:val="0"/>
          <w:marBottom w:val="0"/>
          <w:divBdr>
            <w:top w:val="none" w:sz="0" w:space="0" w:color="auto"/>
            <w:left w:val="none" w:sz="0" w:space="0" w:color="auto"/>
            <w:bottom w:val="none" w:sz="0" w:space="0" w:color="auto"/>
            <w:right w:val="none" w:sz="0" w:space="0" w:color="auto"/>
          </w:divBdr>
        </w:div>
        <w:div w:id="1039008837">
          <w:marLeft w:val="634"/>
          <w:marRight w:val="0"/>
          <w:marTop w:val="0"/>
          <w:marBottom w:val="200"/>
          <w:divBdr>
            <w:top w:val="none" w:sz="0" w:space="0" w:color="auto"/>
            <w:left w:val="none" w:sz="0" w:space="0" w:color="auto"/>
            <w:bottom w:val="none" w:sz="0" w:space="0" w:color="auto"/>
            <w:right w:val="none" w:sz="0" w:space="0" w:color="auto"/>
          </w:divBdr>
        </w:div>
      </w:divsChild>
    </w:div>
    <w:div w:id="1498154607">
      <w:bodyDiv w:val="1"/>
      <w:marLeft w:val="0"/>
      <w:marRight w:val="0"/>
      <w:marTop w:val="0"/>
      <w:marBottom w:val="0"/>
      <w:divBdr>
        <w:top w:val="none" w:sz="0" w:space="0" w:color="auto"/>
        <w:left w:val="none" w:sz="0" w:space="0" w:color="auto"/>
        <w:bottom w:val="none" w:sz="0" w:space="0" w:color="auto"/>
        <w:right w:val="none" w:sz="0" w:space="0" w:color="auto"/>
      </w:divBdr>
    </w:div>
    <w:div w:id="1502237354">
      <w:bodyDiv w:val="1"/>
      <w:marLeft w:val="0"/>
      <w:marRight w:val="0"/>
      <w:marTop w:val="0"/>
      <w:marBottom w:val="0"/>
      <w:divBdr>
        <w:top w:val="none" w:sz="0" w:space="0" w:color="auto"/>
        <w:left w:val="none" w:sz="0" w:space="0" w:color="auto"/>
        <w:bottom w:val="none" w:sz="0" w:space="0" w:color="auto"/>
        <w:right w:val="none" w:sz="0" w:space="0" w:color="auto"/>
      </w:divBdr>
    </w:div>
    <w:div w:id="1605335953">
      <w:bodyDiv w:val="1"/>
      <w:marLeft w:val="0"/>
      <w:marRight w:val="0"/>
      <w:marTop w:val="0"/>
      <w:marBottom w:val="0"/>
      <w:divBdr>
        <w:top w:val="none" w:sz="0" w:space="0" w:color="auto"/>
        <w:left w:val="none" w:sz="0" w:space="0" w:color="auto"/>
        <w:bottom w:val="none" w:sz="0" w:space="0" w:color="auto"/>
        <w:right w:val="none" w:sz="0" w:space="0" w:color="auto"/>
      </w:divBdr>
    </w:div>
    <w:div w:id="1672099850">
      <w:bodyDiv w:val="1"/>
      <w:marLeft w:val="0"/>
      <w:marRight w:val="0"/>
      <w:marTop w:val="0"/>
      <w:marBottom w:val="0"/>
      <w:divBdr>
        <w:top w:val="none" w:sz="0" w:space="0" w:color="auto"/>
        <w:left w:val="none" w:sz="0" w:space="0" w:color="auto"/>
        <w:bottom w:val="none" w:sz="0" w:space="0" w:color="auto"/>
        <w:right w:val="none" w:sz="0" w:space="0" w:color="auto"/>
      </w:divBdr>
    </w:div>
    <w:div w:id="1697348452">
      <w:bodyDiv w:val="1"/>
      <w:marLeft w:val="0"/>
      <w:marRight w:val="0"/>
      <w:marTop w:val="0"/>
      <w:marBottom w:val="0"/>
      <w:divBdr>
        <w:top w:val="none" w:sz="0" w:space="0" w:color="auto"/>
        <w:left w:val="none" w:sz="0" w:space="0" w:color="auto"/>
        <w:bottom w:val="none" w:sz="0" w:space="0" w:color="auto"/>
        <w:right w:val="none" w:sz="0" w:space="0" w:color="auto"/>
      </w:divBdr>
    </w:div>
    <w:div w:id="1715160305">
      <w:bodyDiv w:val="1"/>
      <w:marLeft w:val="0"/>
      <w:marRight w:val="0"/>
      <w:marTop w:val="0"/>
      <w:marBottom w:val="0"/>
      <w:divBdr>
        <w:top w:val="none" w:sz="0" w:space="0" w:color="auto"/>
        <w:left w:val="none" w:sz="0" w:space="0" w:color="auto"/>
        <w:bottom w:val="none" w:sz="0" w:space="0" w:color="auto"/>
        <w:right w:val="none" w:sz="0" w:space="0" w:color="auto"/>
      </w:divBdr>
    </w:div>
    <w:div w:id="1716813210">
      <w:bodyDiv w:val="1"/>
      <w:marLeft w:val="0"/>
      <w:marRight w:val="0"/>
      <w:marTop w:val="0"/>
      <w:marBottom w:val="0"/>
      <w:divBdr>
        <w:top w:val="none" w:sz="0" w:space="0" w:color="auto"/>
        <w:left w:val="none" w:sz="0" w:space="0" w:color="auto"/>
        <w:bottom w:val="none" w:sz="0" w:space="0" w:color="auto"/>
        <w:right w:val="none" w:sz="0" w:space="0" w:color="auto"/>
      </w:divBdr>
    </w:div>
    <w:div w:id="1724255546">
      <w:bodyDiv w:val="1"/>
      <w:marLeft w:val="0"/>
      <w:marRight w:val="0"/>
      <w:marTop w:val="0"/>
      <w:marBottom w:val="0"/>
      <w:divBdr>
        <w:top w:val="none" w:sz="0" w:space="0" w:color="auto"/>
        <w:left w:val="none" w:sz="0" w:space="0" w:color="auto"/>
        <w:bottom w:val="none" w:sz="0" w:space="0" w:color="auto"/>
        <w:right w:val="none" w:sz="0" w:space="0" w:color="auto"/>
      </w:divBdr>
    </w:div>
    <w:div w:id="1776900450">
      <w:bodyDiv w:val="1"/>
      <w:marLeft w:val="0"/>
      <w:marRight w:val="0"/>
      <w:marTop w:val="0"/>
      <w:marBottom w:val="0"/>
      <w:divBdr>
        <w:top w:val="none" w:sz="0" w:space="0" w:color="auto"/>
        <w:left w:val="none" w:sz="0" w:space="0" w:color="auto"/>
        <w:bottom w:val="none" w:sz="0" w:space="0" w:color="auto"/>
        <w:right w:val="none" w:sz="0" w:space="0" w:color="auto"/>
      </w:divBdr>
    </w:div>
    <w:div w:id="1824740240">
      <w:bodyDiv w:val="1"/>
      <w:marLeft w:val="0"/>
      <w:marRight w:val="0"/>
      <w:marTop w:val="0"/>
      <w:marBottom w:val="0"/>
      <w:divBdr>
        <w:top w:val="none" w:sz="0" w:space="0" w:color="auto"/>
        <w:left w:val="none" w:sz="0" w:space="0" w:color="auto"/>
        <w:bottom w:val="none" w:sz="0" w:space="0" w:color="auto"/>
        <w:right w:val="none" w:sz="0" w:space="0" w:color="auto"/>
      </w:divBdr>
    </w:div>
    <w:div w:id="1826360006">
      <w:bodyDiv w:val="1"/>
      <w:marLeft w:val="0"/>
      <w:marRight w:val="0"/>
      <w:marTop w:val="0"/>
      <w:marBottom w:val="0"/>
      <w:divBdr>
        <w:top w:val="none" w:sz="0" w:space="0" w:color="auto"/>
        <w:left w:val="none" w:sz="0" w:space="0" w:color="auto"/>
        <w:bottom w:val="none" w:sz="0" w:space="0" w:color="auto"/>
        <w:right w:val="none" w:sz="0" w:space="0" w:color="auto"/>
      </w:divBdr>
    </w:div>
    <w:div w:id="1931769674">
      <w:bodyDiv w:val="1"/>
      <w:marLeft w:val="0"/>
      <w:marRight w:val="0"/>
      <w:marTop w:val="0"/>
      <w:marBottom w:val="0"/>
      <w:divBdr>
        <w:top w:val="none" w:sz="0" w:space="0" w:color="auto"/>
        <w:left w:val="none" w:sz="0" w:space="0" w:color="auto"/>
        <w:bottom w:val="none" w:sz="0" w:space="0" w:color="auto"/>
        <w:right w:val="none" w:sz="0" w:space="0" w:color="auto"/>
      </w:divBdr>
    </w:div>
    <w:div w:id="1939557694">
      <w:bodyDiv w:val="1"/>
      <w:marLeft w:val="0"/>
      <w:marRight w:val="0"/>
      <w:marTop w:val="0"/>
      <w:marBottom w:val="0"/>
      <w:divBdr>
        <w:top w:val="none" w:sz="0" w:space="0" w:color="auto"/>
        <w:left w:val="none" w:sz="0" w:space="0" w:color="auto"/>
        <w:bottom w:val="none" w:sz="0" w:space="0" w:color="auto"/>
        <w:right w:val="none" w:sz="0" w:space="0" w:color="auto"/>
      </w:divBdr>
    </w:div>
    <w:div w:id="1982802903">
      <w:bodyDiv w:val="1"/>
      <w:marLeft w:val="0"/>
      <w:marRight w:val="0"/>
      <w:marTop w:val="0"/>
      <w:marBottom w:val="0"/>
      <w:divBdr>
        <w:top w:val="none" w:sz="0" w:space="0" w:color="auto"/>
        <w:left w:val="none" w:sz="0" w:space="0" w:color="auto"/>
        <w:bottom w:val="none" w:sz="0" w:space="0" w:color="auto"/>
        <w:right w:val="none" w:sz="0" w:space="0" w:color="auto"/>
      </w:divBdr>
      <w:divsChild>
        <w:div w:id="478036262">
          <w:marLeft w:val="1080"/>
          <w:marRight w:val="0"/>
          <w:marTop w:val="100"/>
          <w:marBottom w:val="0"/>
          <w:divBdr>
            <w:top w:val="none" w:sz="0" w:space="0" w:color="auto"/>
            <w:left w:val="none" w:sz="0" w:space="0" w:color="auto"/>
            <w:bottom w:val="none" w:sz="0" w:space="0" w:color="auto"/>
            <w:right w:val="none" w:sz="0" w:space="0" w:color="auto"/>
          </w:divBdr>
        </w:div>
      </w:divsChild>
    </w:div>
    <w:div w:id="2011442367">
      <w:bodyDiv w:val="1"/>
      <w:marLeft w:val="0"/>
      <w:marRight w:val="0"/>
      <w:marTop w:val="0"/>
      <w:marBottom w:val="0"/>
      <w:divBdr>
        <w:top w:val="none" w:sz="0" w:space="0" w:color="auto"/>
        <w:left w:val="none" w:sz="0" w:space="0" w:color="auto"/>
        <w:bottom w:val="none" w:sz="0" w:space="0" w:color="auto"/>
        <w:right w:val="none" w:sz="0" w:space="0" w:color="auto"/>
      </w:divBdr>
    </w:div>
    <w:div w:id="210915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37C0C5-142D-4B71-B15E-1AB031B77EC4}">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c1bbdff1a976a15af280fdd80a73725c">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50a7bb8ae3a7031c25b14adfc08757bf"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ACD51A-2B3B-4C9E-B90D-FFB3EBADBB68}">
  <ds:schemaRefs>
    <ds:schemaRef ds:uri="http://schemas.openxmlformats.org/officeDocument/2006/bibliography"/>
  </ds:schemaRefs>
</ds:datastoreItem>
</file>

<file path=customXml/itemProps2.xml><?xml version="1.0" encoding="utf-8"?>
<ds:datastoreItem xmlns:ds="http://schemas.openxmlformats.org/officeDocument/2006/customXml" ds:itemID="{DE59A1DB-9E97-488C-93F2-C48024F6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F7384-890F-4B26-AC2D-49C3DC61F1CE}">
  <ds:schemaRefs>
    <ds:schemaRef ds:uri="http://schemas.microsoft.com/sharepoint/v3/contenttype/forms"/>
  </ds:schemaRefs>
</ds:datastoreItem>
</file>

<file path=customXml/itemProps4.xml><?xml version="1.0" encoding="utf-8"?>
<ds:datastoreItem xmlns:ds="http://schemas.openxmlformats.org/officeDocument/2006/customXml" ds:itemID="{C36839EF-17AC-4050-BF4D-8564685980E5}">
  <ds:schemaRefs>
    <ds:schemaRef ds:uri="http://schemas.microsoft.com/office/2006/metadata/properties"/>
    <ds:schemaRef ds:uri="http://schemas.microsoft.com/office/infopath/2007/PartnerControls"/>
    <ds:schemaRef ds:uri="ad541163-cd74-4f1b-bfd4-993ad071712c"/>
    <ds:schemaRef ds:uri="d4a3bdf5-4daf-4fdd-98bb-3d605b58f82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806</TotalTime>
  <Pages>11</Pages>
  <Words>3840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Jackie (NHS NORTH OF ENGLAND COMMISSIONING SUPPORT UNIT)</dc:creator>
  <cp:keywords/>
  <cp:lastModifiedBy>SENCIER, Sasha (NHS HUMBER AND NORTH YORKSHIRE ICB - 42D)</cp:lastModifiedBy>
  <cp:revision>54</cp:revision>
  <cp:lastPrinted>2022-12-07T15:13:00Z</cp:lastPrinted>
  <dcterms:created xsi:type="dcterms:W3CDTF">2024-10-14T14:02:00Z</dcterms:created>
  <dcterms:modified xsi:type="dcterms:W3CDTF">2024-11-06T10:52:00Z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for Microsoft 365</vt:lpwstr>
  </property>
  <property fmtid="{D5CDD505-2E9C-101B-9397-08002B2CF9AE}" pid="4" name="LastSaved">
    <vt:filetime>2022-02-10T00:00:00Z</vt:filetime>
  </property>
  <property fmtid="{D5CDD505-2E9C-101B-9397-08002B2CF9AE}" pid="5" name="ContentTypeId">
    <vt:lpwstr>0x010100B687E11AAAC79F42AA011413B6340A7A</vt:lpwstr>
  </property>
</Properties>
</file>