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052A6" w14:textId="4E44713D" w:rsidR="0054107E" w:rsidRDefault="0054107E" w:rsidP="007D4B54">
      <w:pPr>
        <w:jc w:val="center"/>
        <w:rPr>
          <w:noProof/>
        </w:rPr>
      </w:pPr>
      <w:bookmarkStart w:id="0" w:name="_Hlk171502082"/>
      <w:r w:rsidRPr="007109D4">
        <w:rPr>
          <w:noProof/>
        </w:rPr>
        <w:drawing>
          <wp:anchor distT="0" distB="0" distL="114300" distR="114300" simplePos="0" relativeHeight="251661312" behindDoc="0" locked="0" layoutInCell="1" allowOverlap="1" wp14:anchorId="3558B1D9" wp14:editId="1C9092EC">
            <wp:simplePos x="0" y="0"/>
            <wp:positionH relativeFrom="margin">
              <wp:posOffset>4947285</wp:posOffset>
            </wp:positionH>
            <wp:positionV relativeFrom="paragraph">
              <wp:posOffset>-368488</wp:posOffset>
            </wp:positionV>
            <wp:extent cx="1338205" cy="714375"/>
            <wp:effectExtent l="0" t="0" r="0" b="0"/>
            <wp:wrapNone/>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820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B5E">
        <w:rPr>
          <w:noProof/>
        </w:rPr>
        <w:drawing>
          <wp:anchor distT="0" distB="0" distL="114300" distR="114300" simplePos="0" relativeHeight="251659264" behindDoc="0" locked="0" layoutInCell="1" allowOverlap="1" wp14:anchorId="4CCA673A" wp14:editId="32B90036">
            <wp:simplePos x="0" y="0"/>
            <wp:positionH relativeFrom="margin">
              <wp:posOffset>51435</wp:posOffset>
            </wp:positionH>
            <wp:positionV relativeFrom="topMargin">
              <wp:posOffset>375285</wp:posOffset>
            </wp:positionV>
            <wp:extent cx="2419350" cy="459105"/>
            <wp:effectExtent l="0" t="0" r="0" b="0"/>
            <wp:wrapSquare wrapText="bothSides"/>
            <wp:docPr id="3" name="Picture 3"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350" cy="459105"/>
                    </a:xfrm>
                    <a:prstGeom prst="rect">
                      <a:avLst/>
                    </a:prstGeom>
                    <a:noFill/>
                  </pic:spPr>
                </pic:pic>
              </a:graphicData>
            </a:graphic>
            <wp14:sizeRelH relativeFrom="margin">
              <wp14:pctWidth>0</wp14:pctWidth>
            </wp14:sizeRelH>
            <wp14:sizeRelV relativeFrom="margin">
              <wp14:pctHeight>0</wp14:pctHeight>
            </wp14:sizeRelV>
          </wp:anchor>
        </w:drawing>
      </w:r>
    </w:p>
    <w:p w14:paraId="73A19F9E" w14:textId="77777777" w:rsidR="0054107E" w:rsidRDefault="0054107E" w:rsidP="007D4B54">
      <w:pPr>
        <w:jc w:val="center"/>
        <w:rPr>
          <w:b/>
          <w:bCs/>
          <w:sz w:val="24"/>
          <w:szCs w:val="24"/>
        </w:rPr>
      </w:pPr>
    </w:p>
    <w:p w14:paraId="1D5FF2F0" w14:textId="7E49E34B" w:rsidR="00411833" w:rsidRPr="001B23FD" w:rsidRDefault="00C800DC" w:rsidP="007D4B54">
      <w:pPr>
        <w:jc w:val="center"/>
        <w:rPr>
          <w:b/>
          <w:bCs/>
          <w:sz w:val="24"/>
          <w:szCs w:val="24"/>
        </w:rPr>
      </w:pPr>
      <w:r w:rsidRPr="001B23FD">
        <w:rPr>
          <w:b/>
          <w:bCs/>
          <w:sz w:val="24"/>
          <w:szCs w:val="24"/>
        </w:rPr>
        <w:t>HUMBER AND NORTH YORKSHIRE INTEGRATED CARE BOARD</w:t>
      </w:r>
    </w:p>
    <w:bookmarkEnd w:id="0"/>
    <w:p w14:paraId="13760586" w14:textId="6E5340DB" w:rsidR="00C800DC" w:rsidRPr="001B23FD" w:rsidRDefault="00C800DC" w:rsidP="007D4B54">
      <w:pPr>
        <w:jc w:val="center"/>
        <w:rPr>
          <w:b/>
          <w:bCs/>
          <w:sz w:val="24"/>
          <w:szCs w:val="24"/>
        </w:rPr>
      </w:pPr>
    </w:p>
    <w:p w14:paraId="3F3CF7B9" w14:textId="51B6AE80" w:rsidR="0056154F" w:rsidRPr="001B23FD" w:rsidRDefault="0056154F" w:rsidP="0056154F">
      <w:pPr>
        <w:jc w:val="center"/>
        <w:rPr>
          <w:rFonts w:eastAsia="Calibri"/>
          <w:b/>
          <w:bCs/>
          <w:sz w:val="24"/>
          <w:szCs w:val="24"/>
        </w:rPr>
      </w:pPr>
      <w:bookmarkStart w:id="1" w:name="_Hlk148078449"/>
      <w:r w:rsidRPr="001B23FD">
        <w:rPr>
          <w:b/>
          <w:bCs/>
          <w:sz w:val="24"/>
          <w:szCs w:val="24"/>
        </w:rPr>
        <w:t xml:space="preserve">WEDNESDAY </w:t>
      </w:r>
      <w:r w:rsidR="0074075A">
        <w:rPr>
          <w:b/>
          <w:bCs/>
          <w:sz w:val="24"/>
          <w:szCs w:val="24"/>
        </w:rPr>
        <w:t>8 JANUARY 2025 AT</w:t>
      </w:r>
      <w:r w:rsidRPr="001B23FD">
        <w:rPr>
          <w:b/>
          <w:bCs/>
          <w:sz w:val="24"/>
          <w:szCs w:val="24"/>
        </w:rPr>
        <w:t xml:space="preserve"> </w:t>
      </w:r>
      <w:r w:rsidR="0074075A">
        <w:rPr>
          <w:b/>
          <w:bCs/>
          <w:sz w:val="24"/>
          <w:szCs w:val="24"/>
        </w:rPr>
        <w:t>9:00</w:t>
      </w:r>
      <w:r w:rsidR="00C1111C">
        <w:rPr>
          <w:b/>
          <w:bCs/>
          <w:sz w:val="24"/>
          <w:szCs w:val="24"/>
        </w:rPr>
        <w:t xml:space="preserve"> HOURS</w:t>
      </w:r>
      <w:r w:rsidR="0074075A">
        <w:rPr>
          <w:b/>
          <w:bCs/>
          <w:sz w:val="24"/>
          <w:szCs w:val="24"/>
        </w:rPr>
        <w:t>, VIA TEAMS</w:t>
      </w:r>
    </w:p>
    <w:bookmarkEnd w:id="1"/>
    <w:p w14:paraId="21D38D58" w14:textId="77777777" w:rsidR="000F203A" w:rsidRPr="00C1111C" w:rsidRDefault="000F203A" w:rsidP="000F203A">
      <w:pPr>
        <w:ind w:right="8"/>
        <w:jc w:val="center"/>
        <w:rPr>
          <w:b/>
          <w:bCs/>
          <w:sz w:val="24"/>
          <w:szCs w:val="24"/>
        </w:rPr>
      </w:pPr>
    </w:p>
    <w:p w14:paraId="4A91C21C" w14:textId="77777777" w:rsidR="00F26A07" w:rsidRPr="00E81485" w:rsidRDefault="00F26A07" w:rsidP="00F26A07">
      <w:pPr>
        <w:ind w:left="-284"/>
        <w:jc w:val="both"/>
        <w:rPr>
          <w:b/>
          <w:sz w:val="24"/>
          <w:szCs w:val="24"/>
          <w:lang w:val="en-GB"/>
        </w:rPr>
      </w:pPr>
      <w:r w:rsidRPr="00E81485">
        <w:rPr>
          <w:b/>
          <w:sz w:val="24"/>
          <w:szCs w:val="24"/>
          <w:lang w:val="en-GB"/>
        </w:rPr>
        <w:t>Attendees and Apologies</w:t>
      </w:r>
    </w:p>
    <w:p w14:paraId="5819E647" w14:textId="77777777" w:rsidR="006B31F5" w:rsidRPr="00E81485" w:rsidRDefault="006B31F5" w:rsidP="00F26A07">
      <w:pPr>
        <w:ind w:left="-284"/>
        <w:jc w:val="both"/>
        <w:rPr>
          <w:b/>
          <w:sz w:val="24"/>
          <w:szCs w:val="24"/>
          <w:lang w:val="en-GB"/>
        </w:rPr>
      </w:pPr>
    </w:p>
    <w:p w14:paraId="69762B2E" w14:textId="77777777" w:rsidR="006B31F5" w:rsidRPr="00E81485" w:rsidRDefault="006B31F5" w:rsidP="006B31F5">
      <w:pPr>
        <w:ind w:left="-284"/>
        <w:jc w:val="both"/>
        <w:rPr>
          <w:b/>
          <w:sz w:val="24"/>
          <w:szCs w:val="24"/>
          <w:lang w:val="en-GB"/>
        </w:rPr>
      </w:pPr>
      <w:r w:rsidRPr="00E81485">
        <w:rPr>
          <w:b/>
          <w:sz w:val="24"/>
          <w:szCs w:val="24"/>
          <w:lang w:val="en-GB"/>
        </w:rPr>
        <w:t>ICB Board Members: "Ordinary Members" (Voting Members)</w:t>
      </w:r>
    </w:p>
    <w:p w14:paraId="0178AB58" w14:textId="23F61E67" w:rsidR="006B31F5" w:rsidRPr="00E81485" w:rsidRDefault="006B31F5" w:rsidP="006B31F5">
      <w:pPr>
        <w:ind w:left="-284"/>
        <w:jc w:val="both"/>
        <w:rPr>
          <w:b/>
          <w:sz w:val="24"/>
          <w:szCs w:val="24"/>
          <w:lang w:val="en-GB"/>
        </w:rPr>
      </w:pPr>
      <w:r w:rsidRPr="00E81485">
        <w:rPr>
          <w:b/>
          <w:sz w:val="24"/>
          <w:szCs w:val="24"/>
          <w:lang w:val="en-GB"/>
        </w:rPr>
        <w:t>Present:</w:t>
      </w:r>
    </w:p>
    <w:p w14:paraId="0D520BBD" w14:textId="66CD881D" w:rsidR="006B31F5" w:rsidRDefault="006B31F5" w:rsidP="006B31F5">
      <w:pPr>
        <w:ind w:left="-284"/>
        <w:jc w:val="both"/>
        <w:rPr>
          <w:bCs/>
          <w:sz w:val="24"/>
          <w:szCs w:val="24"/>
          <w:lang w:val="en-GB"/>
        </w:rPr>
      </w:pPr>
      <w:bookmarkStart w:id="2" w:name="_Hlk177562221"/>
      <w:r w:rsidRPr="00E81485">
        <w:rPr>
          <w:bCs/>
          <w:sz w:val="24"/>
          <w:szCs w:val="24"/>
          <w:lang w:val="en-GB"/>
        </w:rPr>
        <w:t xml:space="preserve">Sue Symington </w:t>
      </w:r>
      <w:r w:rsidRPr="00E81485">
        <w:rPr>
          <w:bCs/>
          <w:sz w:val="24"/>
          <w:szCs w:val="24"/>
          <w:lang w:val="en-GB"/>
        </w:rPr>
        <w:tab/>
      </w:r>
      <w:r w:rsidRPr="00E81485">
        <w:rPr>
          <w:bCs/>
          <w:sz w:val="24"/>
          <w:szCs w:val="24"/>
          <w:lang w:val="en-GB"/>
        </w:rPr>
        <w:tab/>
      </w:r>
      <w:r w:rsidRPr="00E81485">
        <w:rPr>
          <w:bCs/>
          <w:sz w:val="24"/>
          <w:szCs w:val="24"/>
          <w:lang w:val="en-GB"/>
        </w:rPr>
        <w:tab/>
        <w:t>(Chair) HNY ICB Chair</w:t>
      </w:r>
    </w:p>
    <w:p w14:paraId="66986B56" w14:textId="3C97D33C" w:rsidR="00E35F63" w:rsidRPr="00E81485" w:rsidRDefault="00E35F63" w:rsidP="00E35F63">
      <w:pPr>
        <w:ind w:left="-284"/>
        <w:jc w:val="both"/>
        <w:rPr>
          <w:bCs/>
          <w:sz w:val="24"/>
          <w:szCs w:val="24"/>
          <w:lang w:val="en-GB"/>
        </w:rPr>
      </w:pPr>
      <w:r>
        <w:rPr>
          <w:bCs/>
          <w:sz w:val="24"/>
          <w:szCs w:val="24"/>
          <w:lang w:val="en-GB"/>
        </w:rPr>
        <w:t>A</w:t>
      </w:r>
      <w:r w:rsidRPr="00E81485">
        <w:rPr>
          <w:bCs/>
          <w:sz w:val="24"/>
          <w:szCs w:val="24"/>
          <w:lang w:val="en-GB"/>
        </w:rPr>
        <w:t>manda Bloor</w:t>
      </w:r>
      <w:r w:rsidRPr="00E81485">
        <w:rPr>
          <w:bCs/>
          <w:sz w:val="24"/>
          <w:szCs w:val="24"/>
          <w:lang w:val="en-GB"/>
        </w:rPr>
        <w:tab/>
      </w:r>
      <w:r w:rsidRPr="00E81485">
        <w:rPr>
          <w:bCs/>
          <w:sz w:val="24"/>
          <w:szCs w:val="24"/>
          <w:lang w:val="en-GB"/>
        </w:rPr>
        <w:tab/>
      </w:r>
      <w:r w:rsidRPr="00E81485">
        <w:rPr>
          <w:bCs/>
          <w:sz w:val="24"/>
          <w:szCs w:val="24"/>
          <w:lang w:val="en-GB"/>
        </w:rPr>
        <w:tab/>
        <w:t xml:space="preserve">HNY ICB </w:t>
      </w:r>
      <w:r w:rsidR="0045301D">
        <w:rPr>
          <w:bCs/>
          <w:sz w:val="24"/>
          <w:szCs w:val="24"/>
          <w:lang w:val="en-GB"/>
        </w:rPr>
        <w:t>Acting</w:t>
      </w:r>
      <w:r w:rsidRPr="00E81485">
        <w:rPr>
          <w:bCs/>
          <w:sz w:val="24"/>
          <w:szCs w:val="24"/>
          <w:lang w:val="en-GB"/>
        </w:rPr>
        <w:t xml:space="preserve"> Chief Executive</w:t>
      </w:r>
    </w:p>
    <w:p w14:paraId="53AD7B64" w14:textId="77777777" w:rsidR="00F74FB1" w:rsidRPr="00E81485" w:rsidRDefault="00F74FB1" w:rsidP="006B31F5">
      <w:pPr>
        <w:ind w:left="-284"/>
        <w:jc w:val="both"/>
        <w:rPr>
          <w:bCs/>
          <w:sz w:val="24"/>
          <w:szCs w:val="24"/>
          <w:lang w:val="en-GB"/>
        </w:rPr>
      </w:pPr>
      <w:r w:rsidRPr="00E81485">
        <w:rPr>
          <w:bCs/>
          <w:sz w:val="24"/>
          <w:szCs w:val="24"/>
          <w:lang w:val="en-GB"/>
        </w:rPr>
        <w:t>Dr Bushra Ali</w:t>
      </w:r>
      <w:r w:rsidRPr="00E81485">
        <w:rPr>
          <w:bCs/>
          <w:sz w:val="24"/>
          <w:szCs w:val="24"/>
          <w:lang w:val="en-GB"/>
        </w:rPr>
        <w:tab/>
      </w:r>
      <w:r w:rsidRPr="00E81485">
        <w:rPr>
          <w:bCs/>
          <w:sz w:val="24"/>
          <w:szCs w:val="24"/>
          <w:lang w:val="en-GB"/>
        </w:rPr>
        <w:tab/>
      </w:r>
      <w:r w:rsidRPr="00E81485">
        <w:rPr>
          <w:bCs/>
          <w:sz w:val="24"/>
          <w:szCs w:val="24"/>
          <w:lang w:val="en-GB"/>
        </w:rPr>
        <w:tab/>
        <w:t>Primary Care Partner Member</w:t>
      </w:r>
    </w:p>
    <w:p w14:paraId="416387F1" w14:textId="77777777" w:rsidR="00F74FB1" w:rsidRPr="00E81485" w:rsidRDefault="00F74FB1" w:rsidP="00FA747B">
      <w:pPr>
        <w:ind w:left="-284"/>
        <w:jc w:val="both"/>
        <w:rPr>
          <w:bCs/>
          <w:sz w:val="24"/>
          <w:szCs w:val="24"/>
          <w:lang w:val="en-GB"/>
        </w:rPr>
      </w:pPr>
      <w:r w:rsidRPr="00E81485">
        <w:rPr>
          <w:bCs/>
          <w:sz w:val="24"/>
          <w:szCs w:val="24"/>
          <w:lang w:val="en-GB"/>
        </w:rPr>
        <w:t>Dr Nigel Wells</w:t>
      </w:r>
      <w:r w:rsidRPr="00E81485">
        <w:rPr>
          <w:bCs/>
          <w:sz w:val="24"/>
          <w:szCs w:val="24"/>
          <w:lang w:val="en-GB"/>
        </w:rPr>
        <w:tab/>
      </w:r>
      <w:r w:rsidRPr="00E81485">
        <w:rPr>
          <w:bCs/>
          <w:sz w:val="24"/>
          <w:szCs w:val="24"/>
          <w:lang w:val="en-GB"/>
        </w:rPr>
        <w:tab/>
      </w:r>
      <w:r w:rsidRPr="00E81485">
        <w:rPr>
          <w:bCs/>
          <w:sz w:val="24"/>
          <w:szCs w:val="24"/>
          <w:lang w:val="en-GB"/>
        </w:rPr>
        <w:tab/>
        <w:t xml:space="preserve">HNY ICB </w:t>
      </w:r>
      <w:bookmarkStart w:id="3" w:name="_Hlk174712474"/>
      <w:r w:rsidRPr="00E81485">
        <w:rPr>
          <w:bCs/>
          <w:sz w:val="24"/>
          <w:szCs w:val="24"/>
          <w:lang w:val="en-GB"/>
        </w:rPr>
        <w:t>Executive Director of Clinical &amp; Professional Services</w:t>
      </w:r>
      <w:bookmarkEnd w:id="3"/>
    </w:p>
    <w:p w14:paraId="488B2897" w14:textId="77777777" w:rsidR="00F74FB1" w:rsidRPr="00E81485" w:rsidRDefault="00F74FB1" w:rsidP="00BC569E">
      <w:pPr>
        <w:ind w:left="-284"/>
        <w:rPr>
          <w:bCs/>
          <w:sz w:val="24"/>
          <w:szCs w:val="24"/>
          <w:lang w:val="en-GB"/>
        </w:rPr>
      </w:pPr>
      <w:r w:rsidRPr="00E81485">
        <w:rPr>
          <w:bCs/>
          <w:sz w:val="24"/>
          <w:szCs w:val="24"/>
          <w:lang w:val="en-GB"/>
        </w:rPr>
        <w:t>Jane Hazelgrave</w:t>
      </w:r>
      <w:r w:rsidRPr="00E81485">
        <w:rPr>
          <w:bCs/>
          <w:sz w:val="24"/>
          <w:szCs w:val="24"/>
          <w:lang w:val="en-GB"/>
        </w:rPr>
        <w:tab/>
      </w:r>
      <w:r w:rsidRPr="00E81485">
        <w:rPr>
          <w:bCs/>
          <w:sz w:val="24"/>
          <w:szCs w:val="24"/>
          <w:lang w:val="en-GB"/>
        </w:rPr>
        <w:tab/>
        <w:t>HNY ICB Acting Deputy Chief Executive / Chief Operating Officer</w:t>
      </w:r>
    </w:p>
    <w:p w14:paraId="1DA104F2" w14:textId="77777777" w:rsidR="00F74FB1" w:rsidRDefault="00F74FB1" w:rsidP="009E14D0">
      <w:pPr>
        <w:ind w:left="-284"/>
        <w:jc w:val="both"/>
        <w:rPr>
          <w:bCs/>
          <w:sz w:val="24"/>
          <w:szCs w:val="24"/>
          <w:lang w:val="en-GB"/>
        </w:rPr>
      </w:pPr>
      <w:r w:rsidRPr="00E81485">
        <w:rPr>
          <w:bCs/>
          <w:sz w:val="24"/>
          <w:szCs w:val="24"/>
          <w:lang w:val="en-GB"/>
        </w:rPr>
        <w:t>Jayne Adamson</w:t>
      </w:r>
      <w:r w:rsidRPr="00E81485">
        <w:rPr>
          <w:bCs/>
          <w:sz w:val="24"/>
          <w:szCs w:val="24"/>
          <w:lang w:val="en-GB"/>
        </w:rPr>
        <w:tab/>
      </w:r>
      <w:r w:rsidRPr="00E81485">
        <w:rPr>
          <w:bCs/>
          <w:sz w:val="24"/>
          <w:szCs w:val="24"/>
          <w:lang w:val="en-GB"/>
        </w:rPr>
        <w:tab/>
      </w:r>
      <w:r w:rsidRPr="00E81485">
        <w:rPr>
          <w:bCs/>
          <w:sz w:val="24"/>
          <w:szCs w:val="24"/>
          <w:lang w:val="en-GB"/>
        </w:rPr>
        <w:tab/>
        <w:t>HNY ICB Executive Director of People</w:t>
      </w:r>
    </w:p>
    <w:p w14:paraId="46AEB530" w14:textId="77777777" w:rsidR="00E35F63" w:rsidRDefault="00E35F63" w:rsidP="00E35F63">
      <w:pPr>
        <w:ind w:left="-284"/>
        <w:jc w:val="both"/>
        <w:rPr>
          <w:bCs/>
          <w:sz w:val="24"/>
          <w:szCs w:val="24"/>
          <w:lang w:val="en-GB"/>
        </w:rPr>
      </w:pPr>
      <w:r w:rsidRPr="00E81485">
        <w:rPr>
          <w:bCs/>
          <w:sz w:val="24"/>
          <w:szCs w:val="24"/>
          <w:lang w:val="en-GB"/>
        </w:rPr>
        <w:t>Jonathan Lofthouse</w:t>
      </w:r>
      <w:r w:rsidRPr="00E81485">
        <w:rPr>
          <w:bCs/>
          <w:sz w:val="24"/>
          <w:szCs w:val="24"/>
          <w:lang w:val="en-GB"/>
        </w:rPr>
        <w:tab/>
      </w:r>
      <w:r w:rsidRPr="00E81485">
        <w:rPr>
          <w:bCs/>
          <w:sz w:val="24"/>
          <w:szCs w:val="24"/>
          <w:lang w:val="en-GB"/>
        </w:rPr>
        <w:tab/>
        <w:t>Provider Partner Member</w:t>
      </w:r>
    </w:p>
    <w:p w14:paraId="36E7F0E9" w14:textId="58AF210B" w:rsidR="00E35F63" w:rsidRDefault="00E35F63" w:rsidP="00E35F63">
      <w:pPr>
        <w:ind w:left="-284"/>
        <w:jc w:val="both"/>
        <w:rPr>
          <w:bCs/>
          <w:sz w:val="24"/>
          <w:szCs w:val="24"/>
        </w:rPr>
      </w:pPr>
      <w:r>
        <w:rPr>
          <w:bCs/>
          <w:sz w:val="24"/>
          <w:szCs w:val="24"/>
          <w:lang w:val="en-GB"/>
        </w:rPr>
        <w:t>Mark Brearley</w:t>
      </w:r>
      <w:r>
        <w:rPr>
          <w:bCs/>
          <w:sz w:val="24"/>
          <w:szCs w:val="24"/>
          <w:lang w:val="en-GB"/>
        </w:rPr>
        <w:tab/>
      </w:r>
      <w:r>
        <w:rPr>
          <w:bCs/>
          <w:sz w:val="24"/>
          <w:szCs w:val="24"/>
          <w:lang w:val="en-GB"/>
        </w:rPr>
        <w:tab/>
      </w:r>
      <w:r>
        <w:rPr>
          <w:bCs/>
          <w:sz w:val="24"/>
          <w:szCs w:val="24"/>
          <w:lang w:val="en-GB"/>
        </w:rPr>
        <w:tab/>
      </w:r>
      <w:r w:rsidR="00C15037">
        <w:rPr>
          <w:bCs/>
          <w:sz w:val="24"/>
          <w:szCs w:val="24"/>
          <w:lang w:val="en-GB"/>
        </w:rPr>
        <w:t xml:space="preserve">HNY ICB </w:t>
      </w:r>
      <w:r w:rsidRPr="00A4688C">
        <w:rPr>
          <w:bCs/>
          <w:sz w:val="24"/>
          <w:szCs w:val="24"/>
        </w:rPr>
        <w:t xml:space="preserve">Interim </w:t>
      </w:r>
      <w:r w:rsidR="00C15037">
        <w:rPr>
          <w:bCs/>
          <w:sz w:val="24"/>
          <w:szCs w:val="24"/>
        </w:rPr>
        <w:t>Executive Director of Finance and Investment</w:t>
      </w:r>
    </w:p>
    <w:p w14:paraId="45477475" w14:textId="77777777" w:rsidR="00F74FB1" w:rsidRPr="00E81485" w:rsidRDefault="00F74FB1" w:rsidP="006B31F5">
      <w:pPr>
        <w:ind w:left="-284"/>
        <w:jc w:val="both"/>
        <w:rPr>
          <w:bCs/>
          <w:sz w:val="24"/>
          <w:szCs w:val="24"/>
          <w:lang w:val="en-GB"/>
        </w:rPr>
      </w:pPr>
      <w:r w:rsidRPr="00E81485">
        <w:rPr>
          <w:bCs/>
          <w:sz w:val="24"/>
          <w:szCs w:val="24"/>
          <w:lang w:val="en-GB"/>
        </w:rPr>
        <w:t>Mark Chamberlain</w:t>
      </w:r>
      <w:r w:rsidRPr="00E81485">
        <w:rPr>
          <w:bCs/>
          <w:sz w:val="24"/>
          <w:szCs w:val="24"/>
          <w:lang w:val="en-GB"/>
        </w:rPr>
        <w:tab/>
      </w:r>
      <w:r w:rsidRPr="00E81485">
        <w:rPr>
          <w:bCs/>
          <w:sz w:val="24"/>
          <w:szCs w:val="24"/>
          <w:lang w:val="en-GB"/>
        </w:rPr>
        <w:tab/>
        <w:t>HNY ICB Non-Executive Director</w:t>
      </w:r>
    </w:p>
    <w:p w14:paraId="614B7D5A" w14:textId="77777777" w:rsidR="00F74FB1" w:rsidRPr="00E81485" w:rsidRDefault="00F74FB1" w:rsidP="00921866">
      <w:pPr>
        <w:ind w:left="-284"/>
        <w:jc w:val="both"/>
        <w:rPr>
          <w:bCs/>
          <w:sz w:val="24"/>
          <w:szCs w:val="24"/>
          <w:lang w:val="en-GB"/>
        </w:rPr>
      </w:pPr>
      <w:r w:rsidRPr="00E81485">
        <w:rPr>
          <w:bCs/>
          <w:sz w:val="24"/>
          <w:szCs w:val="24"/>
          <w:lang w:val="en-GB"/>
        </w:rPr>
        <w:t>Richard Gladman</w:t>
      </w:r>
      <w:r w:rsidRPr="00E81485">
        <w:rPr>
          <w:bCs/>
          <w:sz w:val="24"/>
          <w:szCs w:val="24"/>
          <w:lang w:val="en-GB"/>
        </w:rPr>
        <w:tab/>
      </w:r>
      <w:r w:rsidRPr="00E81485">
        <w:rPr>
          <w:bCs/>
          <w:sz w:val="24"/>
          <w:szCs w:val="24"/>
          <w:lang w:val="en-GB"/>
        </w:rPr>
        <w:tab/>
        <w:t>HNY ICB Non-Executive Director</w:t>
      </w:r>
    </w:p>
    <w:p w14:paraId="2814BF29" w14:textId="77777777" w:rsidR="00F74FB1" w:rsidRDefault="00F74FB1" w:rsidP="006B31F5">
      <w:pPr>
        <w:ind w:left="-284"/>
        <w:jc w:val="both"/>
        <w:rPr>
          <w:bCs/>
          <w:sz w:val="24"/>
          <w:szCs w:val="24"/>
          <w:lang w:val="en-GB"/>
        </w:rPr>
      </w:pPr>
      <w:r w:rsidRPr="00E81485">
        <w:rPr>
          <w:bCs/>
          <w:sz w:val="24"/>
          <w:szCs w:val="24"/>
          <w:lang w:val="en-GB"/>
        </w:rPr>
        <w:t>Stuart Watson</w:t>
      </w:r>
      <w:r w:rsidRPr="00E81485">
        <w:rPr>
          <w:bCs/>
          <w:sz w:val="24"/>
          <w:szCs w:val="24"/>
          <w:lang w:val="en-GB"/>
        </w:rPr>
        <w:tab/>
      </w:r>
      <w:r w:rsidRPr="00E81485">
        <w:rPr>
          <w:bCs/>
          <w:sz w:val="24"/>
          <w:szCs w:val="24"/>
          <w:lang w:val="en-GB"/>
        </w:rPr>
        <w:tab/>
      </w:r>
      <w:r w:rsidRPr="00E81485">
        <w:rPr>
          <w:bCs/>
          <w:sz w:val="24"/>
          <w:szCs w:val="24"/>
          <w:lang w:val="en-GB"/>
        </w:rPr>
        <w:tab/>
        <w:t>HNY ICB Non-Executive Director</w:t>
      </w:r>
    </w:p>
    <w:p w14:paraId="3EF65D17" w14:textId="77777777" w:rsidR="00F74FB1" w:rsidRPr="00E81485" w:rsidRDefault="00F74FB1" w:rsidP="006B31F5">
      <w:pPr>
        <w:ind w:left="-284"/>
        <w:jc w:val="both"/>
        <w:rPr>
          <w:bCs/>
          <w:sz w:val="24"/>
          <w:szCs w:val="24"/>
          <w:lang w:val="en-GB"/>
        </w:rPr>
      </w:pPr>
      <w:r w:rsidRPr="00BC569E">
        <w:rPr>
          <w:bCs/>
          <w:sz w:val="24"/>
          <w:szCs w:val="24"/>
          <w:lang w:val="en-GB"/>
        </w:rPr>
        <w:t>Teresa Fenech</w:t>
      </w:r>
      <w:r w:rsidRPr="00BC569E">
        <w:rPr>
          <w:bCs/>
          <w:sz w:val="24"/>
          <w:szCs w:val="24"/>
          <w:lang w:val="en-GB"/>
        </w:rPr>
        <w:tab/>
      </w:r>
      <w:r w:rsidRPr="00BC569E">
        <w:rPr>
          <w:bCs/>
          <w:sz w:val="24"/>
          <w:szCs w:val="24"/>
          <w:lang w:val="en-GB"/>
        </w:rPr>
        <w:tab/>
      </w:r>
      <w:r w:rsidRPr="00BC569E">
        <w:rPr>
          <w:bCs/>
          <w:sz w:val="24"/>
          <w:szCs w:val="24"/>
          <w:lang w:val="en-GB"/>
        </w:rPr>
        <w:tab/>
        <w:t>HNY ICB Executive Director of Nursing &amp; Quality</w:t>
      </w:r>
    </w:p>
    <w:p w14:paraId="272B7367" w14:textId="77777777" w:rsidR="001D6F1D" w:rsidRPr="00E81485" w:rsidRDefault="001D6F1D" w:rsidP="006B31F5">
      <w:pPr>
        <w:ind w:left="-284"/>
        <w:jc w:val="both"/>
        <w:rPr>
          <w:bCs/>
          <w:sz w:val="24"/>
          <w:szCs w:val="24"/>
          <w:lang w:val="en-GB"/>
        </w:rPr>
      </w:pPr>
    </w:p>
    <w:p w14:paraId="02B6A77A" w14:textId="38A4C3BE" w:rsidR="006B31F5" w:rsidRDefault="006B31F5" w:rsidP="006B31F5">
      <w:pPr>
        <w:ind w:left="-284"/>
        <w:jc w:val="both"/>
        <w:rPr>
          <w:b/>
          <w:sz w:val="24"/>
          <w:szCs w:val="24"/>
          <w:lang w:val="en-GB"/>
        </w:rPr>
      </w:pPr>
      <w:r w:rsidRPr="00E81485">
        <w:rPr>
          <w:b/>
          <w:sz w:val="24"/>
          <w:szCs w:val="24"/>
          <w:lang w:val="en-GB"/>
        </w:rPr>
        <w:t>Apologies:</w:t>
      </w:r>
    </w:p>
    <w:p w14:paraId="479345C0" w14:textId="77777777" w:rsidR="00E35F63" w:rsidRDefault="00E35F63" w:rsidP="00E35F63">
      <w:pPr>
        <w:ind w:left="-284"/>
        <w:jc w:val="both"/>
        <w:rPr>
          <w:bCs/>
          <w:sz w:val="24"/>
          <w:szCs w:val="24"/>
          <w:lang w:val="en-GB"/>
        </w:rPr>
      </w:pPr>
      <w:r w:rsidRPr="00E81485">
        <w:rPr>
          <w:bCs/>
          <w:sz w:val="24"/>
          <w:szCs w:val="24"/>
          <w:lang w:val="en-GB"/>
        </w:rPr>
        <w:t>Stephen Eames</w:t>
      </w:r>
      <w:r w:rsidRPr="00E81485">
        <w:rPr>
          <w:bCs/>
          <w:sz w:val="24"/>
          <w:szCs w:val="24"/>
          <w:lang w:val="en-GB"/>
        </w:rPr>
        <w:tab/>
      </w:r>
      <w:r w:rsidRPr="00E81485">
        <w:rPr>
          <w:bCs/>
          <w:sz w:val="24"/>
          <w:szCs w:val="24"/>
          <w:lang w:val="en-GB"/>
        </w:rPr>
        <w:tab/>
      </w:r>
      <w:r w:rsidRPr="00E81485">
        <w:rPr>
          <w:bCs/>
          <w:sz w:val="24"/>
          <w:szCs w:val="24"/>
          <w:lang w:val="en-GB"/>
        </w:rPr>
        <w:tab/>
        <w:t>HNY ICB Chief Executive</w:t>
      </w:r>
    </w:p>
    <w:p w14:paraId="24618FD1" w14:textId="77777777" w:rsidR="0074075A" w:rsidRPr="00E81485" w:rsidRDefault="0074075A" w:rsidP="0074075A">
      <w:pPr>
        <w:ind w:left="-284"/>
        <w:jc w:val="both"/>
        <w:rPr>
          <w:bCs/>
          <w:sz w:val="24"/>
          <w:szCs w:val="24"/>
          <w:lang w:val="en-GB"/>
        </w:rPr>
      </w:pPr>
      <w:r w:rsidRPr="00E81485">
        <w:rPr>
          <w:bCs/>
          <w:sz w:val="24"/>
          <w:szCs w:val="24"/>
          <w:lang w:val="en-GB"/>
        </w:rPr>
        <w:t>Councillor Jonathan Owen</w:t>
      </w:r>
      <w:r w:rsidRPr="00E81485">
        <w:rPr>
          <w:bCs/>
          <w:sz w:val="24"/>
          <w:szCs w:val="24"/>
          <w:lang w:val="en-GB"/>
        </w:rPr>
        <w:tab/>
        <w:t>Local Authority Partner Member</w:t>
      </w:r>
      <w:r>
        <w:rPr>
          <w:bCs/>
          <w:sz w:val="24"/>
          <w:szCs w:val="24"/>
          <w:lang w:val="en-GB"/>
        </w:rPr>
        <w:t xml:space="preserve"> </w:t>
      </w:r>
    </w:p>
    <w:p w14:paraId="1F44F692" w14:textId="77777777" w:rsidR="00E904AE" w:rsidRPr="00E904AE" w:rsidRDefault="00E904AE" w:rsidP="006B31F5">
      <w:pPr>
        <w:ind w:left="-284"/>
        <w:jc w:val="both"/>
        <w:rPr>
          <w:bCs/>
          <w:sz w:val="24"/>
          <w:szCs w:val="24"/>
          <w:lang w:val="en-GB"/>
        </w:rPr>
      </w:pPr>
    </w:p>
    <w:p w14:paraId="17D8890F" w14:textId="2D7F37C8" w:rsidR="009E14D0" w:rsidRPr="00E81485" w:rsidRDefault="009E14D0" w:rsidP="00C1111C">
      <w:pPr>
        <w:ind w:left="-284"/>
        <w:jc w:val="both"/>
        <w:rPr>
          <w:bCs/>
          <w:sz w:val="24"/>
          <w:szCs w:val="24"/>
          <w:lang w:val="en-GB"/>
        </w:rPr>
      </w:pPr>
      <w:r w:rsidRPr="00E81485">
        <w:rPr>
          <w:b/>
          <w:sz w:val="24"/>
          <w:szCs w:val="24"/>
          <w:lang w:val="en-GB"/>
        </w:rPr>
        <w:t>ICB Board Members "Participants" (Non-Voting Members)</w:t>
      </w:r>
    </w:p>
    <w:p w14:paraId="2DAFCD3B" w14:textId="6520DBFF" w:rsidR="006B31F5" w:rsidRPr="00E81485" w:rsidRDefault="006B31F5" w:rsidP="006B31F5">
      <w:pPr>
        <w:ind w:left="-284"/>
        <w:jc w:val="both"/>
        <w:rPr>
          <w:b/>
          <w:sz w:val="24"/>
          <w:szCs w:val="24"/>
          <w:lang w:val="en-GB"/>
        </w:rPr>
      </w:pPr>
      <w:r w:rsidRPr="00E81485">
        <w:rPr>
          <w:b/>
          <w:sz w:val="24"/>
          <w:szCs w:val="24"/>
          <w:lang w:val="en-GB"/>
        </w:rPr>
        <w:t>Present:</w:t>
      </w:r>
    </w:p>
    <w:p w14:paraId="206F0DA0" w14:textId="77777777" w:rsidR="00F74FB1" w:rsidRPr="00E81485" w:rsidRDefault="00F74FB1" w:rsidP="00293157">
      <w:pPr>
        <w:ind w:left="-284"/>
        <w:rPr>
          <w:bCs/>
          <w:sz w:val="24"/>
          <w:szCs w:val="24"/>
          <w:lang w:val="en-GB"/>
        </w:rPr>
      </w:pPr>
      <w:r w:rsidRPr="00E81485">
        <w:rPr>
          <w:bCs/>
          <w:sz w:val="24"/>
          <w:szCs w:val="24"/>
          <w:lang w:val="en-GB"/>
        </w:rPr>
        <w:t>Andrew Burnell</w:t>
      </w:r>
      <w:r w:rsidRPr="00E81485">
        <w:rPr>
          <w:bCs/>
          <w:sz w:val="24"/>
          <w:szCs w:val="24"/>
          <w:lang w:val="en-GB"/>
        </w:rPr>
        <w:tab/>
      </w:r>
      <w:r w:rsidRPr="00E81485">
        <w:rPr>
          <w:bCs/>
          <w:sz w:val="24"/>
          <w:szCs w:val="24"/>
          <w:lang w:val="en-GB"/>
        </w:rPr>
        <w:tab/>
      </w:r>
      <w:r w:rsidRPr="00E81485">
        <w:rPr>
          <w:bCs/>
          <w:sz w:val="24"/>
          <w:szCs w:val="24"/>
          <w:lang w:val="en-GB"/>
        </w:rPr>
        <w:tab/>
        <w:t>Partner Participant (Community Interest Companies)</w:t>
      </w:r>
      <w:r>
        <w:rPr>
          <w:bCs/>
          <w:sz w:val="24"/>
          <w:szCs w:val="24"/>
          <w:lang w:val="en-GB"/>
        </w:rPr>
        <w:t xml:space="preserve"> – Via Teams</w:t>
      </w:r>
    </w:p>
    <w:p w14:paraId="5F6A6AF2" w14:textId="77777777" w:rsidR="00F74FB1" w:rsidRDefault="00F74FB1" w:rsidP="00DB749F">
      <w:pPr>
        <w:ind w:left="2880" w:hanging="3164"/>
        <w:rPr>
          <w:bCs/>
          <w:sz w:val="24"/>
          <w:szCs w:val="24"/>
          <w:lang w:val="en-GB"/>
        </w:rPr>
      </w:pPr>
      <w:r w:rsidRPr="00E81485">
        <w:rPr>
          <w:bCs/>
          <w:sz w:val="24"/>
          <w:szCs w:val="24"/>
          <w:lang w:val="en-GB"/>
        </w:rPr>
        <w:t>Anja Hazebroek</w:t>
      </w:r>
      <w:r w:rsidRPr="00E81485">
        <w:rPr>
          <w:bCs/>
          <w:sz w:val="24"/>
          <w:szCs w:val="24"/>
          <w:lang w:val="en-GB"/>
        </w:rPr>
        <w:tab/>
        <w:t>HNY ICB Executive Director of Communications, Marketing &amp; Media Relations</w:t>
      </w:r>
    </w:p>
    <w:p w14:paraId="57341165" w14:textId="77777777" w:rsidR="0074075A" w:rsidRPr="00BC569E" w:rsidRDefault="0074075A" w:rsidP="0074075A">
      <w:pPr>
        <w:ind w:left="-284"/>
        <w:jc w:val="both"/>
        <w:rPr>
          <w:bCs/>
          <w:sz w:val="24"/>
          <w:szCs w:val="24"/>
        </w:rPr>
      </w:pPr>
      <w:r w:rsidRPr="00BC569E">
        <w:rPr>
          <w:bCs/>
          <w:sz w:val="24"/>
          <w:szCs w:val="24"/>
        </w:rPr>
        <w:t>Councillor Michael Harrison</w:t>
      </w:r>
      <w:r w:rsidRPr="00BC569E">
        <w:rPr>
          <w:bCs/>
          <w:sz w:val="24"/>
          <w:szCs w:val="24"/>
        </w:rPr>
        <w:tab/>
        <w:t>Partner Participant (Local Authority: North Yorkshire and York)</w:t>
      </w:r>
    </w:p>
    <w:p w14:paraId="038C2869" w14:textId="77777777" w:rsidR="0074075A" w:rsidRDefault="0074075A" w:rsidP="0074075A">
      <w:pPr>
        <w:ind w:left="-284"/>
        <w:jc w:val="both"/>
        <w:rPr>
          <w:bCs/>
          <w:sz w:val="24"/>
          <w:szCs w:val="24"/>
        </w:rPr>
      </w:pPr>
      <w:r w:rsidRPr="00BC569E">
        <w:rPr>
          <w:bCs/>
          <w:sz w:val="24"/>
          <w:szCs w:val="24"/>
        </w:rPr>
        <w:t>Councillor Stanley Shreeve</w:t>
      </w:r>
      <w:r w:rsidRPr="00BC569E">
        <w:rPr>
          <w:bCs/>
          <w:sz w:val="24"/>
          <w:szCs w:val="24"/>
        </w:rPr>
        <w:tab/>
        <w:t>Partner Participant (Local Authority: N &amp; NE Lincolnshire)</w:t>
      </w:r>
    </w:p>
    <w:p w14:paraId="662AD3D3" w14:textId="77777777" w:rsidR="00F74FB1" w:rsidRPr="00E81485" w:rsidRDefault="00F74FB1" w:rsidP="00293157">
      <w:pPr>
        <w:ind w:left="-284"/>
        <w:rPr>
          <w:bCs/>
          <w:sz w:val="24"/>
          <w:szCs w:val="24"/>
          <w:lang w:val="en-GB"/>
        </w:rPr>
      </w:pPr>
      <w:r w:rsidRPr="00E81485">
        <w:rPr>
          <w:bCs/>
          <w:sz w:val="24"/>
          <w:szCs w:val="24"/>
          <w:lang w:val="en-GB"/>
        </w:rPr>
        <w:t>Jason Stamp</w:t>
      </w:r>
      <w:r w:rsidRPr="00E81485">
        <w:rPr>
          <w:bCs/>
          <w:sz w:val="24"/>
          <w:szCs w:val="24"/>
          <w:lang w:val="en-GB"/>
        </w:rPr>
        <w:tab/>
      </w:r>
      <w:r w:rsidRPr="00E81485">
        <w:rPr>
          <w:bCs/>
          <w:sz w:val="24"/>
          <w:szCs w:val="24"/>
          <w:lang w:val="en-GB"/>
        </w:rPr>
        <w:tab/>
      </w:r>
      <w:r w:rsidRPr="00E81485">
        <w:rPr>
          <w:bCs/>
          <w:sz w:val="24"/>
          <w:szCs w:val="24"/>
          <w:lang w:val="en-GB"/>
        </w:rPr>
        <w:tab/>
        <w:t>Partner Participant (Voluntary, Community &amp; Social Enterprise)</w:t>
      </w:r>
    </w:p>
    <w:p w14:paraId="140D3227" w14:textId="77777777" w:rsidR="00F74FB1" w:rsidRDefault="00F74FB1" w:rsidP="00BD1FCA">
      <w:pPr>
        <w:ind w:left="-284"/>
        <w:rPr>
          <w:bCs/>
          <w:sz w:val="24"/>
          <w:szCs w:val="24"/>
          <w:lang w:val="en-GB"/>
        </w:rPr>
      </w:pPr>
      <w:r w:rsidRPr="00E81485">
        <w:rPr>
          <w:bCs/>
          <w:sz w:val="24"/>
          <w:szCs w:val="24"/>
          <w:lang w:val="en-GB"/>
        </w:rPr>
        <w:t>Karina Ellis</w:t>
      </w:r>
      <w:r w:rsidRPr="00E81485">
        <w:rPr>
          <w:bCs/>
          <w:sz w:val="24"/>
          <w:szCs w:val="24"/>
          <w:lang w:val="en-GB"/>
        </w:rPr>
        <w:tab/>
      </w:r>
      <w:r w:rsidRPr="00E81485">
        <w:rPr>
          <w:bCs/>
          <w:sz w:val="24"/>
          <w:szCs w:val="24"/>
          <w:lang w:val="en-GB"/>
        </w:rPr>
        <w:tab/>
      </w:r>
      <w:r w:rsidRPr="00E81485">
        <w:rPr>
          <w:bCs/>
          <w:sz w:val="24"/>
          <w:szCs w:val="24"/>
          <w:lang w:val="en-GB"/>
        </w:rPr>
        <w:tab/>
        <w:t xml:space="preserve">HNY ICB Executive Director of Corporate Affairs </w:t>
      </w:r>
    </w:p>
    <w:p w14:paraId="48B14CC3" w14:textId="77777777" w:rsidR="0074075A" w:rsidRDefault="0074075A" w:rsidP="0074075A">
      <w:pPr>
        <w:ind w:left="-284"/>
        <w:rPr>
          <w:bCs/>
          <w:sz w:val="24"/>
          <w:szCs w:val="24"/>
          <w:lang w:val="en-GB"/>
        </w:rPr>
      </w:pPr>
      <w:r w:rsidRPr="00E81485">
        <w:rPr>
          <w:bCs/>
          <w:sz w:val="24"/>
          <w:szCs w:val="24"/>
          <w:lang w:val="en-GB"/>
        </w:rPr>
        <w:t>Louise Wallace</w:t>
      </w:r>
      <w:r w:rsidRPr="00E81485">
        <w:rPr>
          <w:bCs/>
          <w:sz w:val="24"/>
          <w:szCs w:val="24"/>
          <w:lang w:val="en-GB"/>
        </w:rPr>
        <w:tab/>
      </w:r>
      <w:r w:rsidRPr="00E81485">
        <w:rPr>
          <w:bCs/>
          <w:sz w:val="24"/>
          <w:szCs w:val="24"/>
          <w:lang w:val="en-GB"/>
        </w:rPr>
        <w:tab/>
      </w:r>
      <w:r w:rsidRPr="00E81485">
        <w:rPr>
          <w:bCs/>
          <w:sz w:val="24"/>
          <w:szCs w:val="24"/>
          <w:lang w:val="en-GB"/>
        </w:rPr>
        <w:tab/>
        <w:t>Partner Participant (Public Health)</w:t>
      </w:r>
    </w:p>
    <w:p w14:paraId="7BE14B93" w14:textId="77777777" w:rsidR="00F74FB1" w:rsidRPr="00E81485" w:rsidRDefault="00F74FB1" w:rsidP="00BD1FCA">
      <w:pPr>
        <w:ind w:left="-284"/>
        <w:rPr>
          <w:bCs/>
          <w:sz w:val="24"/>
          <w:szCs w:val="24"/>
          <w:lang w:val="en-GB"/>
        </w:rPr>
      </w:pPr>
      <w:r w:rsidRPr="00E81485">
        <w:rPr>
          <w:bCs/>
          <w:sz w:val="24"/>
          <w:szCs w:val="24"/>
          <w:lang w:val="en-GB"/>
        </w:rPr>
        <w:t>Max Jones</w:t>
      </w:r>
      <w:r w:rsidRPr="00E81485">
        <w:rPr>
          <w:bCs/>
          <w:sz w:val="24"/>
          <w:szCs w:val="24"/>
          <w:lang w:val="en-GB"/>
        </w:rPr>
        <w:tab/>
      </w:r>
      <w:r w:rsidRPr="00E81485">
        <w:rPr>
          <w:bCs/>
          <w:sz w:val="24"/>
          <w:szCs w:val="24"/>
          <w:lang w:val="en-GB"/>
        </w:rPr>
        <w:tab/>
      </w:r>
      <w:r w:rsidRPr="00E81485">
        <w:rPr>
          <w:bCs/>
          <w:sz w:val="24"/>
          <w:szCs w:val="24"/>
          <w:lang w:val="en-GB"/>
        </w:rPr>
        <w:tab/>
        <w:t>HNY ICB Chief Digital Information Officer (CDIO)</w:t>
      </w:r>
    </w:p>
    <w:p w14:paraId="0D1D4B8E" w14:textId="77777777" w:rsidR="00F74FB1" w:rsidRDefault="00F74FB1" w:rsidP="00BD1FCA">
      <w:pPr>
        <w:ind w:left="-284"/>
        <w:rPr>
          <w:bCs/>
          <w:sz w:val="24"/>
          <w:szCs w:val="24"/>
          <w:lang w:val="en-GB"/>
        </w:rPr>
      </w:pPr>
      <w:r w:rsidRPr="00E81485">
        <w:rPr>
          <w:bCs/>
          <w:sz w:val="24"/>
          <w:szCs w:val="24"/>
          <w:lang w:val="en-GB"/>
        </w:rPr>
        <w:t>Peter Thorpe</w:t>
      </w:r>
      <w:r w:rsidRPr="00E81485">
        <w:rPr>
          <w:bCs/>
          <w:sz w:val="24"/>
          <w:szCs w:val="24"/>
          <w:lang w:val="en-GB"/>
        </w:rPr>
        <w:tab/>
      </w:r>
      <w:r w:rsidRPr="00E81485">
        <w:rPr>
          <w:bCs/>
          <w:sz w:val="24"/>
          <w:szCs w:val="24"/>
          <w:lang w:val="en-GB"/>
        </w:rPr>
        <w:tab/>
      </w:r>
      <w:r w:rsidRPr="00E81485">
        <w:rPr>
          <w:bCs/>
          <w:sz w:val="24"/>
          <w:szCs w:val="24"/>
          <w:lang w:val="en-GB"/>
        </w:rPr>
        <w:tab/>
        <w:t>HNY ICB Executive Director of Strategy &amp; Partnerships</w:t>
      </w:r>
    </w:p>
    <w:p w14:paraId="6BFF96A1" w14:textId="77777777" w:rsidR="00E35F63" w:rsidRDefault="00E35F63" w:rsidP="00E35F63">
      <w:pPr>
        <w:ind w:left="-284"/>
        <w:jc w:val="both"/>
        <w:rPr>
          <w:bCs/>
          <w:sz w:val="24"/>
          <w:szCs w:val="24"/>
        </w:rPr>
      </w:pPr>
      <w:r w:rsidRPr="00E81485">
        <w:rPr>
          <w:bCs/>
          <w:sz w:val="24"/>
          <w:szCs w:val="24"/>
        </w:rPr>
        <w:t>Professor Charlie Jeffery</w:t>
      </w:r>
      <w:r w:rsidRPr="00E81485">
        <w:rPr>
          <w:bCs/>
          <w:sz w:val="24"/>
          <w:szCs w:val="24"/>
        </w:rPr>
        <w:tab/>
        <w:t>Partner Participant (Further Education)</w:t>
      </w:r>
    </w:p>
    <w:p w14:paraId="61C0983A" w14:textId="77777777" w:rsidR="00F74FB1" w:rsidRDefault="00F74FB1" w:rsidP="00921866">
      <w:pPr>
        <w:ind w:left="-284"/>
        <w:jc w:val="both"/>
        <w:rPr>
          <w:b/>
          <w:sz w:val="24"/>
          <w:szCs w:val="24"/>
          <w:lang w:val="en-GB"/>
        </w:rPr>
      </w:pPr>
    </w:p>
    <w:p w14:paraId="6773CED6" w14:textId="37E83185" w:rsidR="006B31F5" w:rsidRPr="00E81485" w:rsidRDefault="006B31F5" w:rsidP="00921866">
      <w:pPr>
        <w:ind w:left="-284"/>
        <w:jc w:val="both"/>
        <w:rPr>
          <w:b/>
          <w:sz w:val="24"/>
          <w:szCs w:val="24"/>
          <w:lang w:val="en-GB"/>
        </w:rPr>
      </w:pPr>
      <w:r w:rsidRPr="00E81485">
        <w:rPr>
          <w:b/>
          <w:sz w:val="24"/>
          <w:szCs w:val="24"/>
          <w:lang w:val="en-GB"/>
        </w:rPr>
        <w:t>Apologies:</w:t>
      </w:r>
    </w:p>
    <w:p w14:paraId="034715B2" w14:textId="77777777" w:rsidR="00EA0620" w:rsidRDefault="00EA0620" w:rsidP="00293157">
      <w:pPr>
        <w:ind w:left="2880" w:hanging="3164"/>
        <w:rPr>
          <w:bCs/>
          <w:sz w:val="24"/>
          <w:szCs w:val="24"/>
          <w:lang w:val="en-GB"/>
        </w:rPr>
      </w:pPr>
      <w:r w:rsidRPr="00E81485">
        <w:rPr>
          <w:bCs/>
          <w:sz w:val="24"/>
          <w:szCs w:val="24"/>
          <w:lang w:val="en-GB"/>
        </w:rPr>
        <w:t>Brent Kilmurray</w:t>
      </w:r>
      <w:r w:rsidRPr="00E81485">
        <w:rPr>
          <w:bCs/>
          <w:sz w:val="24"/>
          <w:szCs w:val="24"/>
          <w:lang w:val="en-GB"/>
        </w:rPr>
        <w:tab/>
        <w:t>Partner Participant (</w:t>
      </w:r>
      <w:bookmarkStart w:id="4" w:name="_Hlk164241354"/>
      <w:r w:rsidRPr="00E81485">
        <w:rPr>
          <w:bCs/>
          <w:sz w:val="24"/>
          <w:szCs w:val="24"/>
          <w:lang w:val="en-GB"/>
        </w:rPr>
        <w:t>Mental Health, Learning Disabilities and Autism</w:t>
      </w:r>
      <w:bookmarkEnd w:id="4"/>
      <w:r w:rsidRPr="00E81485">
        <w:rPr>
          <w:bCs/>
          <w:sz w:val="24"/>
          <w:szCs w:val="24"/>
          <w:lang w:val="en-GB"/>
        </w:rPr>
        <w:t xml:space="preserve">) </w:t>
      </w:r>
    </w:p>
    <w:p w14:paraId="12671E51" w14:textId="77777777" w:rsidR="00EA0620" w:rsidRPr="00E81485" w:rsidRDefault="00EA0620" w:rsidP="00921866">
      <w:pPr>
        <w:ind w:left="-284"/>
        <w:jc w:val="both"/>
        <w:rPr>
          <w:bCs/>
          <w:sz w:val="24"/>
          <w:szCs w:val="24"/>
        </w:rPr>
      </w:pPr>
      <w:r w:rsidRPr="00E81485">
        <w:rPr>
          <w:bCs/>
          <w:sz w:val="24"/>
          <w:szCs w:val="24"/>
        </w:rPr>
        <w:t>Helen Grimwood</w:t>
      </w:r>
      <w:r w:rsidRPr="00E81485">
        <w:rPr>
          <w:bCs/>
          <w:sz w:val="24"/>
          <w:szCs w:val="24"/>
        </w:rPr>
        <w:tab/>
      </w:r>
      <w:r w:rsidRPr="00E81485">
        <w:rPr>
          <w:bCs/>
          <w:sz w:val="24"/>
          <w:szCs w:val="24"/>
        </w:rPr>
        <w:tab/>
        <w:t>Partner Participant (Healthwatch)</w:t>
      </w:r>
    </w:p>
    <w:p w14:paraId="097F66D5" w14:textId="77777777" w:rsidR="0074075A" w:rsidRDefault="0074075A" w:rsidP="0074075A">
      <w:pPr>
        <w:ind w:left="-284"/>
        <w:rPr>
          <w:bCs/>
          <w:sz w:val="24"/>
          <w:szCs w:val="24"/>
          <w:lang w:val="en-GB"/>
        </w:rPr>
      </w:pPr>
      <w:r w:rsidRPr="00E81485">
        <w:rPr>
          <w:bCs/>
          <w:sz w:val="24"/>
          <w:szCs w:val="24"/>
          <w:lang w:val="en-GB"/>
        </w:rPr>
        <w:t>Dr Simon Stockill</w:t>
      </w:r>
      <w:r w:rsidRPr="00E81485">
        <w:rPr>
          <w:bCs/>
          <w:sz w:val="24"/>
          <w:szCs w:val="24"/>
          <w:lang w:val="en-GB"/>
        </w:rPr>
        <w:tab/>
      </w:r>
      <w:r w:rsidRPr="00E81485">
        <w:rPr>
          <w:bCs/>
          <w:sz w:val="24"/>
          <w:szCs w:val="24"/>
          <w:lang w:val="en-GB"/>
        </w:rPr>
        <w:tab/>
        <w:t>Primary Care Collaborative Lead</w:t>
      </w:r>
    </w:p>
    <w:p w14:paraId="7F12816E" w14:textId="77777777" w:rsidR="00A775E9" w:rsidRPr="00E81485" w:rsidRDefault="00A775E9" w:rsidP="00A4688C">
      <w:pPr>
        <w:ind w:left="-284"/>
        <w:rPr>
          <w:bCs/>
          <w:sz w:val="24"/>
          <w:szCs w:val="24"/>
          <w:lang w:val="en-GB"/>
        </w:rPr>
      </w:pPr>
    </w:p>
    <w:p w14:paraId="60D2D177" w14:textId="77777777" w:rsidR="006B31F5" w:rsidRPr="00E81485" w:rsidRDefault="006B31F5" w:rsidP="006B31F5">
      <w:pPr>
        <w:ind w:left="-284"/>
        <w:jc w:val="both"/>
        <w:rPr>
          <w:b/>
          <w:sz w:val="24"/>
          <w:szCs w:val="24"/>
          <w:lang w:val="en-GB"/>
        </w:rPr>
      </w:pPr>
      <w:r w:rsidRPr="00E81485">
        <w:rPr>
          <w:b/>
          <w:sz w:val="24"/>
          <w:szCs w:val="24"/>
          <w:lang w:val="en-GB"/>
        </w:rPr>
        <w:t>"Observers" and Individuals Presenting Items</w:t>
      </w:r>
    </w:p>
    <w:bookmarkEnd w:id="2"/>
    <w:p w14:paraId="2769502A" w14:textId="77777777" w:rsidR="0033258B" w:rsidRPr="00E81485" w:rsidRDefault="0033258B" w:rsidP="00EA0620">
      <w:pPr>
        <w:ind w:left="-284"/>
        <w:rPr>
          <w:bCs/>
          <w:sz w:val="24"/>
          <w:szCs w:val="24"/>
          <w:lang w:val="en-GB"/>
        </w:rPr>
      </w:pPr>
      <w:r>
        <w:rPr>
          <w:bCs/>
          <w:sz w:val="24"/>
          <w:szCs w:val="24"/>
          <w:lang w:val="en-GB"/>
        </w:rPr>
        <w:t>Dr Deepti Alla</w:t>
      </w:r>
      <w:r>
        <w:rPr>
          <w:bCs/>
          <w:sz w:val="24"/>
          <w:szCs w:val="24"/>
          <w:lang w:val="en-GB"/>
        </w:rPr>
        <w:tab/>
      </w:r>
      <w:r>
        <w:rPr>
          <w:bCs/>
          <w:sz w:val="24"/>
          <w:szCs w:val="24"/>
          <w:lang w:val="en-GB"/>
        </w:rPr>
        <w:tab/>
      </w:r>
      <w:r>
        <w:rPr>
          <w:bCs/>
          <w:sz w:val="24"/>
          <w:szCs w:val="24"/>
          <w:lang w:val="en-GB"/>
        </w:rPr>
        <w:tab/>
        <w:t>HNY ICB, Associate Non-Executive Director</w:t>
      </w:r>
    </w:p>
    <w:p w14:paraId="273D948B" w14:textId="77777777" w:rsidR="0033258B" w:rsidRDefault="0033258B" w:rsidP="00EA0620">
      <w:pPr>
        <w:ind w:left="-284"/>
        <w:jc w:val="both"/>
        <w:rPr>
          <w:bCs/>
          <w:sz w:val="24"/>
          <w:szCs w:val="24"/>
        </w:rPr>
      </w:pPr>
      <w:r>
        <w:rPr>
          <w:bCs/>
          <w:sz w:val="24"/>
          <w:szCs w:val="24"/>
        </w:rPr>
        <w:t>Professor Dumbor Ngaage</w:t>
      </w:r>
      <w:r>
        <w:rPr>
          <w:bCs/>
          <w:sz w:val="24"/>
          <w:szCs w:val="24"/>
        </w:rPr>
        <w:tab/>
        <w:t>HNY ICB Associate Non-Executive Director</w:t>
      </w:r>
    </w:p>
    <w:p w14:paraId="77568CC8" w14:textId="77777777" w:rsidR="00446FD8" w:rsidRDefault="00446FD8" w:rsidP="00446FD8">
      <w:pPr>
        <w:ind w:left="-284"/>
        <w:jc w:val="both"/>
        <w:rPr>
          <w:bCs/>
          <w:sz w:val="24"/>
          <w:szCs w:val="24"/>
          <w:lang w:val="en-GB"/>
        </w:rPr>
      </w:pPr>
      <w:r w:rsidRPr="00E81485">
        <w:rPr>
          <w:bCs/>
          <w:sz w:val="24"/>
          <w:szCs w:val="24"/>
          <w:lang w:val="en-GB"/>
        </w:rPr>
        <w:t>Emma Jones</w:t>
      </w:r>
      <w:r w:rsidRPr="00E81485">
        <w:rPr>
          <w:bCs/>
          <w:sz w:val="24"/>
          <w:szCs w:val="24"/>
          <w:lang w:val="en-GB"/>
        </w:rPr>
        <w:tab/>
      </w:r>
      <w:r w:rsidRPr="00E81485">
        <w:rPr>
          <w:bCs/>
          <w:sz w:val="24"/>
          <w:szCs w:val="24"/>
          <w:lang w:val="en-GB"/>
        </w:rPr>
        <w:tab/>
      </w:r>
      <w:r>
        <w:rPr>
          <w:bCs/>
          <w:sz w:val="24"/>
          <w:szCs w:val="24"/>
          <w:lang w:val="en-GB"/>
        </w:rPr>
        <w:tab/>
      </w:r>
      <w:r w:rsidRPr="00E81485">
        <w:rPr>
          <w:bCs/>
          <w:sz w:val="24"/>
          <w:szCs w:val="24"/>
          <w:lang w:val="en-GB"/>
        </w:rPr>
        <w:t>HNY ICB Business Services Senior Officer (Corporate Affairs)</w:t>
      </w:r>
    </w:p>
    <w:p w14:paraId="10F7391B" w14:textId="77777777" w:rsidR="00446FD8" w:rsidRDefault="00446FD8" w:rsidP="00EA0620">
      <w:pPr>
        <w:ind w:left="-284"/>
        <w:jc w:val="both"/>
        <w:rPr>
          <w:bCs/>
          <w:sz w:val="24"/>
          <w:szCs w:val="24"/>
        </w:rPr>
      </w:pPr>
    </w:p>
    <w:p w14:paraId="21EC9222" w14:textId="77777777" w:rsidR="00C15037" w:rsidRPr="00E81485" w:rsidRDefault="00C15037" w:rsidP="00EA0620">
      <w:pPr>
        <w:ind w:left="-284"/>
        <w:jc w:val="both"/>
        <w:rPr>
          <w:bCs/>
          <w:sz w:val="24"/>
          <w:szCs w:val="24"/>
        </w:rPr>
      </w:pPr>
    </w:p>
    <w:p w14:paraId="335F35D6" w14:textId="2B9CE161" w:rsidR="00FA747B" w:rsidRPr="008727D4" w:rsidRDefault="008727D4" w:rsidP="00B229DE">
      <w:pPr>
        <w:ind w:left="-284"/>
        <w:jc w:val="both"/>
        <w:rPr>
          <w:b/>
          <w:sz w:val="24"/>
          <w:szCs w:val="24"/>
          <w:lang w:val="en-GB"/>
        </w:rPr>
      </w:pPr>
      <w:r>
        <w:rPr>
          <w:b/>
          <w:sz w:val="24"/>
          <w:szCs w:val="24"/>
          <w:lang w:val="en-GB"/>
        </w:rPr>
        <w:lastRenderedPageBreak/>
        <w:t>BOARD GOVERNANCE</w:t>
      </w:r>
    </w:p>
    <w:p w14:paraId="2D7698B5" w14:textId="77777777" w:rsidR="008727D4" w:rsidRDefault="008727D4" w:rsidP="00B229DE">
      <w:pPr>
        <w:ind w:left="-284"/>
        <w:jc w:val="both"/>
        <w:rPr>
          <w:bCs/>
          <w:sz w:val="24"/>
          <w:szCs w:val="24"/>
          <w:lang w:val="en-GB"/>
        </w:rPr>
      </w:pPr>
    </w:p>
    <w:p w14:paraId="237EDF6C" w14:textId="766D3622" w:rsidR="00D90762" w:rsidRDefault="00D90762" w:rsidP="006301C8">
      <w:pPr>
        <w:jc w:val="both"/>
        <w:rPr>
          <w:b/>
          <w:sz w:val="24"/>
          <w:szCs w:val="24"/>
        </w:rPr>
      </w:pPr>
      <w:r w:rsidRPr="001B23FD">
        <w:rPr>
          <w:b/>
          <w:sz w:val="24"/>
          <w:szCs w:val="24"/>
        </w:rPr>
        <w:t>1.</w:t>
      </w:r>
      <w:r w:rsidRPr="001B23FD">
        <w:rPr>
          <w:b/>
          <w:sz w:val="24"/>
          <w:szCs w:val="24"/>
        </w:rPr>
        <w:tab/>
        <w:t>Welcome and Introductions</w:t>
      </w:r>
    </w:p>
    <w:p w14:paraId="67949C19" w14:textId="77777777" w:rsidR="0032073A" w:rsidRPr="005B14E3" w:rsidRDefault="0032073A" w:rsidP="006301C8">
      <w:pPr>
        <w:jc w:val="both"/>
        <w:rPr>
          <w:b/>
          <w:sz w:val="24"/>
          <w:szCs w:val="24"/>
        </w:rPr>
      </w:pPr>
    </w:p>
    <w:p w14:paraId="535318DD" w14:textId="0AB2FD39" w:rsidR="00FF51B3" w:rsidRPr="00FF51B3" w:rsidRDefault="00FF51B3" w:rsidP="00FF51B3">
      <w:pPr>
        <w:rPr>
          <w:sz w:val="24"/>
          <w:szCs w:val="24"/>
        </w:rPr>
      </w:pPr>
      <w:r>
        <w:rPr>
          <w:sz w:val="24"/>
          <w:szCs w:val="24"/>
        </w:rPr>
        <w:tab/>
      </w:r>
      <w:r w:rsidRPr="00FF51B3">
        <w:rPr>
          <w:sz w:val="24"/>
          <w:szCs w:val="24"/>
        </w:rPr>
        <w:t xml:space="preserve">The Chair welcomed everyone to the meeting and wished them a Happy New Year. </w:t>
      </w:r>
      <w:r>
        <w:rPr>
          <w:sz w:val="24"/>
          <w:szCs w:val="24"/>
        </w:rPr>
        <w:tab/>
      </w:r>
      <w:r w:rsidRPr="00FF51B3">
        <w:rPr>
          <w:sz w:val="24"/>
          <w:szCs w:val="24"/>
        </w:rPr>
        <w:t xml:space="preserve">She mentioned the decision to hold the meeting via Teams due to busy schedules and </w:t>
      </w:r>
      <w:r>
        <w:rPr>
          <w:sz w:val="24"/>
          <w:szCs w:val="24"/>
        </w:rPr>
        <w:tab/>
      </w:r>
      <w:r w:rsidRPr="00FF51B3">
        <w:rPr>
          <w:sz w:val="24"/>
          <w:szCs w:val="24"/>
        </w:rPr>
        <w:t xml:space="preserve">poor weather conditions. </w:t>
      </w:r>
    </w:p>
    <w:p w14:paraId="5A263EC6" w14:textId="77777777" w:rsidR="001D6F1D" w:rsidRPr="00FF51B3" w:rsidRDefault="001D6F1D" w:rsidP="003B09E1">
      <w:pPr>
        <w:jc w:val="both"/>
        <w:rPr>
          <w:sz w:val="24"/>
          <w:szCs w:val="24"/>
        </w:rPr>
      </w:pPr>
    </w:p>
    <w:p w14:paraId="03AF54BD" w14:textId="17D3865E" w:rsidR="009A54CB" w:rsidRDefault="001D6F1D" w:rsidP="0074075A">
      <w:pPr>
        <w:ind w:left="720" w:hanging="720"/>
        <w:jc w:val="both"/>
        <w:rPr>
          <w:sz w:val="24"/>
          <w:szCs w:val="24"/>
        </w:rPr>
      </w:pPr>
      <w:r w:rsidRPr="00FF51B3">
        <w:rPr>
          <w:sz w:val="24"/>
          <w:szCs w:val="24"/>
        </w:rPr>
        <w:tab/>
        <w:t>The Board was reminded that this w</w:t>
      </w:r>
      <w:r w:rsidR="00742ACF" w:rsidRPr="00FF51B3">
        <w:rPr>
          <w:sz w:val="24"/>
          <w:szCs w:val="24"/>
        </w:rPr>
        <w:t>as</w:t>
      </w:r>
      <w:r w:rsidRPr="00FF51B3">
        <w:rPr>
          <w:sz w:val="24"/>
          <w:szCs w:val="24"/>
        </w:rPr>
        <w:t xml:space="preserve"> being </w:t>
      </w:r>
      <w:r w:rsidR="0074075A" w:rsidRPr="00FF51B3">
        <w:rPr>
          <w:sz w:val="24"/>
          <w:szCs w:val="24"/>
        </w:rPr>
        <w:t>recorded</w:t>
      </w:r>
      <w:r w:rsidRPr="00FF51B3">
        <w:rPr>
          <w:sz w:val="24"/>
          <w:szCs w:val="24"/>
        </w:rPr>
        <w:t xml:space="preserve"> </w:t>
      </w:r>
      <w:r w:rsidR="0074075A" w:rsidRPr="00FF51B3">
        <w:rPr>
          <w:sz w:val="24"/>
          <w:szCs w:val="24"/>
        </w:rPr>
        <w:t>an</w:t>
      </w:r>
      <w:r w:rsidR="00FF51B3">
        <w:rPr>
          <w:sz w:val="24"/>
          <w:szCs w:val="24"/>
        </w:rPr>
        <w:t>d</w:t>
      </w:r>
      <w:r w:rsidR="0074075A" w:rsidRPr="00FF51B3">
        <w:rPr>
          <w:sz w:val="24"/>
          <w:szCs w:val="24"/>
        </w:rPr>
        <w:t xml:space="preserve"> would be shared</w:t>
      </w:r>
      <w:r w:rsidR="0074075A">
        <w:rPr>
          <w:sz w:val="24"/>
          <w:szCs w:val="24"/>
        </w:rPr>
        <w:t xml:space="preserve"> with the public </w:t>
      </w:r>
      <w:r w:rsidR="00742ACF">
        <w:rPr>
          <w:sz w:val="24"/>
          <w:szCs w:val="24"/>
        </w:rPr>
        <w:t xml:space="preserve">for </w:t>
      </w:r>
      <w:r w:rsidR="005E76C6">
        <w:rPr>
          <w:sz w:val="24"/>
          <w:szCs w:val="24"/>
        </w:rPr>
        <w:t>that purpose</w:t>
      </w:r>
      <w:r w:rsidRPr="001D6F1D">
        <w:rPr>
          <w:sz w:val="24"/>
          <w:szCs w:val="24"/>
        </w:rPr>
        <w:t xml:space="preserve">. </w:t>
      </w:r>
      <w:r w:rsidR="00742ACF">
        <w:rPr>
          <w:sz w:val="24"/>
          <w:szCs w:val="24"/>
        </w:rPr>
        <w:t>A</w:t>
      </w:r>
      <w:r w:rsidRPr="001D6F1D">
        <w:rPr>
          <w:sz w:val="24"/>
          <w:szCs w:val="24"/>
        </w:rPr>
        <w:t>rtificial intelligence</w:t>
      </w:r>
      <w:r>
        <w:rPr>
          <w:sz w:val="24"/>
          <w:szCs w:val="24"/>
        </w:rPr>
        <w:t xml:space="preserve"> (AI) </w:t>
      </w:r>
      <w:r w:rsidR="00742ACF">
        <w:rPr>
          <w:sz w:val="24"/>
          <w:szCs w:val="24"/>
        </w:rPr>
        <w:t>was assisting in the minuting</w:t>
      </w:r>
      <w:r>
        <w:rPr>
          <w:sz w:val="24"/>
          <w:szCs w:val="24"/>
        </w:rPr>
        <w:t>.</w:t>
      </w:r>
    </w:p>
    <w:p w14:paraId="6E738605" w14:textId="77777777" w:rsidR="00D8470F" w:rsidRDefault="00D8470F" w:rsidP="00AF7EBF">
      <w:pPr>
        <w:ind w:left="720" w:hanging="720"/>
        <w:jc w:val="both"/>
        <w:rPr>
          <w:sz w:val="24"/>
          <w:szCs w:val="24"/>
        </w:rPr>
      </w:pPr>
    </w:p>
    <w:p w14:paraId="02CE5A52" w14:textId="6D9306E6" w:rsidR="004F7565" w:rsidRDefault="00360C3C" w:rsidP="00B229DE">
      <w:pPr>
        <w:ind w:left="720" w:hanging="720"/>
        <w:jc w:val="both"/>
        <w:rPr>
          <w:b/>
          <w:sz w:val="24"/>
          <w:szCs w:val="24"/>
        </w:rPr>
      </w:pPr>
      <w:r w:rsidRPr="001B23FD">
        <w:rPr>
          <w:b/>
          <w:sz w:val="24"/>
          <w:szCs w:val="24"/>
        </w:rPr>
        <w:t>2.</w:t>
      </w:r>
      <w:r w:rsidRPr="001B23FD">
        <w:rPr>
          <w:b/>
          <w:sz w:val="24"/>
          <w:szCs w:val="24"/>
        </w:rPr>
        <w:tab/>
      </w:r>
      <w:r w:rsidR="004F7565" w:rsidRPr="001B23FD">
        <w:rPr>
          <w:b/>
          <w:sz w:val="24"/>
          <w:szCs w:val="24"/>
        </w:rPr>
        <w:t>Apologies for Absence</w:t>
      </w:r>
    </w:p>
    <w:p w14:paraId="5F996B06" w14:textId="77777777" w:rsidR="005B14E3" w:rsidRDefault="005B14E3" w:rsidP="006301C8">
      <w:pPr>
        <w:ind w:left="720" w:hanging="720"/>
        <w:jc w:val="both"/>
        <w:rPr>
          <w:b/>
          <w:sz w:val="24"/>
          <w:szCs w:val="24"/>
        </w:rPr>
      </w:pPr>
    </w:p>
    <w:p w14:paraId="6464394E" w14:textId="107A7BC5" w:rsidR="005149E0" w:rsidRDefault="005B14E3" w:rsidP="00AF7EBF">
      <w:pPr>
        <w:ind w:left="720" w:hanging="720"/>
        <w:jc w:val="both"/>
        <w:rPr>
          <w:sz w:val="24"/>
          <w:szCs w:val="24"/>
        </w:rPr>
      </w:pPr>
      <w:r>
        <w:rPr>
          <w:b/>
          <w:sz w:val="24"/>
          <w:szCs w:val="24"/>
        </w:rPr>
        <w:tab/>
      </w:r>
      <w:r w:rsidRPr="005B14E3">
        <w:rPr>
          <w:sz w:val="24"/>
          <w:szCs w:val="24"/>
        </w:rPr>
        <w:t xml:space="preserve">The Chair noted </w:t>
      </w:r>
      <w:r w:rsidR="004A5F6C">
        <w:rPr>
          <w:sz w:val="24"/>
          <w:szCs w:val="24"/>
        </w:rPr>
        <w:t xml:space="preserve">the apologies as </w:t>
      </w:r>
      <w:r w:rsidR="00FC32CD">
        <w:rPr>
          <w:sz w:val="24"/>
          <w:szCs w:val="24"/>
        </w:rPr>
        <w:t xml:space="preserve">detailed </w:t>
      </w:r>
      <w:r w:rsidR="00F74FB1">
        <w:rPr>
          <w:sz w:val="24"/>
          <w:szCs w:val="24"/>
        </w:rPr>
        <w:t>above,</w:t>
      </w:r>
      <w:r w:rsidR="00ED0C9A">
        <w:rPr>
          <w:sz w:val="24"/>
          <w:szCs w:val="24"/>
        </w:rPr>
        <w:t xml:space="preserve"> and it was confirmed that the meeting was quorate</w:t>
      </w:r>
      <w:r w:rsidR="00F74FB1">
        <w:rPr>
          <w:sz w:val="24"/>
          <w:szCs w:val="24"/>
        </w:rPr>
        <w:t xml:space="preserve">. </w:t>
      </w:r>
    </w:p>
    <w:p w14:paraId="23F8F553" w14:textId="46F262EE" w:rsidR="00A4688C" w:rsidRPr="00E976E6" w:rsidRDefault="00A4688C" w:rsidP="0033258B">
      <w:pPr>
        <w:jc w:val="both"/>
        <w:rPr>
          <w:sz w:val="24"/>
          <w:szCs w:val="24"/>
        </w:rPr>
      </w:pPr>
    </w:p>
    <w:p w14:paraId="30B1AA6C" w14:textId="7E64626A" w:rsidR="00A909C2" w:rsidRPr="001B23FD" w:rsidRDefault="002E0904" w:rsidP="00B022CD">
      <w:pPr>
        <w:ind w:left="720" w:hanging="720"/>
        <w:jc w:val="both"/>
        <w:rPr>
          <w:b/>
          <w:bCs/>
          <w:color w:val="000000" w:themeColor="text1"/>
          <w:kern w:val="24"/>
          <w:sz w:val="24"/>
          <w:szCs w:val="24"/>
          <w:lang w:eastAsia="en-GB"/>
        </w:rPr>
      </w:pPr>
      <w:r w:rsidRPr="001B23FD">
        <w:rPr>
          <w:b/>
          <w:bCs/>
          <w:color w:val="000000" w:themeColor="text1"/>
          <w:kern w:val="24"/>
          <w:sz w:val="24"/>
          <w:szCs w:val="24"/>
          <w:lang w:eastAsia="en-GB"/>
        </w:rPr>
        <w:t>3.</w:t>
      </w:r>
      <w:r w:rsidRPr="001B23FD">
        <w:rPr>
          <w:b/>
          <w:bCs/>
          <w:color w:val="000000" w:themeColor="text1"/>
          <w:kern w:val="24"/>
          <w:sz w:val="24"/>
          <w:szCs w:val="24"/>
          <w:lang w:eastAsia="en-GB"/>
        </w:rPr>
        <w:tab/>
      </w:r>
      <w:r w:rsidR="00A909C2" w:rsidRPr="001B23FD">
        <w:rPr>
          <w:b/>
          <w:bCs/>
          <w:color w:val="000000" w:themeColor="text1"/>
          <w:kern w:val="24"/>
          <w:sz w:val="24"/>
          <w:szCs w:val="24"/>
          <w:lang w:eastAsia="en-GB"/>
        </w:rPr>
        <w:t>Declarations of Interest</w:t>
      </w:r>
    </w:p>
    <w:p w14:paraId="43026E0F" w14:textId="77777777" w:rsidR="002E0904" w:rsidRPr="001B23FD" w:rsidRDefault="002E0904" w:rsidP="00A909C2">
      <w:pPr>
        <w:pStyle w:val="NoSpacing"/>
        <w:ind w:left="3"/>
        <w:jc w:val="both"/>
        <w:rPr>
          <w:sz w:val="24"/>
          <w:szCs w:val="24"/>
          <w:lang w:val="en-GB"/>
        </w:rPr>
      </w:pPr>
      <w:r w:rsidRPr="001B23FD">
        <w:rPr>
          <w:sz w:val="24"/>
          <w:szCs w:val="24"/>
          <w:lang w:val="en-GB"/>
        </w:rPr>
        <w:tab/>
      </w:r>
    </w:p>
    <w:p w14:paraId="25F0182C" w14:textId="4F45192E" w:rsidR="00A909C2" w:rsidRPr="001B23FD" w:rsidRDefault="002E0904" w:rsidP="00A909C2">
      <w:pPr>
        <w:pStyle w:val="NoSpacing"/>
        <w:ind w:left="3"/>
        <w:jc w:val="both"/>
        <w:rPr>
          <w:sz w:val="24"/>
          <w:szCs w:val="24"/>
          <w:lang w:val="en-GB"/>
        </w:rPr>
      </w:pPr>
      <w:r w:rsidRPr="001B23FD">
        <w:rPr>
          <w:sz w:val="24"/>
          <w:szCs w:val="24"/>
          <w:lang w:val="en-GB"/>
        </w:rPr>
        <w:tab/>
      </w:r>
      <w:r w:rsidR="00A909C2" w:rsidRPr="001B23FD">
        <w:rPr>
          <w:sz w:val="24"/>
          <w:szCs w:val="24"/>
          <w:lang w:val="en-GB"/>
        </w:rPr>
        <w:t xml:space="preserve">In relation to any item on the agenda of the meeting Board Members were reminded </w:t>
      </w:r>
      <w:r w:rsidR="00A909C2" w:rsidRPr="001B23FD">
        <w:rPr>
          <w:sz w:val="24"/>
          <w:szCs w:val="24"/>
          <w:lang w:val="en-GB"/>
        </w:rPr>
        <w:tab/>
        <w:t xml:space="preserve">of the need to declare:  </w:t>
      </w:r>
    </w:p>
    <w:p w14:paraId="06DC07A9" w14:textId="77777777" w:rsidR="00A909C2" w:rsidRPr="001B23FD" w:rsidRDefault="00A909C2" w:rsidP="00A909C2">
      <w:pPr>
        <w:pStyle w:val="NoSpacing"/>
        <w:ind w:left="3"/>
        <w:jc w:val="both"/>
        <w:rPr>
          <w:rFonts w:eastAsia="Times New Roman"/>
          <w:sz w:val="24"/>
          <w:szCs w:val="24"/>
          <w:lang w:val="en-GB"/>
        </w:rPr>
      </w:pPr>
    </w:p>
    <w:p w14:paraId="421E904C"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w:t>
      </w:r>
      <w:r w:rsidRPr="001B23FD">
        <w:rPr>
          <w:sz w:val="24"/>
          <w:szCs w:val="24"/>
          <w:lang w:val="en-GB"/>
        </w:rPr>
        <w:tab/>
        <w:t xml:space="preserve">any interests which were relevant or material to the </w:t>
      </w:r>
      <w:proofErr w:type="gramStart"/>
      <w:r w:rsidRPr="001B23FD">
        <w:rPr>
          <w:sz w:val="24"/>
          <w:szCs w:val="24"/>
          <w:lang w:val="en-GB"/>
        </w:rPr>
        <w:t>ICB;</w:t>
      </w:r>
      <w:proofErr w:type="gramEnd"/>
      <w:r w:rsidRPr="001B23FD">
        <w:rPr>
          <w:sz w:val="24"/>
          <w:szCs w:val="24"/>
          <w:lang w:val="en-GB"/>
        </w:rPr>
        <w:t xml:space="preserve"> </w:t>
      </w:r>
    </w:p>
    <w:p w14:paraId="29928C67"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(ii)</w:t>
      </w:r>
      <w:r w:rsidRPr="001B23FD">
        <w:rPr>
          <w:sz w:val="24"/>
          <w:szCs w:val="24"/>
          <w:lang w:val="en-GB"/>
        </w:rPr>
        <w:tab/>
        <w:t>that nature of the interest declared (financial, professional, personal, or indirect</w:t>
      </w:r>
    </w:p>
    <w:p w14:paraId="76210842" w14:textId="77777777" w:rsidR="00A909C2" w:rsidRPr="001B23FD" w:rsidRDefault="00A909C2" w:rsidP="00A909C2">
      <w:pPr>
        <w:pStyle w:val="NoSpacing"/>
        <w:ind w:left="3" w:firstLine="706"/>
        <w:jc w:val="both"/>
        <w:rPr>
          <w:sz w:val="24"/>
          <w:szCs w:val="24"/>
          <w:lang w:val="en-GB"/>
        </w:rPr>
      </w:pPr>
      <w:r w:rsidRPr="001B23FD">
        <w:rPr>
          <w:sz w:val="24"/>
          <w:szCs w:val="24"/>
          <w:lang w:val="en-GB"/>
        </w:rPr>
        <w:t>(iii)</w:t>
      </w:r>
      <w:r w:rsidRPr="001B23FD">
        <w:rPr>
          <w:sz w:val="24"/>
          <w:szCs w:val="24"/>
          <w:lang w:val="en-GB"/>
        </w:rPr>
        <w:tab/>
        <w:t xml:space="preserve">any changes in interest previously </w:t>
      </w:r>
      <w:proofErr w:type="gramStart"/>
      <w:r w:rsidRPr="001B23FD">
        <w:rPr>
          <w:sz w:val="24"/>
          <w:szCs w:val="24"/>
          <w:lang w:val="en-GB"/>
        </w:rPr>
        <w:t>declared;</w:t>
      </w:r>
      <w:proofErr w:type="gramEnd"/>
    </w:p>
    <w:p w14:paraId="022F0D41" w14:textId="28E3CA7C" w:rsidR="002E0904" w:rsidRPr="001B23FD" w:rsidRDefault="00A909C2" w:rsidP="00A909C2">
      <w:pPr>
        <w:pStyle w:val="NoSpacing"/>
        <w:tabs>
          <w:tab w:val="left" w:pos="1418"/>
        </w:tabs>
        <w:ind w:left="720" w:hanging="720"/>
        <w:jc w:val="both"/>
        <w:rPr>
          <w:sz w:val="24"/>
          <w:szCs w:val="24"/>
        </w:rPr>
      </w:pPr>
      <w:r w:rsidRPr="001B23FD">
        <w:rPr>
          <w:sz w:val="24"/>
          <w:szCs w:val="24"/>
        </w:rPr>
        <w:tab/>
      </w:r>
    </w:p>
    <w:p w14:paraId="6622BADC" w14:textId="1509B953" w:rsidR="002E0904" w:rsidRDefault="00045944" w:rsidP="002E22DD">
      <w:pPr>
        <w:pStyle w:val="NoSpacing"/>
        <w:ind w:left="720"/>
        <w:jc w:val="both"/>
        <w:rPr>
          <w:sz w:val="24"/>
          <w:szCs w:val="24"/>
        </w:rPr>
      </w:pPr>
      <w:r w:rsidRPr="001B23FD">
        <w:rPr>
          <w:sz w:val="24"/>
          <w:szCs w:val="24"/>
        </w:rPr>
        <w:t>No declarations of interest were noted in relation to the business of the meeting.</w:t>
      </w:r>
    </w:p>
    <w:p w14:paraId="528E91E7" w14:textId="77777777" w:rsidR="00ED0C9A" w:rsidRDefault="00ED0C9A" w:rsidP="002E22DD">
      <w:pPr>
        <w:pStyle w:val="NoSpacing"/>
        <w:ind w:left="720"/>
        <w:jc w:val="both"/>
        <w:rPr>
          <w:sz w:val="24"/>
          <w:szCs w:val="24"/>
        </w:rPr>
      </w:pPr>
    </w:p>
    <w:p w14:paraId="66E4A0F2" w14:textId="2775CB62" w:rsidR="00E461B4" w:rsidRDefault="002E0904" w:rsidP="006301C8">
      <w:pPr>
        <w:pStyle w:val="NoSpacing"/>
        <w:jc w:val="both"/>
        <w:rPr>
          <w:b/>
          <w:bCs/>
          <w:color w:val="000000" w:themeColor="text1"/>
          <w:kern w:val="24"/>
          <w:sz w:val="24"/>
          <w:szCs w:val="24"/>
          <w:lang w:eastAsia="en-GB"/>
        </w:rPr>
      </w:pPr>
      <w:bookmarkStart w:id="5" w:name="_Hlk171605783"/>
      <w:r w:rsidRPr="001B23FD">
        <w:rPr>
          <w:b/>
          <w:bCs/>
          <w:sz w:val="24"/>
          <w:szCs w:val="24"/>
        </w:rPr>
        <w:t>4</w:t>
      </w:r>
      <w:r w:rsidR="00E461B4" w:rsidRPr="001B23FD">
        <w:rPr>
          <w:b/>
          <w:bCs/>
          <w:sz w:val="24"/>
          <w:szCs w:val="24"/>
        </w:rPr>
        <w:t>.</w:t>
      </w:r>
      <w:r w:rsidR="00E461B4" w:rsidRPr="001B23FD">
        <w:rPr>
          <w:b/>
          <w:bCs/>
          <w:sz w:val="24"/>
          <w:szCs w:val="24"/>
        </w:rPr>
        <w:tab/>
        <w:t xml:space="preserve">Minutes of the Previous Meeting held on </w:t>
      </w:r>
      <w:r w:rsidR="00247E97">
        <w:rPr>
          <w:b/>
          <w:bCs/>
          <w:sz w:val="24"/>
          <w:szCs w:val="24"/>
          <w:lang w:val="en-GB"/>
        </w:rPr>
        <w:t>11</w:t>
      </w:r>
      <w:r w:rsidR="0074075A">
        <w:rPr>
          <w:b/>
          <w:bCs/>
          <w:sz w:val="24"/>
          <w:szCs w:val="24"/>
          <w:lang w:val="en-GB"/>
        </w:rPr>
        <w:t xml:space="preserve"> December</w:t>
      </w:r>
      <w:r w:rsidR="00A334D3">
        <w:rPr>
          <w:b/>
          <w:bCs/>
          <w:sz w:val="24"/>
          <w:szCs w:val="24"/>
          <w:lang w:val="en-GB"/>
        </w:rPr>
        <w:t xml:space="preserve"> </w:t>
      </w:r>
      <w:r w:rsidR="000F6B06">
        <w:rPr>
          <w:b/>
          <w:bCs/>
          <w:sz w:val="24"/>
          <w:szCs w:val="24"/>
          <w:lang w:val="en-GB"/>
        </w:rPr>
        <w:t>2024</w:t>
      </w:r>
    </w:p>
    <w:p w14:paraId="2D7DA9C5" w14:textId="77777777" w:rsidR="005B14E3" w:rsidRDefault="005B14E3" w:rsidP="006301C8">
      <w:pPr>
        <w:pStyle w:val="NoSpacing"/>
        <w:jc w:val="both"/>
        <w:rPr>
          <w:b/>
          <w:bCs/>
          <w:color w:val="000000" w:themeColor="text1"/>
          <w:kern w:val="24"/>
          <w:sz w:val="24"/>
          <w:szCs w:val="24"/>
          <w:lang w:eastAsia="en-GB"/>
        </w:rPr>
      </w:pPr>
    </w:p>
    <w:p w14:paraId="3B0C447A" w14:textId="263DDE92" w:rsidR="00BE1084" w:rsidRDefault="002B4A86" w:rsidP="00FF51B3">
      <w:pPr>
        <w:pStyle w:val="NoSpacing"/>
        <w:ind w:left="720" w:hanging="720"/>
        <w:jc w:val="both"/>
        <w:rPr>
          <w:color w:val="000000" w:themeColor="text1"/>
          <w:kern w:val="24"/>
          <w:sz w:val="24"/>
          <w:szCs w:val="24"/>
          <w:lang w:eastAsia="en-GB"/>
        </w:rPr>
      </w:pPr>
      <w:r>
        <w:rPr>
          <w:color w:val="000000" w:themeColor="text1"/>
          <w:kern w:val="24"/>
          <w:sz w:val="24"/>
          <w:szCs w:val="24"/>
          <w:lang w:eastAsia="en-GB"/>
        </w:rPr>
        <w:tab/>
      </w:r>
      <w:r w:rsidRPr="002B4A86">
        <w:rPr>
          <w:color w:val="000000" w:themeColor="text1"/>
          <w:kern w:val="24"/>
          <w:sz w:val="24"/>
          <w:szCs w:val="24"/>
          <w:lang w:eastAsia="en-GB"/>
        </w:rPr>
        <w:t xml:space="preserve">The minutes from the previous meeting held on </w:t>
      </w:r>
      <w:r w:rsidR="00247E97">
        <w:rPr>
          <w:color w:val="000000" w:themeColor="text1"/>
          <w:kern w:val="24"/>
          <w:sz w:val="24"/>
          <w:szCs w:val="24"/>
          <w:lang w:eastAsia="en-GB"/>
        </w:rPr>
        <w:t>11</w:t>
      </w:r>
      <w:r w:rsidR="0074075A">
        <w:rPr>
          <w:color w:val="000000" w:themeColor="text1"/>
          <w:kern w:val="24"/>
          <w:sz w:val="24"/>
          <w:szCs w:val="24"/>
          <w:lang w:eastAsia="en-GB"/>
        </w:rPr>
        <w:t xml:space="preserve"> December</w:t>
      </w:r>
      <w:r w:rsidR="00A334D3">
        <w:rPr>
          <w:color w:val="000000" w:themeColor="text1"/>
          <w:kern w:val="24"/>
          <w:sz w:val="24"/>
          <w:szCs w:val="24"/>
          <w:lang w:eastAsia="en-GB"/>
        </w:rPr>
        <w:t xml:space="preserve"> </w:t>
      </w:r>
      <w:r w:rsidRPr="002B4A86">
        <w:rPr>
          <w:color w:val="000000" w:themeColor="text1"/>
          <w:kern w:val="24"/>
          <w:sz w:val="24"/>
          <w:szCs w:val="24"/>
          <w:lang w:eastAsia="en-GB"/>
        </w:rPr>
        <w:t>2024 were checked for accuracy and the Board agreed the</w:t>
      </w:r>
      <w:r w:rsidR="0000670E">
        <w:rPr>
          <w:color w:val="000000" w:themeColor="text1"/>
          <w:kern w:val="24"/>
          <w:sz w:val="24"/>
          <w:szCs w:val="24"/>
          <w:lang w:eastAsia="en-GB"/>
        </w:rPr>
        <w:t xml:space="preserve">m </w:t>
      </w:r>
      <w:r w:rsidRPr="002B4A86">
        <w:rPr>
          <w:color w:val="000000" w:themeColor="text1"/>
          <w:kern w:val="24"/>
          <w:sz w:val="24"/>
          <w:szCs w:val="24"/>
          <w:lang w:eastAsia="en-GB"/>
        </w:rPr>
        <w:t>as a true and accurate record</w:t>
      </w:r>
      <w:r w:rsidR="00FF51B3">
        <w:rPr>
          <w:color w:val="000000" w:themeColor="text1"/>
          <w:kern w:val="24"/>
          <w:sz w:val="24"/>
          <w:szCs w:val="24"/>
          <w:lang w:eastAsia="en-GB"/>
        </w:rPr>
        <w:t xml:space="preserve"> subject to the following amendments:</w:t>
      </w:r>
    </w:p>
    <w:p w14:paraId="72C7B615" w14:textId="77777777" w:rsidR="00FF51B3" w:rsidRPr="00FF51B3" w:rsidRDefault="00FF51B3" w:rsidP="00FF51B3">
      <w:pPr>
        <w:pStyle w:val="NoSpacing"/>
        <w:ind w:left="720" w:hanging="720"/>
        <w:jc w:val="both"/>
        <w:rPr>
          <w:color w:val="000000" w:themeColor="text1"/>
          <w:kern w:val="24"/>
          <w:sz w:val="24"/>
          <w:szCs w:val="24"/>
          <w:lang w:eastAsia="en-GB"/>
        </w:rPr>
      </w:pPr>
    </w:p>
    <w:p w14:paraId="2CEB3433" w14:textId="58B2CBA6" w:rsidR="00FF51B3" w:rsidRPr="00FF51B3" w:rsidRDefault="00FF51B3" w:rsidP="00FF51B3">
      <w:pPr>
        <w:pStyle w:val="NoSpacing"/>
        <w:ind w:left="720" w:hanging="720"/>
        <w:jc w:val="both"/>
        <w:rPr>
          <w:color w:val="000000" w:themeColor="text1"/>
          <w:kern w:val="24"/>
          <w:sz w:val="24"/>
          <w:szCs w:val="24"/>
          <w:lang w:eastAsia="en-GB"/>
        </w:rPr>
      </w:pPr>
      <w:r w:rsidRPr="00FF51B3">
        <w:rPr>
          <w:color w:val="000000" w:themeColor="text1"/>
          <w:kern w:val="24"/>
          <w:sz w:val="24"/>
          <w:szCs w:val="24"/>
          <w:lang w:eastAsia="en-GB"/>
        </w:rPr>
        <w:tab/>
        <w:t>On page 5, it was pointed out that t</w:t>
      </w:r>
      <w:r w:rsidRPr="00FF51B3">
        <w:rPr>
          <w:sz w:val="24"/>
          <w:szCs w:val="24"/>
        </w:rPr>
        <w:t xml:space="preserve">here was duplication in the planning guidance </w:t>
      </w:r>
      <w:r w:rsidR="00C232BF" w:rsidRPr="00FF51B3">
        <w:rPr>
          <w:sz w:val="24"/>
          <w:szCs w:val="24"/>
        </w:rPr>
        <w:t>section,</w:t>
      </w:r>
      <w:r w:rsidRPr="00FF51B3">
        <w:rPr>
          <w:sz w:val="24"/>
          <w:szCs w:val="24"/>
        </w:rPr>
        <w:t xml:space="preserve"> and this would </w:t>
      </w:r>
      <w:proofErr w:type="gramStart"/>
      <w:r w:rsidRPr="00FF51B3">
        <w:rPr>
          <w:sz w:val="24"/>
          <w:szCs w:val="24"/>
        </w:rPr>
        <w:t>addressed</w:t>
      </w:r>
      <w:proofErr w:type="gramEnd"/>
      <w:r w:rsidRPr="00FF51B3">
        <w:rPr>
          <w:sz w:val="24"/>
          <w:szCs w:val="24"/>
        </w:rPr>
        <w:t xml:space="preserve"> offline.</w:t>
      </w:r>
    </w:p>
    <w:p w14:paraId="3E2460D8" w14:textId="77777777" w:rsidR="00FF51B3" w:rsidRPr="00FF51B3" w:rsidRDefault="00FF51B3" w:rsidP="00FF51B3">
      <w:pPr>
        <w:pStyle w:val="NoSpacing"/>
        <w:ind w:left="720" w:hanging="720"/>
        <w:jc w:val="both"/>
        <w:rPr>
          <w:color w:val="000000" w:themeColor="text1"/>
          <w:kern w:val="24"/>
          <w:sz w:val="24"/>
          <w:szCs w:val="24"/>
          <w:lang w:eastAsia="en-GB"/>
        </w:rPr>
      </w:pPr>
    </w:p>
    <w:p w14:paraId="3C83ABA5" w14:textId="35B8ACC2" w:rsidR="00FF51B3" w:rsidRPr="00FF51B3" w:rsidRDefault="00FF51B3" w:rsidP="00FF51B3">
      <w:pPr>
        <w:jc w:val="both"/>
        <w:rPr>
          <w:sz w:val="24"/>
          <w:szCs w:val="24"/>
        </w:rPr>
      </w:pPr>
      <w:r w:rsidRPr="00FF51B3">
        <w:rPr>
          <w:sz w:val="24"/>
          <w:szCs w:val="24"/>
        </w:rPr>
        <w:tab/>
        <w:t xml:space="preserve">Two matters arising within the minutes were agreed to be picked up in the next </w:t>
      </w:r>
      <w:r>
        <w:rPr>
          <w:sz w:val="24"/>
          <w:szCs w:val="24"/>
        </w:rPr>
        <w:tab/>
      </w:r>
      <w:r w:rsidRPr="00FF51B3">
        <w:rPr>
          <w:sz w:val="24"/>
          <w:szCs w:val="24"/>
        </w:rPr>
        <w:t>section.</w:t>
      </w:r>
    </w:p>
    <w:p w14:paraId="152C758E" w14:textId="77777777" w:rsidR="00FF51B3" w:rsidRPr="00FF51B3" w:rsidRDefault="00FF51B3" w:rsidP="00FF51B3">
      <w:pPr>
        <w:jc w:val="both"/>
        <w:rPr>
          <w:sz w:val="24"/>
          <w:szCs w:val="24"/>
        </w:rPr>
      </w:pPr>
    </w:p>
    <w:p w14:paraId="225CA033" w14:textId="08B8FB3C" w:rsidR="00FF51B3" w:rsidRPr="00FF51B3" w:rsidRDefault="00FF51B3" w:rsidP="00FF51B3">
      <w:pPr>
        <w:jc w:val="both"/>
        <w:rPr>
          <w:sz w:val="24"/>
          <w:szCs w:val="24"/>
        </w:rPr>
      </w:pPr>
      <w:r w:rsidRPr="00FF51B3">
        <w:rPr>
          <w:sz w:val="24"/>
          <w:szCs w:val="24"/>
        </w:rPr>
        <w:tab/>
        <w:t xml:space="preserve">After addressing the points of accuracy, Sue asked if the minutes could be accepted. </w:t>
      </w:r>
      <w:r>
        <w:rPr>
          <w:sz w:val="24"/>
          <w:szCs w:val="24"/>
        </w:rPr>
        <w:tab/>
      </w:r>
      <w:r w:rsidRPr="00FF51B3">
        <w:rPr>
          <w:sz w:val="24"/>
          <w:szCs w:val="24"/>
        </w:rPr>
        <w:t xml:space="preserve">The minutes were accepted with the noted corrections and updates. </w:t>
      </w:r>
    </w:p>
    <w:p w14:paraId="3CD25CEE" w14:textId="77777777" w:rsidR="00CD7802" w:rsidRPr="00FF51B3" w:rsidRDefault="00CD7802" w:rsidP="00FF51B3">
      <w:pPr>
        <w:pStyle w:val="NoSpacing"/>
        <w:jc w:val="both"/>
        <w:rPr>
          <w:color w:val="000000" w:themeColor="text1"/>
          <w:kern w:val="24"/>
          <w:sz w:val="24"/>
          <w:szCs w:val="24"/>
          <w:lang w:eastAsia="en-GB"/>
        </w:rPr>
      </w:pPr>
    </w:p>
    <w:p w14:paraId="3A665E86" w14:textId="43A774E1" w:rsidR="00BE1084" w:rsidRPr="00FF51B3" w:rsidRDefault="00446FD8" w:rsidP="00FF51B3">
      <w:pPr>
        <w:pStyle w:val="NoSpacing"/>
        <w:ind w:left="720"/>
        <w:jc w:val="both"/>
        <w:rPr>
          <w:color w:val="000000" w:themeColor="text1"/>
          <w:kern w:val="24"/>
          <w:sz w:val="24"/>
          <w:szCs w:val="24"/>
          <w:lang w:eastAsia="en-GB"/>
        </w:rPr>
      </w:pPr>
      <w:r w:rsidRPr="00FF51B3">
        <w:rPr>
          <w:color w:val="000000" w:themeColor="text1"/>
          <w:kern w:val="24"/>
          <w:sz w:val="24"/>
          <w:szCs w:val="24"/>
          <w:lang w:eastAsia="en-GB"/>
        </w:rPr>
        <w:t xml:space="preserve">It was noted that </w:t>
      </w:r>
      <w:r w:rsidR="008E0B00" w:rsidRPr="00FF51B3">
        <w:rPr>
          <w:color w:val="000000" w:themeColor="text1"/>
          <w:kern w:val="24"/>
          <w:sz w:val="24"/>
          <w:szCs w:val="24"/>
          <w:lang w:eastAsia="en-GB"/>
        </w:rPr>
        <w:t>the Chair would sign the minutes</w:t>
      </w:r>
      <w:r w:rsidR="00A26603" w:rsidRPr="00FF51B3">
        <w:rPr>
          <w:color w:val="000000" w:themeColor="text1"/>
          <w:kern w:val="24"/>
          <w:sz w:val="24"/>
          <w:szCs w:val="24"/>
          <w:lang w:eastAsia="en-GB"/>
        </w:rPr>
        <w:t>.</w:t>
      </w:r>
    </w:p>
    <w:p w14:paraId="5F24F126" w14:textId="77777777" w:rsidR="00CD7802" w:rsidRDefault="00CD7802" w:rsidP="00CB479D">
      <w:pPr>
        <w:pStyle w:val="NoSpacing"/>
        <w:ind w:left="720"/>
        <w:jc w:val="both"/>
        <w:rPr>
          <w:color w:val="000000" w:themeColor="text1"/>
          <w:kern w:val="24"/>
          <w:sz w:val="24"/>
          <w:szCs w:val="24"/>
          <w:lang w:eastAsia="en-GB"/>
        </w:rPr>
      </w:pPr>
    </w:p>
    <w:p w14:paraId="1A618CC7" w14:textId="2C027A2B" w:rsidR="002B4A86" w:rsidRDefault="002E2E0D" w:rsidP="00CD7802">
      <w:pPr>
        <w:pStyle w:val="NoSpacing"/>
        <w:jc w:val="both"/>
        <w:rPr>
          <w:b/>
          <w:bCs/>
          <w:color w:val="000000" w:themeColor="text1"/>
          <w:kern w:val="24"/>
          <w:sz w:val="24"/>
          <w:szCs w:val="24"/>
          <w:lang w:eastAsia="en-GB"/>
        </w:rPr>
      </w:pPr>
      <w:r>
        <w:rPr>
          <w:color w:val="000000" w:themeColor="text1"/>
          <w:kern w:val="24"/>
          <w:sz w:val="24"/>
          <w:szCs w:val="24"/>
          <w:lang w:eastAsia="en-GB"/>
        </w:rPr>
        <w:tab/>
      </w:r>
      <w:r w:rsidR="002B4A86" w:rsidRPr="002B4A86">
        <w:rPr>
          <w:b/>
          <w:bCs/>
          <w:color w:val="000000" w:themeColor="text1"/>
          <w:kern w:val="24"/>
          <w:sz w:val="24"/>
          <w:szCs w:val="24"/>
          <w:lang w:eastAsia="en-GB"/>
        </w:rPr>
        <w:t xml:space="preserve">Outcome: </w:t>
      </w:r>
    </w:p>
    <w:p w14:paraId="3FDCF838" w14:textId="77777777" w:rsidR="00C1111C" w:rsidRPr="002B4A86" w:rsidRDefault="00C1111C" w:rsidP="00BB3A3C">
      <w:pPr>
        <w:pStyle w:val="NoSpacing"/>
        <w:ind w:firstLine="720"/>
        <w:jc w:val="both"/>
        <w:rPr>
          <w:b/>
          <w:bCs/>
          <w:color w:val="000000" w:themeColor="text1"/>
          <w:kern w:val="24"/>
          <w:sz w:val="24"/>
          <w:szCs w:val="24"/>
          <w:lang w:eastAsia="en-GB"/>
        </w:rPr>
      </w:pPr>
    </w:p>
    <w:p w14:paraId="692ADF75" w14:textId="7595578E" w:rsidR="00E461B4" w:rsidRDefault="002B4A86" w:rsidP="00293157">
      <w:pPr>
        <w:pStyle w:val="NoSpacing"/>
        <w:ind w:left="720" w:hanging="720"/>
        <w:jc w:val="both"/>
        <w:rPr>
          <w:b/>
          <w:bCs/>
          <w:color w:val="000000" w:themeColor="text1"/>
          <w:kern w:val="24"/>
          <w:sz w:val="24"/>
          <w:szCs w:val="24"/>
          <w:lang w:eastAsia="en-GB"/>
        </w:rPr>
      </w:pPr>
      <w:r w:rsidRPr="00B802E7">
        <w:rPr>
          <w:b/>
          <w:bCs/>
          <w:color w:val="000000" w:themeColor="text1"/>
          <w:kern w:val="24"/>
          <w:sz w:val="24"/>
          <w:szCs w:val="24"/>
          <w:lang w:eastAsia="en-GB"/>
        </w:rPr>
        <w:tab/>
        <w:t xml:space="preserve">Board Members approved the minutes of the meeting held on </w:t>
      </w:r>
      <w:r w:rsidR="00247E97">
        <w:rPr>
          <w:b/>
          <w:bCs/>
          <w:color w:val="000000" w:themeColor="text1"/>
          <w:kern w:val="24"/>
          <w:sz w:val="24"/>
          <w:szCs w:val="24"/>
          <w:lang w:eastAsia="en-GB"/>
        </w:rPr>
        <w:t>11</w:t>
      </w:r>
      <w:r w:rsidR="0074075A">
        <w:rPr>
          <w:b/>
          <w:bCs/>
          <w:color w:val="000000" w:themeColor="text1"/>
          <w:kern w:val="24"/>
          <w:sz w:val="24"/>
          <w:szCs w:val="24"/>
          <w:lang w:eastAsia="en-GB"/>
        </w:rPr>
        <w:t xml:space="preserve"> December</w:t>
      </w:r>
      <w:r w:rsidR="000B4881" w:rsidRPr="00B802E7">
        <w:rPr>
          <w:b/>
          <w:bCs/>
          <w:color w:val="000000" w:themeColor="text1"/>
          <w:kern w:val="24"/>
          <w:sz w:val="24"/>
          <w:szCs w:val="24"/>
          <w:lang w:eastAsia="en-GB"/>
        </w:rPr>
        <w:t xml:space="preserve"> </w:t>
      </w:r>
      <w:r w:rsidRPr="00B802E7">
        <w:rPr>
          <w:b/>
          <w:bCs/>
          <w:color w:val="000000" w:themeColor="text1"/>
          <w:kern w:val="24"/>
          <w:sz w:val="24"/>
          <w:szCs w:val="24"/>
          <w:lang w:eastAsia="en-GB"/>
        </w:rPr>
        <w:t>2024</w:t>
      </w:r>
      <w:bookmarkStart w:id="6" w:name="_Hlk125465457"/>
      <w:r w:rsidR="00A26603">
        <w:rPr>
          <w:b/>
          <w:bCs/>
          <w:color w:val="000000" w:themeColor="text1"/>
          <w:kern w:val="24"/>
          <w:sz w:val="24"/>
          <w:szCs w:val="24"/>
          <w:lang w:eastAsia="en-GB"/>
        </w:rPr>
        <w:t xml:space="preserve"> and noted the above verbal updates.</w:t>
      </w:r>
    </w:p>
    <w:p w14:paraId="35B11BF8" w14:textId="77777777" w:rsidR="004B0FAD" w:rsidRDefault="004B0FAD" w:rsidP="00293157">
      <w:pPr>
        <w:pStyle w:val="NoSpacing"/>
        <w:ind w:left="720" w:hanging="720"/>
        <w:jc w:val="both"/>
        <w:rPr>
          <w:b/>
          <w:bCs/>
          <w:color w:val="000000" w:themeColor="text1"/>
          <w:kern w:val="24"/>
          <w:sz w:val="24"/>
          <w:szCs w:val="24"/>
          <w:lang w:eastAsia="en-GB"/>
        </w:rPr>
      </w:pPr>
    </w:p>
    <w:bookmarkEnd w:id="5"/>
    <w:bookmarkEnd w:id="6"/>
    <w:p w14:paraId="41E34AD7" w14:textId="1B85A8AA" w:rsidR="001443EA" w:rsidRPr="001B23FD" w:rsidRDefault="002E0904" w:rsidP="002E2E0D">
      <w:pPr>
        <w:pStyle w:val="NoSpacing"/>
        <w:ind w:left="720" w:hanging="720"/>
        <w:jc w:val="both"/>
        <w:rPr>
          <w:b/>
          <w:bCs/>
          <w:sz w:val="24"/>
          <w:szCs w:val="24"/>
          <w:lang w:val="en-GB"/>
        </w:rPr>
      </w:pPr>
      <w:r w:rsidRPr="001B23FD">
        <w:rPr>
          <w:b/>
          <w:bCs/>
          <w:sz w:val="24"/>
          <w:szCs w:val="24"/>
        </w:rPr>
        <w:t>5</w:t>
      </w:r>
      <w:r w:rsidR="008B615F" w:rsidRPr="001B23FD">
        <w:rPr>
          <w:b/>
          <w:bCs/>
          <w:sz w:val="24"/>
          <w:szCs w:val="24"/>
        </w:rPr>
        <w:t>.</w:t>
      </w:r>
      <w:r w:rsidR="008B615F" w:rsidRPr="001B23FD">
        <w:rPr>
          <w:b/>
          <w:bCs/>
          <w:sz w:val="24"/>
          <w:szCs w:val="24"/>
        </w:rPr>
        <w:tab/>
      </w:r>
      <w:r w:rsidR="001443EA" w:rsidRPr="001B23FD">
        <w:rPr>
          <w:b/>
          <w:bCs/>
          <w:sz w:val="24"/>
          <w:szCs w:val="24"/>
          <w:lang w:val="en-GB"/>
        </w:rPr>
        <w:t xml:space="preserve">Matters Arising </w:t>
      </w:r>
    </w:p>
    <w:p w14:paraId="47BAFAEA" w14:textId="77777777" w:rsidR="001443EA" w:rsidRPr="001B23FD" w:rsidRDefault="001443EA" w:rsidP="002E2E0D">
      <w:pPr>
        <w:pStyle w:val="NoSpacing"/>
        <w:ind w:left="720" w:hanging="720"/>
        <w:jc w:val="both"/>
        <w:rPr>
          <w:b/>
          <w:bCs/>
          <w:sz w:val="24"/>
          <w:szCs w:val="24"/>
          <w:lang w:val="en-GB"/>
        </w:rPr>
      </w:pPr>
    </w:p>
    <w:p w14:paraId="16615166" w14:textId="689FCB18" w:rsidR="003B4D15" w:rsidRPr="00FF51B3" w:rsidRDefault="00A10DB7" w:rsidP="00FF51B3">
      <w:pPr>
        <w:pStyle w:val="NoSpacing"/>
        <w:ind w:left="720"/>
        <w:jc w:val="both"/>
        <w:rPr>
          <w:sz w:val="24"/>
          <w:szCs w:val="24"/>
          <w:lang w:val="en-GB"/>
        </w:rPr>
      </w:pPr>
      <w:bookmarkStart w:id="7" w:name="_Hlk171430065"/>
      <w:r w:rsidRPr="00A10DB7">
        <w:rPr>
          <w:sz w:val="24"/>
          <w:szCs w:val="24"/>
          <w:lang w:val="en-GB"/>
        </w:rPr>
        <w:t xml:space="preserve">The Chair </w:t>
      </w:r>
      <w:r w:rsidR="00182737">
        <w:rPr>
          <w:sz w:val="24"/>
          <w:szCs w:val="24"/>
          <w:lang w:val="en-GB"/>
        </w:rPr>
        <w:t>led the Board discussion on</w:t>
      </w:r>
      <w:r w:rsidRPr="00A10DB7">
        <w:rPr>
          <w:sz w:val="24"/>
          <w:szCs w:val="24"/>
          <w:lang w:val="en-GB"/>
        </w:rPr>
        <w:t xml:space="preserve"> the </w:t>
      </w:r>
      <w:r w:rsidR="0082771D">
        <w:rPr>
          <w:sz w:val="24"/>
          <w:szCs w:val="24"/>
          <w:lang w:val="en-GB"/>
        </w:rPr>
        <w:t xml:space="preserve">action </w:t>
      </w:r>
      <w:r w:rsidRPr="00A10DB7">
        <w:rPr>
          <w:sz w:val="24"/>
          <w:szCs w:val="24"/>
          <w:lang w:val="en-GB"/>
        </w:rPr>
        <w:t>tracker</w:t>
      </w:r>
      <w:r w:rsidR="0001510B">
        <w:rPr>
          <w:sz w:val="24"/>
          <w:szCs w:val="24"/>
          <w:lang w:val="en-GB"/>
        </w:rPr>
        <w:t xml:space="preserve"> updates</w:t>
      </w:r>
      <w:bookmarkEnd w:id="7"/>
      <w:r w:rsidR="009A54CB">
        <w:rPr>
          <w:sz w:val="24"/>
          <w:szCs w:val="24"/>
          <w:lang w:val="en-GB"/>
        </w:rPr>
        <w:t xml:space="preserve">. There were </w:t>
      </w:r>
      <w:r w:rsidR="0074075A">
        <w:rPr>
          <w:sz w:val="24"/>
          <w:szCs w:val="24"/>
          <w:lang w:val="en-GB"/>
        </w:rPr>
        <w:t>two</w:t>
      </w:r>
      <w:r w:rsidR="009A54CB">
        <w:rPr>
          <w:sz w:val="24"/>
          <w:szCs w:val="24"/>
          <w:lang w:val="en-GB"/>
        </w:rPr>
        <w:t xml:space="preserve"> </w:t>
      </w:r>
      <w:r w:rsidR="009A54CB" w:rsidRPr="00FF51B3">
        <w:rPr>
          <w:sz w:val="24"/>
          <w:szCs w:val="24"/>
          <w:lang w:val="en-GB"/>
        </w:rPr>
        <w:t>actions</w:t>
      </w:r>
      <w:r w:rsidR="00C65A8C" w:rsidRPr="00FF51B3">
        <w:rPr>
          <w:sz w:val="24"/>
          <w:szCs w:val="24"/>
          <w:lang w:val="en-GB"/>
        </w:rPr>
        <w:t xml:space="preserve"> </w:t>
      </w:r>
      <w:r w:rsidR="0074075A" w:rsidRPr="00FF51B3">
        <w:rPr>
          <w:sz w:val="24"/>
          <w:szCs w:val="24"/>
          <w:lang w:val="en-GB"/>
        </w:rPr>
        <w:t xml:space="preserve">in progress </w:t>
      </w:r>
      <w:r w:rsidR="0033258B" w:rsidRPr="00FF51B3">
        <w:rPr>
          <w:sz w:val="24"/>
          <w:szCs w:val="24"/>
          <w:lang w:val="en-GB"/>
        </w:rPr>
        <w:t>and</w:t>
      </w:r>
      <w:r w:rsidR="009A54CB" w:rsidRPr="00FF51B3">
        <w:rPr>
          <w:sz w:val="24"/>
          <w:szCs w:val="24"/>
          <w:lang w:val="en-GB"/>
        </w:rPr>
        <w:t xml:space="preserve"> updates were provided </w:t>
      </w:r>
      <w:r w:rsidR="0033258B" w:rsidRPr="00FF51B3">
        <w:rPr>
          <w:sz w:val="24"/>
          <w:szCs w:val="24"/>
          <w:lang w:val="en-GB"/>
        </w:rPr>
        <w:t>as follows:</w:t>
      </w:r>
    </w:p>
    <w:p w14:paraId="59E48DF0" w14:textId="56F07B86" w:rsidR="00FF51B3" w:rsidRPr="00FF51B3" w:rsidRDefault="00FF51B3" w:rsidP="00FF51B3">
      <w:pPr>
        <w:pStyle w:val="NoSpacing"/>
        <w:ind w:left="720"/>
        <w:jc w:val="both"/>
        <w:rPr>
          <w:b/>
          <w:bCs/>
          <w:sz w:val="24"/>
          <w:szCs w:val="24"/>
          <w:lang w:val="en-GB"/>
        </w:rPr>
      </w:pPr>
      <w:r w:rsidRPr="00FF51B3">
        <w:rPr>
          <w:b/>
          <w:bCs/>
          <w:sz w:val="24"/>
          <w:szCs w:val="24"/>
          <w:lang w:val="en-GB"/>
        </w:rPr>
        <w:lastRenderedPageBreak/>
        <w:t>11.12.24</w:t>
      </w:r>
    </w:p>
    <w:p w14:paraId="6FE1DCC2" w14:textId="659C5543" w:rsidR="00FF51B3" w:rsidRPr="00FF51B3" w:rsidRDefault="00FF51B3" w:rsidP="00FF51B3">
      <w:pPr>
        <w:pStyle w:val="NoSpacing"/>
        <w:ind w:left="720"/>
        <w:jc w:val="both"/>
        <w:rPr>
          <w:b/>
          <w:bCs/>
          <w:sz w:val="24"/>
          <w:szCs w:val="24"/>
          <w:lang w:val="en-GB"/>
        </w:rPr>
      </w:pPr>
      <w:r w:rsidRPr="00FF51B3">
        <w:rPr>
          <w:b/>
          <w:bCs/>
          <w:sz w:val="24"/>
          <w:szCs w:val="24"/>
          <w:lang w:val="en-GB"/>
        </w:rPr>
        <w:t>Finance Report</w:t>
      </w:r>
    </w:p>
    <w:p w14:paraId="63F93BF8" w14:textId="19C813A5" w:rsidR="00FF51B3" w:rsidRPr="00FF51B3" w:rsidRDefault="00FF51B3" w:rsidP="00FF51B3">
      <w:pPr>
        <w:pStyle w:val="ListParagraph"/>
        <w:widowControl/>
        <w:autoSpaceDE/>
        <w:autoSpaceDN/>
        <w:ind w:left="720"/>
        <w:contextualSpacing/>
        <w:jc w:val="both"/>
        <w:rPr>
          <w:sz w:val="24"/>
          <w:szCs w:val="24"/>
        </w:rPr>
      </w:pPr>
      <w:r w:rsidRPr="00FF51B3">
        <w:rPr>
          <w:sz w:val="24"/>
          <w:szCs w:val="24"/>
        </w:rPr>
        <w:t xml:space="preserve">An update was provided on the early January conversation with System Chief Executives and Collaborative Chief Executives. This conversation was in anticipation of the planning guidance, which had not yet been released. However, they discussed the principles they would be asked to work to, such as building up the plan and working within the resource allocation. The conversation had started and would continue, focusing on a different approach to budgeting, zero-based budgeting, and thinking creatively about discretionary spend. </w:t>
      </w:r>
    </w:p>
    <w:p w14:paraId="3E7B1ECB" w14:textId="77777777" w:rsidR="00FF51B3" w:rsidRPr="00FF51B3" w:rsidRDefault="00FF51B3" w:rsidP="00FF51B3">
      <w:pPr>
        <w:pStyle w:val="NoSpacing"/>
        <w:jc w:val="both"/>
        <w:rPr>
          <w:b/>
          <w:bCs/>
          <w:sz w:val="24"/>
          <w:szCs w:val="24"/>
          <w:lang w:val="en-GB"/>
        </w:rPr>
      </w:pPr>
    </w:p>
    <w:p w14:paraId="6CB97580" w14:textId="30260ADA" w:rsidR="0033258B" w:rsidRPr="00FF51B3" w:rsidRDefault="0033258B" w:rsidP="00FF51B3">
      <w:pPr>
        <w:pStyle w:val="NoSpacing"/>
        <w:ind w:left="720"/>
        <w:jc w:val="both"/>
        <w:rPr>
          <w:b/>
          <w:bCs/>
          <w:sz w:val="24"/>
          <w:szCs w:val="24"/>
          <w:lang w:val="en-GB"/>
        </w:rPr>
      </w:pPr>
      <w:r w:rsidRPr="00FF51B3">
        <w:rPr>
          <w:b/>
          <w:bCs/>
          <w:sz w:val="24"/>
          <w:szCs w:val="24"/>
          <w:lang w:val="en-GB"/>
        </w:rPr>
        <w:t>1</w:t>
      </w:r>
      <w:r w:rsidR="0074075A" w:rsidRPr="00FF51B3">
        <w:rPr>
          <w:b/>
          <w:bCs/>
          <w:sz w:val="24"/>
          <w:szCs w:val="24"/>
          <w:lang w:val="en-GB"/>
        </w:rPr>
        <w:t>1</w:t>
      </w:r>
      <w:r w:rsidRPr="00FF51B3">
        <w:rPr>
          <w:b/>
          <w:bCs/>
          <w:sz w:val="24"/>
          <w:szCs w:val="24"/>
          <w:lang w:val="en-GB"/>
        </w:rPr>
        <w:t>.0</w:t>
      </w:r>
      <w:r w:rsidR="0074075A" w:rsidRPr="00FF51B3">
        <w:rPr>
          <w:b/>
          <w:bCs/>
          <w:sz w:val="24"/>
          <w:szCs w:val="24"/>
          <w:lang w:val="en-GB"/>
        </w:rPr>
        <w:t>12</w:t>
      </w:r>
      <w:r w:rsidRPr="00FF51B3">
        <w:rPr>
          <w:b/>
          <w:bCs/>
          <w:sz w:val="24"/>
          <w:szCs w:val="24"/>
          <w:lang w:val="en-GB"/>
        </w:rPr>
        <w:t>.24</w:t>
      </w:r>
    </w:p>
    <w:p w14:paraId="1269D9C4" w14:textId="3EE2AD3C" w:rsidR="009A54CB" w:rsidRPr="00FF51B3" w:rsidRDefault="0074075A" w:rsidP="00FF51B3">
      <w:pPr>
        <w:pStyle w:val="NoSpacing"/>
        <w:ind w:left="720"/>
        <w:jc w:val="both"/>
        <w:rPr>
          <w:b/>
          <w:bCs/>
          <w:sz w:val="24"/>
          <w:szCs w:val="24"/>
          <w:lang w:val="en-GB"/>
        </w:rPr>
      </w:pPr>
      <w:r w:rsidRPr="00FF51B3">
        <w:rPr>
          <w:b/>
          <w:bCs/>
          <w:sz w:val="24"/>
          <w:szCs w:val="24"/>
          <w:lang w:val="en-GB"/>
        </w:rPr>
        <w:t>Performance Report</w:t>
      </w:r>
    </w:p>
    <w:p w14:paraId="4D36879F" w14:textId="73EED89B" w:rsidR="00FF51B3" w:rsidRPr="00FF51B3" w:rsidRDefault="00FF51B3" w:rsidP="00FF51B3">
      <w:pPr>
        <w:widowControl/>
        <w:autoSpaceDE/>
        <w:autoSpaceDN/>
        <w:ind w:left="720" w:hanging="720"/>
        <w:contextualSpacing/>
        <w:jc w:val="both"/>
        <w:rPr>
          <w:sz w:val="24"/>
          <w:szCs w:val="24"/>
        </w:rPr>
      </w:pPr>
      <w:r w:rsidRPr="00FF51B3">
        <w:rPr>
          <w:sz w:val="24"/>
          <w:szCs w:val="24"/>
        </w:rPr>
        <w:tab/>
        <w:t xml:space="preserve">An update was provided on the performance report regarding the prevention agenda. </w:t>
      </w:r>
      <w:r w:rsidR="003D4817">
        <w:rPr>
          <w:sz w:val="24"/>
          <w:szCs w:val="24"/>
        </w:rPr>
        <w:t xml:space="preserve">It was </w:t>
      </w:r>
      <w:r w:rsidRPr="00FF51B3">
        <w:rPr>
          <w:sz w:val="24"/>
          <w:szCs w:val="24"/>
        </w:rPr>
        <w:t xml:space="preserve">mentioned that </w:t>
      </w:r>
      <w:r w:rsidR="001F0632" w:rsidRPr="001F0632">
        <w:rPr>
          <w:sz w:val="24"/>
          <w:szCs w:val="24"/>
        </w:rPr>
        <w:t>Deputy Director for Population Health Intelligence</w:t>
      </w:r>
      <w:r w:rsidRPr="00FF51B3">
        <w:rPr>
          <w:sz w:val="24"/>
          <w:szCs w:val="24"/>
        </w:rPr>
        <w:t xml:space="preserve"> was still working on populating the measures for the outcome framework, which was not fully completed yet. The intention was to produce this on an annual basis, as the indicators were traditionally slow-moving. It was suggested that the plan would go through the ICP (Integrated Care Partnership) because it dealt with wider determinants of health. However, an update could also be shared with the Board to show where they were with the framework.</w:t>
      </w:r>
    </w:p>
    <w:p w14:paraId="0440B661" w14:textId="77777777" w:rsidR="00FF51B3" w:rsidRPr="00FF51B3" w:rsidRDefault="00FF51B3" w:rsidP="00FF51B3">
      <w:pPr>
        <w:widowControl/>
        <w:autoSpaceDE/>
        <w:autoSpaceDN/>
        <w:ind w:left="720" w:hanging="720"/>
        <w:contextualSpacing/>
        <w:jc w:val="both"/>
        <w:rPr>
          <w:sz w:val="24"/>
          <w:szCs w:val="24"/>
        </w:rPr>
      </w:pPr>
    </w:p>
    <w:p w14:paraId="2D367699" w14:textId="5F1AE431" w:rsidR="00FF51B3" w:rsidRDefault="00FF51B3" w:rsidP="00982F7B">
      <w:pPr>
        <w:pStyle w:val="ListParagraph"/>
        <w:ind w:left="720"/>
        <w:jc w:val="both"/>
        <w:rPr>
          <w:sz w:val="24"/>
          <w:szCs w:val="24"/>
        </w:rPr>
      </w:pPr>
      <w:r w:rsidRPr="00FF51B3">
        <w:rPr>
          <w:sz w:val="24"/>
          <w:szCs w:val="24"/>
        </w:rPr>
        <w:t xml:space="preserve">In relation to the Humber Acute Services (HAS) review, the Chair queried if there were any further </w:t>
      </w:r>
      <w:r w:rsidR="00C232BF" w:rsidRPr="00FF51B3">
        <w:rPr>
          <w:sz w:val="24"/>
          <w:szCs w:val="24"/>
        </w:rPr>
        <w:t>updates,</w:t>
      </w:r>
      <w:r w:rsidRPr="00FF51B3">
        <w:rPr>
          <w:sz w:val="24"/>
          <w:szCs w:val="24"/>
        </w:rPr>
        <w:t xml:space="preserve"> and </w:t>
      </w:r>
      <w:r>
        <w:rPr>
          <w:sz w:val="24"/>
          <w:szCs w:val="24"/>
        </w:rPr>
        <w:t>it was</w:t>
      </w:r>
      <w:r w:rsidRPr="00FF51B3">
        <w:rPr>
          <w:sz w:val="24"/>
          <w:szCs w:val="24"/>
        </w:rPr>
        <w:t xml:space="preserve"> confirmed no new updates were available at present. </w:t>
      </w:r>
    </w:p>
    <w:p w14:paraId="2857040D" w14:textId="77777777" w:rsidR="00FF51B3" w:rsidRDefault="00FF51B3" w:rsidP="00FF51B3">
      <w:pPr>
        <w:pStyle w:val="ListParagraph"/>
        <w:widowControl/>
        <w:autoSpaceDE/>
        <w:autoSpaceDN/>
        <w:ind w:left="720"/>
        <w:contextualSpacing/>
        <w:rPr>
          <w:sz w:val="24"/>
          <w:szCs w:val="24"/>
        </w:rPr>
      </w:pPr>
    </w:p>
    <w:p w14:paraId="06531A09" w14:textId="5A9F8380" w:rsidR="00FF51B3" w:rsidRDefault="00FF51B3" w:rsidP="00093192">
      <w:pPr>
        <w:pStyle w:val="ListParagraph"/>
        <w:widowControl/>
        <w:autoSpaceDE/>
        <w:autoSpaceDN/>
        <w:ind w:left="720"/>
        <w:contextualSpacing/>
        <w:jc w:val="both"/>
        <w:rPr>
          <w:sz w:val="24"/>
          <w:szCs w:val="24"/>
        </w:rPr>
      </w:pPr>
      <w:r>
        <w:rPr>
          <w:sz w:val="24"/>
          <w:szCs w:val="24"/>
        </w:rPr>
        <w:t>The point was</w:t>
      </w:r>
      <w:r w:rsidRPr="00FF51B3">
        <w:rPr>
          <w:sz w:val="24"/>
          <w:szCs w:val="24"/>
        </w:rPr>
        <w:t xml:space="preserve"> raised regarding the principles of </w:t>
      </w:r>
      <w:r w:rsidR="00982F7B">
        <w:rPr>
          <w:sz w:val="24"/>
          <w:szCs w:val="24"/>
        </w:rPr>
        <w:t>h</w:t>
      </w:r>
      <w:r w:rsidRPr="00FF51B3">
        <w:rPr>
          <w:sz w:val="24"/>
          <w:szCs w:val="24"/>
        </w:rPr>
        <w:t>ealth command</w:t>
      </w:r>
      <w:r w:rsidR="008D17CD">
        <w:rPr>
          <w:sz w:val="24"/>
          <w:szCs w:val="24"/>
        </w:rPr>
        <w:t xml:space="preserve"> (</w:t>
      </w:r>
      <w:r w:rsidR="008D17CD" w:rsidRPr="008D17CD">
        <w:rPr>
          <w:sz w:val="24"/>
          <w:szCs w:val="24"/>
        </w:rPr>
        <w:t>strategic framework used to manage and coordinate health services, particularly during emergencies or large-scale health events</w:t>
      </w:r>
      <w:r w:rsidR="008D17CD">
        <w:rPr>
          <w:sz w:val="24"/>
          <w:szCs w:val="24"/>
        </w:rPr>
        <w:t xml:space="preserve">) </w:t>
      </w:r>
      <w:r w:rsidRPr="00FF51B3">
        <w:rPr>
          <w:sz w:val="24"/>
          <w:szCs w:val="24"/>
        </w:rPr>
        <w:t xml:space="preserve">and the associated training. </w:t>
      </w:r>
      <w:r w:rsidR="00093192">
        <w:rPr>
          <w:sz w:val="24"/>
          <w:szCs w:val="24"/>
        </w:rPr>
        <w:t>It was</w:t>
      </w:r>
      <w:r w:rsidRPr="00FF51B3">
        <w:rPr>
          <w:sz w:val="24"/>
          <w:szCs w:val="24"/>
        </w:rPr>
        <w:t xml:space="preserve"> noted that there had been a discussion about the training requirements and follow-through on who needed to be trained, but this was not reflected in the actions from the previous meeting.</w:t>
      </w:r>
    </w:p>
    <w:p w14:paraId="34676A71" w14:textId="77777777" w:rsidR="00093192" w:rsidRDefault="00093192" w:rsidP="00093192">
      <w:pPr>
        <w:pStyle w:val="ListParagraph"/>
        <w:widowControl/>
        <w:autoSpaceDE/>
        <w:autoSpaceDN/>
        <w:ind w:left="720"/>
        <w:contextualSpacing/>
        <w:jc w:val="both"/>
        <w:rPr>
          <w:sz w:val="24"/>
          <w:szCs w:val="24"/>
        </w:rPr>
      </w:pPr>
    </w:p>
    <w:p w14:paraId="1B19C82F" w14:textId="1D035037" w:rsidR="00093192" w:rsidRDefault="00093192" w:rsidP="00093192">
      <w:pPr>
        <w:ind w:left="720"/>
        <w:jc w:val="both"/>
        <w:rPr>
          <w:sz w:val="24"/>
          <w:szCs w:val="24"/>
        </w:rPr>
      </w:pPr>
      <w:r w:rsidRPr="00093192">
        <w:rPr>
          <w:sz w:val="24"/>
          <w:szCs w:val="24"/>
        </w:rPr>
        <w:t xml:space="preserve">It was subsequently </w:t>
      </w:r>
      <w:r>
        <w:rPr>
          <w:sz w:val="24"/>
          <w:szCs w:val="24"/>
        </w:rPr>
        <w:t>conveyed</w:t>
      </w:r>
      <w:r w:rsidRPr="00093192">
        <w:rPr>
          <w:sz w:val="24"/>
          <w:szCs w:val="24"/>
        </w:rPr>
        <w:t xml:space="preserve"> that the delay in some of the training was due to the team being short-staffed, with only three people and one vacancy. However, </w:t>
      </w:r>
      <w:r>
        <w:rPr>
          <w:sz w:val="24"/>
          <w:szCs w:val="24"/>
        </w:rPr>
        <w:t>assurance was provided that</w:t>
      </w:r>
      <w:r w:rsidRPr="00093192">
        <w:rPr>
          <w:sz w:val="24"/>
          <w:szCs w:val="24"/>
        </w:rPr>
        <w:t xml:space="preserve"> the core training for key roles in EPR (Electronic Patient Records) had been completed and those individuals were compliant. </w:t>
      </w:r>
      <w:r>
        <w:rPr>
          <w:sz w:val="24"/>
          <w:szCs w:val="24"/>
        </w:rPr>
        <w:t>T</w:t>
      </w:r>
      <w:r w:rsidRPr="00093192">
        <w:rPr>
          <w:sz w:val="24"/>
          <w:szCs w:val="24"/>
        </w:rPr>
        <w:t>he need for a broader system-wide training</w:t>
      </w:r>
      <w:r>
        <w:rPr>
          <w:sz w:val="24"/>
          <w:szCs w:val="24"/>
        </w:rPr>
        <w:t xml:space="preserve"> was acknowledged</w:t>
      </w:r>
      <w:r w:rsidRPr="00093192">
        <w:rPr>
          <w:sz w:val="24"/>
          <w:szCs w:val="24"/>
        </w:rPr>
        <w:t xml:space="preserve"> and</w:t>
      </w:r>
      <w:r>
        <w:rPr>
          <w:sz w:val="24"/>
          <w:szCs w:val="24"/>
        </w:rPr>
        <w:t xml:space="preserve"> it was</w:t>
      </w:r>
      <w:r w:rsidRPr="00093192">
        <w:rPr>
          <w:sz w:val="24"/>
          <w:szCs w:val="24"/>
        </w:rPr>
        <w:t xml:space="preserve"> offered to provide a more detailed update on the training </w:t>
      </w:r>
      <w:r w:rsidR="00C232BF" w:rsidRPr="00093192">
        <w:rPr>
          <w:sz w:val="24"/>
          <w:szCs w:val="24"/>
        </w:rPr>
        <w:t>position,</w:t>
      </w:r>
      <w:r>
        <w:rPr>
          <w:sz w:val="24"/>
          <w:szCs w:val="24"/>
        </w:rPr>
        <w:t xml:space="preserve"> and this would be </w:t>
      </w:r>
      <w:r w:rsidRPr="00093192">
        <w:rPr>
          <w:sz w:val="24"/>
          <w:szCs w:val="24"/>
        </w:rPr>
        <w:t>circulat</w:t>
      </w:r>
      <w:r>
        <w:rPr>
          <w:sz w:val="24"/>
          <w:szCs w:val="24"/>
        </w:rPr>
        <w:t>ed to the Board Members</w:t>
      </w:r>
      <w:r w:rsidR="008E0B00">
        <w:rPr>
          <w:sz w:val="24"/>
          <w:szCs w:val="24"/>
        </w:rPr>
        <w:t xml:space="preserve">. </w:t>
      </w:r>
    </w:p>
    <w:p w14:paraId="3C78988A" w14:textId="19642F33" w:rsidR="0074075A" w:rsidRDefault="0074075A" w:rsidP="00093192">
      <w:pPr>
        <w:widowControl/>
        <w:autoSpaceDE/>
        <w:autoSpaceDN/>
        <w:contextualSpacing/>
        <w:jc w:val="both"/>
        <w:rPr>
          <w:sz w:val="24"/>
          <w:szCs w:val="24"/>
          <w:lang w:val="en-GB"/>
        </w:rPr>
      </w:pPr>
    </w:p>
    <w:p w14:paraId="2A136F0C" w14:textId="71D2564A" w:rsidR="006B31F5" w:rsidRDefault="001443EA" w:rsidP="006C1D15">
      <w:pPr>
        <w:pStyle w:val="NoSpacing"/>
        <w:tabs>
          <w:tab w:val="left" w:pos="1418"/>
        </w:tabs>
        <w:ind w:left="720" w:hanging="720"/>
        <w:jc w:val="both"/>
        <w:rPr>
          <w:b/>
          <w:sz w:val="24"/>
          <w:szCs w:val="24"/>
        </w:rPr>
      </w:pPr>
      <w:r w:rsidRPr="001B23FD">
        <w:rPr>
          <w:sz w:val="24"/>
          <w:szCs w:val="24"/>
          <w:lang w:val="en-GB"/>
        </w:rPr>
        <w:tab/>
      </w:r>
      <w:r w:rsidRPr="001B23FD">
        <w:rPr>
          <w:b/>
          <w:bCs/>
          <w:sz w:val="24"/>
          <w:szCs w:val="24"/>
        </w:rPr>
        <w:t>Outcome:</w:t>
      </w:r>
      <w:r w:rsidRPr="001B23FD">
        <w:rPr>
          <w:b/>
          <w:sz w:val="24"/>
          <w:szCs w:val="24"/>
        </w:rPr>
        <w:t xml:space="preserve"> </w:t>
      </w:r>
    </w:p>
    <w:p w14:paraId="694572DB" w14:textId="77777777" w:rsidR="00C1111C" w:rsidRPr="001B23FD" w:rsidRDefault="00C1111C" w:rsidP="001443EA">
      <w:pPr>
        <w:pStyle w:val="NoSpacing"/>
        <w:tabs>
          <w:tab w:val="left" w:pos="1418"/>
        </w:tabs>
        <w:ind w:left="720" w:hanging="720"/>
        <w:jc w:val="both"/>
        <w:rPr>
          <w:b/>
          <w:sz w:val="24"/>
          <w:szCs w:val="24"/>
        </w:rPr>
      </w:pPr>
    </w:p>
    <w:p w14:paraId="043846A2" w14:textId="4D7B561F" w:rsidR="006B31F5" w:rsidRDefault="006B31F5" w:rsidP="004A5F6C">
      <w:pPr>
        <w:pStyle w:val="NoSpacing"/>
        <w:ind w:left="716"/>
        <w:jc w:val="both"/>
        <w:rPr>
          <w:b/>
          <w:bCs/>
          <w:sz w:val="24"/>
          <w:szCs w:val="24"/>
        </w:rPr>
      </w:pPr>
      <w:bookmarkStart w:id="8" w:name="_Hlk171430080"/>
      <w:r w:rsidRPr="00B802E7">
        <w:rPr>
          <w:b/>
          <w:bCs/>
          <w:sz w:val="24"/>
          <w:szCs w:val="24"/>
        </w:rPr>
        <w:t xml:space="preserve">Board Members noted </w:t>
      </w:r>
      <w:r w:rsidR="004A5F6C" w:rsidRPr="00B802E7">
        <w:rPr>
          <w:b/>
          <w:bCs/>
          <w:sz w:val="24"/>
          <w:szCs w:val="24"/>
        </w:rPr>
        <w:t xml:space="preserve">the </w:t>
      </w:r>
      <w:r w:rsidR="0001510B" w:rsidRPr="00B802E7">
        <w:rPr>
          <w:b/>
          <w:bCs/>
          <w:sz w:val="24"/>
          <w:szCs w:val="24"/>
        </w:rPr>
        <w:t xml:space="preserve">action tracker </w:t>
      </w:r>
      <w:r w:rsidR="00CE67CF" w:rsidRPr="00B802E7">
        <w:rPr>
          <w:b/>
          <w:bCs/>
          <w:sz w:val="24"/>
          <w:szCs w:val="24"/>
        </w:rPr>
        <w:t>updates</w:t>
      </w:r>
      <w:r w:rsidR="00BC569E" w:rsidRPr="00B802E7">
        <w:rPr>
          <w:b/>
          <w:bCs/>
          <w:sz w:val="24"/>
          <w:szCs w:val="24"/>
        </w:rPr>
        <w:t>.</w:t>
      </w:r>
    </w:p>
    <w:p w14:paraId="000B5881" w14:textId="77777777" w:rsidR="00093192" w:rsidRDefault="00093192" w:rsidP="004A5F6C">
      <w:pPr>
        <w:pStyle w:val="NoSpacing"/>
        <w:ind w:left="716"/>
        <w:jc w:val="both"/>
        <w:rPr>
          <w:b/>
          <w:bCs/>
          <w:sz w:val="24"/>
          <w:szCs w:val="24"/>
        </w:rPr>
      </w:pPr>
    </w:p>
    <w:p w14:paraId="4870B3E8" w14:textId="700FC435" w:rsidR="00093192" w:rsidRPr="00093192" w:rsidRDefault="00093192" w:rsidP="004A5F6C">
      <w:pPr>
        <w:pStyle w:val="NoSpacing"/>
        <w:ind w:left="716"/>
        <w:jc w:val="both"/>
        <w:rPr>
          <w:b/>
          <w:bCs/>
          <w:sz w:val="24"/>
          <w:szCs w:val="24"/>
        </w:rPr>
      </w:pPr>
      <w:r w:rsidRPr="00093192">
        <w:rPr>
          <w:b/>
          <w:bCs/>
          <w:sz w:val="24"/>
          <w:szCs w:val="24"/>
        </w:rPr>
        <w:t xml:space="preserve">It was agreed to circulate an update to the </w:t>
      </w:r>
      <w:r w:rsidR="00C232BF" w:rsidRPr="00093192">
        <w:rPr>
          <w:b/>
          <w:bCs/>
          <w:sz w:val="24"/>
          <w:szCs w:val="24"/>
        </w:rPr>
        <w:t>Board</w:t>
      </w:r>
      <w:r w:rsidR="00C232BF">
        <w:rPr>
          <w:b/>
          <w:bCs/>
          <w:sz w:val="24"/>
          <w:szCs w:val="24"/>
        </w:rPr>
        <w:t xml:space="preserve"> Members</w:t>
      </w:r>
      <w:r w:rsidRPr="00093192">
        <w:rPr>
          <w:b/>
          <w:bCs/>
          <w:sz w:val="24"/>
          <w:szCs w:val="24"/>
        </w:rPr>
        <w:t xml:space="preserve"> on the broader system side training</w:t>
      </w:r>
      <w:r>
        <w:rPr>
          <w:b/>
          <w:bCs/>
          <w:sz w:val="24"/>
          <w:szCs w:val="24"/>
        </w:rPr>
        <w:t>.</w:t>
      </w:r>
    </w:p>
    <w:bookmarkEnd w:id="8"/>
    <w:p w14:paraId="284101D0" w14:textId="77777777" w:rsidR="000A4994" w:rsidRPr="001B23FD" w:rsidRDefault="000A4994" w:rsidP="004247BE">
      <w:pPr>
        <w:pStyle w:val="NoSpacing"/>
        <w:jc w:val="both"/>
        <w:rPr>
          <w:b/>
          <w:bCs/>
          <w:sz w:val="24"/>
          <w:szCs w:val="24"/>
        </w:rPr>
      </w:pPr>
    </w:p>
    <w:p w14:paraId="57EAEB72" w14:textId="77777777" w:rsidR="001443EA" w:rsidRPr="001B23FD" w:rsidRDefault="001443EA" w:rsidP="006B31F5">
      <w:pPr>
        <w:pStyle w:val="NoSpacing"/>
        <w:jc w:val="both"/>
        <w:rPr>
          <w:b/>
          <w:bCs/>
          <w:sz w:val="24"/>
          <w:szCs w:val="24"/>
          <w:lang w:val="en-GB"/>
        </w:rPr>
      </w:pPr>
      <w:r w:rsidRPr="001B23FD">
        <w:rPr>
          <w:b/>
          <w:bCs/>
          <w:sz w:val="24"/>
          <w:szCs w:val="24"/>
        </w:rPr>
        <w:t>6.</w:t>
      </w:r>
      <w:r w:rsidRPr="001B23FD">
        <w:rPr>
          <w:b/>
          <w:bCs/>
          <w:sz w:val="24"/>
          <w:szCs w:val="24"/>
        </w:rPr>
        <w:tab/>
      </w:r>
      <w:r w:rsidRPr="001B23FD">
        <w:rPr>
          <w:b/>
          <w:bCs/>
          <w:sz w:val="24"/>
          <w:szCs w:val="24"/>
          <w:lang w:val="en-GB"/>
        </w:rPr>
        <w:t>Notification of Any Other Business</w:t>
      </w:r>
    </w:p>
    <w:p w14:paraId="6A575BF6" w14:textId="77777777" w:rsidR="001443EA" w:rsidRPr="001B23FD" w:rsidRDefault="001443EA" w:rsidP="001443EA">
      <w:pPr>
        <w:pStyle w:val="NoSpacing"/>
        <w:ind w:left="720" w:hanging="720"/>
        <w:jc w:val="both"/>
        <w:rPr>
          <w:b/>
          <w:bCs/>
          <w:sz w:val="24"/>
          <w:szCs w:val="24"/>
          <w:lang w:val="en-GB"/>
        </w:rPr>
      </w:pPr>
      <w:r w:rsidRPr="001B23FD">
        <w:rPr>
          <w:b/>
          <w:bCs/>
          <w:sz w:val="24"/>
          <w:szCs w:val="24"/>
          <w:lang w:val="en-GB"/>
        </w:rPr>
        <w:tab/>
      </w:r>
    </w:p>
    <w:p w14:paraId="44FBACE6" w14:textId="0A6D7A88" w:rsidR="001443EA" w:rsidRDefault="001443EA" w:rsidP="001443EA">
      <w:pPr>
        <w:pStyle w:val="NoSpacing"/>
        <w:ind w:left="720" w:hanging="720"/>
        <w:jc w:val="both"/>
        <w:rPr>
          <w:sz w:val="24"/>
          <w:szCs w:val="24"/>
          <w:lang w:val="en-GB"/>
        </w:rPr>
      </w:pPr>
      <w:r w:rsidRPr="001B23FD">
        <w:rPr>
          <w:b/>
          <w:bCs/>
          <w:sz w:val="24"/>
          <w:szCs w:val="24"/>
          <w:lang w:val="en-GB"/>
        </w:rPr>
        <w:tab/>
      </w:r>
      <w:bookmarkStart w:id="9" w:name="_Hlk171430095"/>
      <w:r w:rsidR="00796BF6" w:rsidRPr="001B23FD">
        <w:rPr>
          <w:sz w:val="24"/>
          <w:szCs w:val="24"/>
          <w:lang w:val="en-GB"/>
        </w:rPr>
        <w:t>Members of the Board were reminded that a</w:t>
      </w:r>
      <w:r w:rsidRPr="001B23FD">
        <w:rPr>
          <w:sz w:val="24"/>
          <w:szCs w:val="24"/>
          <w:lang w:val="en-GB"/>
        </w:rPr>
        <w:t xml:space="preserve">ny proposed item to be taken under any other business must be raised and </w:t>
      </w:r>
      <w:r w:rsidR="00796BF6" w:rsidRPr="001B23FD">
        <w:rPr>
          <w:sz w:val="24"/>
          <w:szCs w:val="24"/>
          <w:lang w:val="en-GB"/>
        </w:rPr>
        <w:t>s</w:t>
      </w:r>
      <w:r w:rsidRPr="001B23FD">
        <w:rPr>
          <w:sz w:val="24"/>
          <w:szCs w:val="24"/>
          <w:lang w:val="en-GB"/>
        </w:rPr>
        <w:t>ubsequently approved at least 48 hours in advance of the meeting by the Chair.</w:t>
      </w:r>
    </w:p>
    <w:p w14:paraId="432255E7" w14:textId="77777777" w:rsidR="00C15037" w:rsidRDefault="00C15037" w:rsidP="001443EA">
      <w:pPr>
        <w:pStyle w:val="NoSpacing"/>
        <w:ind w:left="720" w:hanging="720"/>
        <w:jc w:val="both"/>
        <w:rPr>
          <w:sz w:val="24"/>
          <w:szCs w:val="24"/>
          <w:lang w:val="en-GB"/>
        </w:rPr>
      </w:pPr>
    </w:p>
    <w:p w14:paraId="0556CC2B" w14:textId="32690618" w:rsidR="003A64CB" w:rsidRDefault="005B14E3" w:rsidP="003A64CB">
      <w:pPr>
        <w:rPr>
          <w:sz w:val="24"/>
          <w:szCs w:val="24"/>
        </w:rPr>
      </w:pPr>
      <w:r>
        <w:rPr>
          <w:sz w:val="24"/>
          <w:szCs w:val="24"/>
          <w:lang w:val="en-GB"/>
        </w:rPr>
        <w:tab/>
      </w:r>
      <w:r w:rsidR="003A64CB" w:rsidRPr="003A64CB">
        <w:rPr>
          <w:sz w:val="24"/>
          <w:szCs w:val="24"/>
        </w:rPr>
        <w:t xml:space="preserve">The Chair </w:t>
      </w:r>
      <w:r w:rsidR="00A75521">
        <w:rPr>
          <w:sz w:val="24"/>
          <w:szCs w:val="24"/>
        </w:rPr>
        <w:t>advised that no such notifications had been received</w:t>
      </w:r>
      <w:r w:rsidR="003A64CB" w:rsidRPr="003A64CB">
        <w:rPr>
          <w:sz w:val="24"/>
          <w:szCs w:val="24"/>
        </w:rPr>
        <w:t>.</w:t>
      </w:r>
    </w:p>
    <w:p w14:paraId="5C064BEE" w14:textId="77777777" w:rsidR="00402E3F" w:rsidRDefault="00402E3F" w:rsidP="003A64CB">
      <w:pPr>
        <w:rPr>
          <w:sz w:val="24"/>
          <w:szCs w:val="24"/>
        </w:rPr>
      </w:pPr>
    </w:p>
    <w:p w14:paraId="5EB3A058" w14:textId="77777777" w:rsidR="00982F7B" w:rsidRPr="003A64CB" w:rsidRDefault="00982F7B" w:rsidP="003A64CB">
      <w:pPr>
        <w:rPr>
          <w:sz w:val="24"/>
          <w:szCs w:val="24"/>
        </w:rPr>
      </w:pPr>
    </w:p>
    <w:p w14:paraId="4FB14D4A" w14:textId="77777777" w:rsidR="001443EA" w:rsidRDefault="001443EA" w:rsidP="001443EA">
      <w:pPr>
        <w:pStyle w:val="NoSpacing"/>
        <w:tabs>
          <w:tab w:val="left" w:pos="1418"/>
        </w:tabs>
        <w:ind w:left="720" w:hanging="720"/>
        <w:jc w:val="both"/>
        <w:rPr>
          <w:b/>
          <w:sz w:val="24"/>
          <w:szCs w:val="24"/>
        </w:rPr>
      </w:pPr>
      <w:r w:rsidRPr="001B23FD">
        <w:rPr>
          <w:sz w:val="24"/>
          <w:szCs w:val="24"/>
        </w:rPr>
        <w:lastRenderedPageBreak/>
        <w:tab/>
      </w:r>
      <w:r w:rsidRPr="001B23FD">
        <w:rPr>
          <w:b/>
          <w:bCs/>
          <w:sz w:val="24"/>
          <w:szCs w:val="24"/>
        </w:rPr>
        <w:t>Outcome:</w:t>
      </w:r>
      <w:r w:rsidRPr="001B23FD">
        <w:rPr>
          <w:b/>
          <w:sz w:val="24"/>
          <w:szCs w:val="24"/>
        </w:rPr>
        <w:t xml:space="preserve"> </w:t>
      </w:r>
    </w:p>
    <w:p w14:paraId="405C767D" w14:textId="77777777" w:rsidR="00C1111C" w:rsidRPr="001B23FD" w:rsidRDefault="00C1111C" w:rsidP="001443EA">
      <w:pPr>
        <w:pStyle w:val="NoSpacing"/>
        <w:tabs>
          <w:tab w:val="left" w:pos="1418"/>
        </w:tabs>
        <w:ind w:left="720" w:hanging="720"/>
        <w:jc w:val="both"/>
        <w:rPr>
          <w:b/>
          <w:sz w:val="24"/>
          <w:szCs w:val="24"/>
        </w:rPr>
      </w:pPr>
    </w:p>
    <w:p w14:paraId="4075201B" w14:textId="680DB544" w:rsidR="006B31F5" w:rsidRDefault="006B31F5" w:rsidP="001443EA">
      <w:pPr>
        <w:pStyle w:val="NoSpacing"/>
        <w:tabs>
          <w:tab w:val="left" w:pos="1418"/>
        </w:tabs>
        <w:ind w:left="720" w:hanging="720"/>
        <w:jc w:val="both"/>
        <w:rPr>
          <w:b/>
          <w:bCs/>
          <w:sz w:val="24"/>
          <w:szCs w:val="24"/>
        </w:rPr>
      </w:pPr>
      <w:r w:rsidRPr="00B802E7">
        <w:rPr>
          <w:b/>
          <w:bCs/>
          <w:sz w:val="24"/>
          <w:szCs w:val="24"/>
        </w:rPr>
        <w:tab/>
        <w:t>Board Members noted that there were no items of any other business to be taken at the meeting.</w:t>
      </w:r>
    </w:p>
    <w:p w14:paraId="13EC81C5" w14:textId="77777777" w:rsidR="00293157" w:rsidRDefault="00293157" w:rsidP="001443EA">
      <w:pPr>
        <w:pStyle w:val="NoSpacing"/>
        <w:tabs>
          <w:tab w:val="left" w:pos="1418"/>
        </w:tabs>
        <w:ind w:left="720" w:hanging="720"/>
        <w:jc w:val="both"/>
        <w:rPr>
          <w:b/>
          <w:bCs/>
          <w:sz w:val="24"/>
          <w:szCs w:val="24"/>
        </w:rPr>
      </w:pPr>
    </w:p>
    <w:p w14:paraId="32D4EAE3" w14:textId="29438426" w:rsidR="00293157" w:rsidRDefault="00293157" w:rsidP="00293157">
      <w:pPr>
        <w:pStyle w:val="NoSpacing"/>
        <w:tabs>
          <w:tab w:val="left" w:pos="1418"/>
        </w:tabs>
        <w:ind w:left="720" w:hanging="720"/>
        <w:jc w:val="both"/>
        <w:rPr>
          <w:b/>
          <w:sz w:val="24"/>
          <w:szCs w:val="24"/>
        </w:rPr>
      </w:pPr>
      <w:r>
        <w:rPr>
          <w:b/>
          <w:bCs/>
          <w:sz w:val="24"/>
          <w:szCs w:val="24"/>
        </w:rPr>
        <w:t>7.</w:t>
      </w:r>
      <w:r>
        <w:rPr>
          <w:b/>
          <w:bCs/>
          <w:sz w:val="24"/>
          <w:szCs w:val="24"/>
        </w:rPr>
        <w:tab/>
      </w:r>
      <w:r>
        <w:rPr>
          <w:b/>
          <w:sz w:val="24"/>
          <w:szCs w:val="24"/>
        </w:rPr>
        <w:t>Voice of the Lived Experience</w:t>
      </w:r>
    </w:p>
    <w:p w14:paraId="56D8C29C" w14:textId="2D43CB40" w:rsidR="00293157" w:rsidRPr="00B802E7" w:rsidRDefault="00293157" w:rsidP="001443EA">
      <w:pPr>
        <w:pStyle w:val="NoSpacing"/>
        <w:tabs>
          <w:tab w:val="left" w:pos="1418"/>
        </w:tabs>
        <w:ind w:left="720" w:hanging="720"/>
        <w:jc w:val="both"/>
        <w:rPr>
          <w:b/>
          <w:bCs/>
          <w:sz w:val="24"/>
          <w:szCs w:val="24"/>
        </w:rPr>
      </w:pPr>
    </w:p>
    <w:bookmarkEnd w:id="9"/>
    <w:p w14:paraId="2ADB289C" w14:textId="7102E1A2" w:rsidR="00093192" w:rsidRDefault="00293157" w:rsidP="00093192">
      <w:pPr>
        <w:ind w:left="720" w:hanging="720"/>
        <w:jc w:val="both"/>
        <w:rPr>
          <w:sz w:val="24"/>
          <w:szCs w:val="24"/>
        </w:rPr>
      </w:pPr>
      <w:r w:rsidRPr="00093192">
        <w:rPr>
          <w:bCs/>
          <w:sz w:val="24"/>
          <w:szCs w:val="24"/>
        </w:rPr>
        <w:tab/>
        <w:t>The Chair invited the Executive Director of Communications, Marketing and Media Relations to provide an overview of the Voice of the Lived Experience</w:t>
      </w:r>
      <w:r w:rsidR="00093192" w:rsidRPr="00093192">
        <w:rPr>
          <w:bCs/>
          <w:sz w:val="24"/>
          <w:szCs w:val="24"/>
        </w:rPr>
        <w:t xml:space="preserve"> </w:t>
      </w:r>
      <w:r w:rsidR="00093192">
        <w:rPr>
          <w:bCs/>
          <w:sz w:val="24"/>
          <w:szCs w:val="24"/>
        </w:rPr>
        <w:t>who</w:t>
      </w:r>
      <w:r w:rsidR="00093192" w:rsidRPr="00093192">
        <w:rPr>
          <w:bCs/>
          <w:sz w:val="24"/>
          <w:szCs w:val="24"/>
        </w:rPr>
        <w:t xml:space="preserve"> </w:t>
      </w:r>
      <w:r w:rsidR="00093192" w:rsidRPr="00093192">
        <w:rPr>
          <w:sz w:val="24"/>
          <w:szCs w:val="24"/>
        </w:rPr>
        <w:t>introduced a powerful film</w:t>
      </w:r>
      <w:r w:rsidR="00093192">
        <w:rPr>
          <w:sz w:val="24"/>
          <w:szCs w:val="24"/>
        </w:rPr>
        <w:t xml:space="preserve"> KPOW – Know the Power of Words</w:t>
      </w:r>
      <w:r w:rsidR="00093192" w:rsidRPr="00093192">
        <w:rPr>
          <w:sz w:val="24"/>
          <w:szCs w:val="24"/>
        </w:rPr>
        <w:t xml:space="preserve"> highlighting the experiences of people receiving cancer diagnoses and treatment in Humber and North Yorkshire</w:t>
      </w:r>
      <w:r w:rsidR="003D4817">
        <w:rPr>
          <w:sz w:val="24"/>
          <w:szCs w:val="24"/>
        </w:rPr>
        <w:t xml:space="preserve"> (HNY)</w:t>
      </w:r>
      <w:r w:rsidR="00093192" w:rsidRPr="00093192">
        <w:rPr>
          <w:sz w:val="24"/>
          <w:szCs w:val="24"/>
        </w:rPr>
        <w:t xml:space="preserve">. </w:t>
      </w:r>
    </w:p>
    <w:p w14:paraId="202A082A" w14:textId="77777777" w:rsidR="00093192" w:rsidRDefault="00093192" w:rsidP="00093192">
      <w:pPr>
        <w:jc w:val="both"/>
        <w:rPr>
          <w:sz w:val="24"/>
          <w:szCs w:val="24"/>
        </w:rPr>
      </w:pPr>
    </w:p>
    <w:p w14:paraId="208763C1" w14:textId="646454ED" w:rsidR="00093192" w:rsidRDefault="00093192" w:rsidP="00093192">
      <w:pPr>
        <w:ind w:left="720" w:hanging="720"/>
        <w:jc w:val="both"/>
        <w:rPr>
          <w:sz w:val="24"/>
          <w:szCs w:val="24"/>
        </w:rPr>
      </w:pPr>
      <w:r>
        <w:rPr>
          <w:sz w:val="24"/>
          <w:szCs w:val="24"/>
        </w:rPr>
        <w:tab/>
      </w:r>
      <w:r w:rsidRPr="00093192">
        <w:rPr>
          <w:sz w:val="24"/>
          <w:szCs w:val="24"/>
        </w:rPr>
        <w:t>The film focused on the importance of language used by clinicians, emphasi</w:t>
      </w:r>
      <w:r>
        <w:rPr>
          <w:sz w:val="24"/>
          <w:szCs w:val="24"/>
        </w:rPr>
        <w:t>s</w:t>
      </w:r>
      <w:r w:rsidRPr="00093192">
        <w:rPr>
          <w:sz w:val="24"/>
          <w:szCs w:val="24"/>
        </w:rPr>
        <w:t xml:space="preserve">ing how patients </w:t>
      </w:r>
      <w:r w:rsidR="003D4817">
        <w:rPr>
          <w:sz w:val="24"/>
          <w:szCs w:val="24"/>
        </w:rPr>
        <w:t>were</w:t>
      </w:r>
      <w:r w:rsidRPr="00093192">
        <w:rPr>
          <w:sz w:val="24"/>
          <w:szCs w:val="24"/>
        </w:rPr>
        <w:t xml:space="preserve"> listened to and communicated with, especially during diagnosis and treatment. </w:t>
      </w:r>
    </w:p>
    <w:p w14:paraId="5C38FFB8" w14:textId="77777777" w:rsidR="00093192" w:rsidRPr="00093192" w:rsidRDefault="00093192" w:rsidP="00093192">
      <w:pPr>
        <w:ind w:left="720" w:hanging="720"/>
        <w:jc w:val="both"/>
        <w:rPr>
          <w:sz w:val="24"/>
          <w:szCs w:val="24"/>
        </w:rPr>
      </w:pPr>
    </w:p>
    <w:p w14:paraId="050AAB59" w14:textId="3C20B16D" w:rsidR="00093192" w:rsidRDefault="00093192" w:rsidP="00093192">
      <w:pPr>
        <w:jc w:val="both"/>
        <w:rPr>
          <w:sz w:val="24"/>
          <w:szCs w:val="24"/>
        </w:rPr>
      </w:pPr>
      <w:r>
        <w:rPr>
          <w:sz w:val="24"/>
          <w:szCs w:val="24"/>
        </w:rPr>
        <w:tab/>
        <w:t>It was</w:t>
      </w:r>
      <w:r w:rsidRPr="00093192">
        <w:rPr>
          <w:sz w:val="24"/>
          <w:szCs w:val="24"/>
        </w:rPr>
        <w:t xml:space="preserve"> noted that one of the women featured in the film, Alison Kent, had passed away </w:t>
      </w:r>
      <w:r>
        <w:rPr>
          <w:sz w:val="24"/>
          <w:szCs w:val="24"/>
        </w:rPr>
        <w:tab/>
      </w:r>
      <w:r w:rsidRPr="00093192">
        <w:rPr>
          <w:sz w:val="24"/>
          <w:szCs w:val="24"/>
        </w:rPr>
        <w:t xml:space="preserve">towards the end of the previous year. Alison was determined that the film should be </w:t>
      </w:r>
      <w:r>
        <w:rPr>
          <w:sz w:val="24"/>
          <w:szCs w:val="24"/>
        </w:rPr>
        <w:tab/>
      </w:r>
      <w:r w:rsidRPr="00093192">
        <w:rPr>
          <w:sz w:val="24"/>
          <w:szCs w:val="24"/>
        </w:rPr>
        <w:t xml:space="preserve">used to share the voices of patients even after her passing. </w:t>
      </w:r>
    </w:p>
    <w:p w14:paraId="41287838" w14:textId="77777777" w:rsidR="00093192" w:rsidRPr="00093192" w:rsidRDefault="00093192" w:rsidP="00093192">
      <w:pPr>
        <w:jc w:val="both"/>
        <w:rPr>
          <w:sz w:val="24"/>
          <w:szCs w:val="24"/>
        </w:rPr>
      </w:pPr>
    </w:p>
    <w:p w14:paraId="055C2CB5" w14:textId="7C7D58C3" w:rsidR="00093192" w:rsidRPr="00093192" w:rsidRDefault="00093192" w:rsidP="00093192">
      <w:pPr>
        <w:jc w:val="both"/>
        <w:rPr>
          <w:sz w:val="24"/>
          <w:szCs w:val="24"/>
        </w:rPr>
      </w:pPr>
      <w:r>
        <w:rPr>
          <w:sz w:val="24"/>
          <w:szCs w:val="24"/>
        </w:rPr>
        <w:tab/>
      </w:r>
      <w:r w:rsidRPr="00093192">
        <w:rPr>
          <w:sz w:val="24"/>
          <w:szCs w:val="24"/>
        </w:rPr>
        <w:t xml:space="preserve">The film was played, </w:t>
      </w:r>
      <w:r w:rsidR="008E0B00" w:rsidRPr="00093192">
        <w:rPr>
          <w:sz w:val="24"/>
          <w:szCs w:val="24"/>
        </w:rPr>
        <w:t>highlighting</w:t>
      </w:r>
      <w:r w:rsidRPr="00093192">
        <w:rPr>
          <w:sz w:val="24"/>
          <w:szCs w:val="24"/>
        </w:rPr>
        <w:t xml:space="preserve"> the experiences of cancer patients and the impact of </w:t>
      </w:r>
      <w:r>
        <w:rPr>
          <w:sz w:val="24"/>
          <w:szCs w:val="24"/>
        </w:rPr>
        <w:tab/>
      </w:r>
      <w:r w:rsidRPr="00093192">
        <w:rPr>
          <w:sz w:val="24"/>
          <w:szCs w:val="24"/>
        </w:rPr>
        <w:t xml:space="preserve">language and communication on their treatment journey. The film highlighted the </w:t>
      </w:r>
      <w:r>
        <w:rPr>
          <w:sz w:val="24"/>
          <w:szCs w:val="24"/>
        </w:rPr>
        <w:tab/>
      </w:r>
      <w:r w:rsidRPr="00093192">
        <w:rPr>
          <w:sz w:val="24"/>
          <w:szCs w:val="24"/>
        </w:rPr>
        <w:t xml:space="preserve">importance of respectful and compassionate communication from healthcare </w:t>
      </w:r>
      <w:r>
        <w:rPr>
          <w:sz w:val="24"/>
          <w:szCs w:val="24"/>
        </w:rPr>
        <w:tab/>
      </w:r>
      <w:r w:rsidRPr="00093192">
        <w:rPr>
          <w:sz w:val="24"/>
          <w:szCs w:val="24"/>
        </w:rPr>
        <w:t xml:space="preserve">professionals. </w:t>
      </w:r>
    </w:p>
    <w:p w14:paraId="366A2039" w14:textId="77777777" w:rsidR="00093192" w:rsidRDefault="00093192" w:rsidP="00093192">
      <w:pPr>
        <w:rPr>
          <w:sz w:val="24"/>
          <w:szCs w:val="24"/>
        </w:rPr>
      </w:pPr>
    </w:p>
    <w:p w14:paraId="3C2BD826" w14:textId="1E07DEE4" w:rsidR="00093192" w:rsidRDefault="00093192" w:rsidP="00093192">
      <w:pPr>
        <w:ind w:left="720" w:hanging="720"/>
        <w:jc w:val="both"/>
        <w:rPr>
          <w:sz w:val="24"/>
          <w:szCs w:val="24"/>
        </w:rPr>
      </w:pPr>
      <w:r>
        <w:rPr>
          <w:sz w:val="24"/>
          <w:szCs w:val="24"/>
        </w:rPr>
        <w:tab/>
      </w:r>
      <w:r w:rsidRPr="00093192">
        <w:rPr>
          <w:sz w:val="24"/>
          <w:szCs w:val="24"/>
        </w:rPr>
        <w:t>The Chair acknowledged the film's powerful and emotional message, emphasi</w:t>
      </w:r>
      <w:r>
        <w:rPr>
          <w:sz w:val="24"/>
          <w:szCs w:val="24"/>
        </w:rPr>
        <w:t>s</w:t>
      </w:r>
      <w:r w:rsidRPr="00093192">
        <w:rPr>
          <w:sz w:val="24"/>
          <w:szCs w:val="24"/>
        </w:rPr>
        <w:t xml:space="preserve">ing the importance of treating patients with dignity and respect. It was noted that this message aligned with previous discussions about patient care in urgent and emergency settings. </w:t>
      </w:r>
    </w:p>
    <w:p w14:paraId="750117B0" w14:textId="77777777" w:rsidR="00093192" w:rsidRPr="00093192" w:rsidRDefault="00093192" w:rsidP="00093192">
      <w:pPr>
        <w:ind w:left="720" w:hanging="720"/>
        <w:jc w:val="both"/>
        <w:rPr>
          <w:sz w:val="24"/>
          <w:szCs w:val="24"/>
        </w:rPr>
      </w:pPr>
    </w:p>
    <w:p w14:paraId="72F90A2F" w14:textId="4500C4B5" w:rsidR="00093192" w:rsidRPr="00093192" w:rsidRDefault="00093192" w:rsidP="00093192">
      <w:pPr>
        <w:jc w:val="both"/>
        <w:rPr>
          <w:sz w:val="24"/>
          <w:szCs w:val="24"/>
        </w:rPr>
      </w:pPr>
      <w:r>
        <w:rPr>
          <w:sz w:val="24"/>
          <w:szCs w:val="24"/>
        </w:rPr>
        <w:tab/>
        <w:t>A</w:t>
      </w:r>
      <w:r w:rsidRPr="00093192">
        <w:rPr>
          <w:sz w:val="24"/>
          <w:szCs w:val="24"/>
        </w:rPr>
        <w:t xml:space="preserve"> point</w:t>
      </w:r>
      <w:r>
        <w:rPr>
          <w:sz w:val="24"/>
          <w:szCs w:val="24"/>
        </w:rPr>
        <w:t xml:space="preserve"> was raised</w:t>
      </w:r>
      <w:r w:rsidRPr="00093192">
        <w:rPr>
          <w:sz w:val="24"/>
          <w:szCs w:val="24"/>
        </w:rPr>
        <w:t xml:space="preserve"> about the low percentage of patients receiving support </w:t>
      </w:r>
      <w:r>
        <w:rPr>
          <w:sz w:val="24"/>
          <w:szCs w:val="24"/>
        </w:rPr>
        <w:tab/>
      </w:r>
      <w:r w:rsidRPr="00093192">
        <w:rPr>
          <w:sz w:val="24"/>
          <w:szCs w:val="24"/>
        </w:rPr>
        <w:t xml:space="preserve">from their </w:t>
      </w:r>
      <w:r w:rsidR="008D17CD">
        <w:rPr>
          <w:sz w:val="24"/>
          <w:szCs w:val="24"/>
        </w:rPr>
        <w:tab/>
      </w:r>
      <w:r w:rsidRPr="00093192">
        <w:rPr>
          <w:sz w:val="24"/>
          <w:szCs w:val="24"/>
        </w:rPr>
        <w:t xml:space="preserve">GP practices, which was highlighted in the National Cancer Patient </w:t>
      </w:r>
      <w:r>
        <w:rPr>
          <w:sz w:val="24"/>
          <w:szCs w:val="24"/>
        </w:rPr>
        <w:tab/>
      </w:r>
      <w:r w:rsidRPr="00093192">
        <w:rPr>
          <w:sz w:val="24"/>
          <w:szCs w:val="24"/>
        </w:rPr>
        <w:t>Experience</w:t>
      </w:r>
      <w:r w:rsidR="008D17CD">
        <w:rPr>
          <w:sz w:val="24"/>
          <w:szCs w:val="24"/>
        </w:rPr>
        <w:tab/>
      </w:r>
      <w:r w:rsidRPr="00093192">
        <w:rPr>
          <w:sz w:val="24"/>
          <w:szCs w:val="24"/>
        </w:rPr>
        <w:t xml:space="preserve">Survey. </w:t>
      </w:r>
      <w:r>
        <w:rPr>
          <w:sz w:val="24"/>
          <w:szCs w:val="24"/>
        </w:rPr>
        <w:t>C</w:t>
      </w:r>
      <w:r w:rsidRPr="00093192">
        <w:rPr>
          <w:sz w:val="24"/>
          <w:szCs w:val="24"/>
        </w:rPr>
        <w:t>oncern</w:t>
      </w:r>
      <w:r>
        <w:rPr>
          <w:sz w:val="24"/>
          <w:szCs w:val="24"/>
        </w:rPr>
        <w:t xml:space="preserve"> was expressed</w:t>
      </w:r>
      <w:r w:rsidRPr="00093192">
        <w:rPr>
          <w:sz w:val="24"/>
          <w:szCs w:val="24"/>
        </w:rPr>
        <w:t xml:space="preserve"> about the 47% score for support from GP </w:t>
      </w:r>
      <w:r>
        <w:rPr>
          <w:sz w:val="24"/>
          <w:szCs w:val="24"/>
        </w:rPr>
        <w:tab/>
      </w:r>
      <w:r w:rsidRPr="00093192">
        <w:rPr>
          <w:sz w:val="24"/>
          <w:szCs w:val="24"/>
        </w:rPr>
        <w:t xml:space="preserve">practices. </w:t>
      </w:r>
      <w:r>
        <w:rPr>
          <w:sz w:val="24"/>
          <w:szCs w:val="24"/>
        </w:rPr>
        <w:t xml:space="preserve">It was explained that </w:t>
      </w:r>
      <w:r w:rsidRPr="00093192">
        <w:rPr>
          <w:sz w:val="24"/>
          <w:szCs w:val="24"/>
        </w:rPr>
        <w:t xml:space="preserve">different GP practices and Primary Care Networks </w:t>
      </w:r>
      <w:r>
        <w:rPr>
          <w:sz w:val="24"/>
          <w:szCs w:val="24"/>
        </w:rPr>
        <w:tab/>
      </w:r>
      <w:r w:rsidRPr="00093192">
        <w:rPr>
          <w:sz w:val="24"/>
          <w:szCs w:val="24"/>
        </w:rPr>
        <w:t>(PCNs) ha</w:t>
      </w:r>
      <w:r>
        <w:rPr>
          <w:sz w:val="24"/>
          <w:szCs w:val="24"/>
        </w:rPr>
        <w:t>d</w:t>
      </w:r>
      <w:r w:rsidRPr="00093192">
        <w:rPr>
          <w:sz w:val="24"/>
          <w:szCs w:val="24"/>
        </w:rPr>
        <w:t xml:space="preserve"> varying structures and support mechanisms in place, which might explain </w:t>
      </w:r>
      <w:r>
        <w:rPr>
          <w:sz w:val="24"/>
          <w:szCs w:val="24"/>
        </w:rPr>
        <w:tab/>
      </w:r>
      <w:r w:rsidRPr="00093192">
        <w:rPr>
          <w:sz w:val="24"/>
          <w:szCs w:val="24"/>
        </w:rPr>
        <w:t xml:space="preserve">the differences in patient support. </w:t>
      </w:r>
      <w:r>
        <w:rPr>
          <w:sz w:val="24"/>
          <w:szCs w:val="24"/>
        </w:rPr>
        <w:t>T</w:t>
      </w:r>
      <w:r w:rsidRPr="00093192">
        <w:rPr>
          <w:sz w:val="24"/>
          <w:szCs w:val="24"/>
        </w:rPr>
        <w:t xml:space="preserve">he importance of community and voluntary </w:t>
      </w:r>
      <w:r>
        <w:rPr>
          <w:sz w:val="24"/>
          <w:szCs w:val="24"/>
        </w:rPr>
        <w:tab/>
      </w:r>
      <w:r w:rsidRPr="00093192">
        <w:rPr>
          <w:sz w:val="24"/>
          <w:szCs w:val="24"/>
        </w:rPr>
        <w:t>services in providing support</w:t>
      </w:r>
      <w:r>
        <w:rPr>
          <w:sz w:val="24"/>
          <w:szCs w:val="24"/>
        </w:rPr>
        <w:t xml:space="preserve"> was also mentioned.</w:t>
      </w:r>
    </w:p>
    <w:p w14:paraId="0997F7CE" w14:textId="77777777" w:rsidR="00093192" w:rsidRDefault="00093192" w:rsidP="00093192">
      <w:pPr>
        <w:rPr>
          <w:sz w:val="24"/>
          <w:szCs w:val="24"/>
        </w:rPr>
      </w:pPr>
    </w:p>
    <w:p w14:paraId="5708A7E1" w14:textId="2DEA5DBE" w:rsidR="00093192" w:rsidRDefault="00093192" w:rsidP="009E3327">
      <w:pPr>
        <w:jc w:val="both"/>
        <w:rPr>
          <w:sz w:val="24"/>
          <w:szCs w:val="24"/>
        </w:rPr>
      </w:pPr>
      <w:r>
        <w:rPr>
          <w:sz w:val="24"/>
          <w:szCs w:val="24"/>
        </w:rPr>
        <w:tab/>
        <w:t xml:space="preserve">Reference was made to </w:t>
      </w:r>
      <w:r w:rsidRPr="00093192">
        <w:rPr>
          <w:sz w:val="24"/>
          <w:szCs w:val="24"/>
        </w:rPr>
        <w:t xml:space="preserve">the film's impact and the importance of considering the power </w:t>
      </w:r>
      <w:r>
        <w:rPr>
          <w:sz w:val="24"/>
          <w:szCs w:val="24"/>
        </w:rPr>
        <w:tab/>
      </w:r>
      <w:r w:rsidRPr="00093192">
        <w:rPr>
          <w:sz w:val="24"/>
          <w:szCs w:val="24"/>
        </w:rPr>
        <w:t xml:space="preserve">of words in patient care. </w:t>
      </w:r>
      <w:r w:rsidR="009E3327">
        <w:rPr>
          <w:sz w:val="24"/>
          <w:szCs w:val="24"/>
        </w:rPr>
        <w:t>It was</w:t>
      </w:r>
      <w:r w:rsidRPr="00093192">
        <w:rPr>
          <w:sz w:val="24"/>
          <w:szCs w:val="24"/>
        </w:rPr>
        <w:t xml:space="preserve"> questioned whether the selection and training of </w:t>
      </w:r>
      <w:r w:rsidR="009E3327">
        <w:rPr>
          <w:sz w:val="24"/>
          <w:szCs w:val="24"/>
        </w:rPr>
        <w:tab/>
      </w:r>
      <w:r w:rsidRPr="00093192">
        <w:rPr>
          <w:sz w:val="24"/>
          <w:szCs w:val="24"/>
        </w:rPr>
        <w:t xml:space="preserve">healthcare professionals, particularly doctors, included a focus on compassionate </w:t>
      </w:r>
      <w:r w:rsidR="009E3327">
        <w:rPr>
          <w:sz w:val="24"/>
          <w:szCs w:val="24"/>
        </w:rPr>
        <w:tab/>
      </w:r>
      <w:r w:rsidRPr="00093192">
        <w:rPr>
          <w:sz w:val="24"/>
          <w:szCs w:val="24"/>
        </w:rPr>
        <w:t xml:space="preserve">communication. </w:t>
      </w:r>
    </w:p>
    <w:p w14:paraId="0D31D6B3" w14:textId="77777777" w:rsidR="009E3327" w:rsidRPr="00093192" w:rsidRDefault="009E3327" w:rsidP="00093192">
      <w:pPr>
        <w:rPr>
          <w:sz w:val="24"/>
          <w:szCs w:val="24"/>
        </w:rPr>
      </w:pPr>
    </w:p>
    <w:p w14:paraId="3D6CC6CD" w14:textId="77777777" w:rsidR="009E3327" w:rsidRDefault="009E3327" w:rsidP="009E3327">
      <w:pPr>
        <w:jc w:val="both"/>
        <w:rPr>
          <w:sz w:val="24"/>
          <w:szCs w:val="24"/>
        </w:rPr>
      </w:pPr>
      <w:r>
        <w:rPr>
          <w:sz w:val="24"/>
          <w:szCs w:val="24"/>
        </w:rPr>
        <w:tab/>
        <w:t xml:space="preserve">It was </w:t>
      </w:r>
      <w:r w:rsidR="00093192" w:rsidRPr="00093192">
        <w:rPr>
          <w:sz w:val="24"/>
          <w:szCs w:val="24"/>
        </w:rPr>
        <w:t>added that historically, personal interaction had not been prioriti</w:t>
      </w:r>
      <w:r>
        <w:rPr>
          <w:sz w:val="24"/>
          <w:szCs w:val="24"/>
        </w:rPr>
        <w:t>s</w:t>
      </w:r>
      <w:r w:rsidR="00093192" w:rsidRPr="00093192">
        <w:rPr>
          <w:sz w:val="24"/>
          <w:szCs w:val="24"/>
        </w:rPr>
        <w:t xml:space="preserve">ed over </w:t>
      </w:r>
      <w:r>
        <w:rPr>
          <w:sz w:val="24"/>
          <w:szCs w:val="24"/>
        </w:rPr>
        <w:tab/>
      </w:r>
      <w:r w:rsidR="00093192" w:rsidRPr="00093192">
        <w:rPr>
          <w:sz w:val="24"/>
          <w:szCs w:val="24"/>
        </w:rPr>
        <w:t>technical capability in medical training. However, movements like "My Name Is" ha</w:t>
      </w:r>
      <w:r>
        <w:rPr>
          <w:sz w:val="24"/>
          <w:szCs w:val="24"/>
        </w:rPr>
        <w:t>d</w:t>
      </w:r>
      <w:r w:rsidR="00093192" w:rsidRPr="00093192">
        <w:rPr>
          <w:sz w:val="24"/>
          <w:szCs w:val="24"/>
        </w:rPr>
        <w:t xml:space="preserve"> </w:t>
      </w:r>
      <w:r>
        <w:rPr>
          <w:sz w:val="24"/>
          <w:szCs w:val="24"/>
        </w:rPr>
        <w:tab/>
      </w:r>
      <w:r w:rsidR="00093192" w:rsidRPr="00093192">
        <w:rPr>
          <w:sz w:val="24"/>
          <w:szCs w:val="24"/>
        </w:rPr>
        <w:t>brought more focus to compassionate communication.</w:t>
      </w:r>
    </w:p>
    <w:p w14:paraId="332B9A60" w14:textId="77777777" w:rsidR="009E3327" w:rsidRDefault="009E3327" w:rsidP="009E3327">
      <w:pPr>
        <w:jc w:val="both"/>
        <w:rPr>
          <w:sz w:val="24"/>
          <w:szCs w:val="24"/>
        </w:rPr>
      </w:pPr>
    </w:p>
    <w:p w14:paraId="3AC01C5D" w14:textId="03DE1019" w:rsidR="00093192" w:rsidRDefault="009E3327" w:rsidP="009E3327">
      <w:pPr>
        <w:jc w:val="both"/>
        <w:rPr>
          <w:sz w:val="24"/>
          <w:szCs w:val="24"/>
        </w:rPr>
      </w:pPr>
      <w:r>
        <w:rPr>
          <w:sz w:val="24"/>
          <w:szCs w:val="24"/>
        </w:rPr>
        <w:tab/>
        <w:t xml:space="preserve">It was noted that the </w:t>
      </w:r>
      <w:r w:rsidR="00093192" w:rsidRPr="00093192">
        <w:rPr>
          <w:sz w:val="24"/>
          <w:szCs w:val="24"/>
        </w:rPr>
        <w:t xml:space="preserve">cancer A&amp;E service offered at the Queen's Centre </w:t>
      </w:r>
      <w:r w:rsidR="003D4817">
        <w:rPr>
          <w:sz w:val="24"/>
          <w:szCs w:val="24"/>
        </w:rPr>
        <w:t>at</w:t>
      </w:r>
      <w:r w:rsidR="00093192" w:rsidRPr="00093192">
        <w:rPr>
          <w:sz w:val="24"/>
          <w:szCs w:val="24"/>
        </w:rPr>
        <w:t xml:space="preserve"> Castle Hill</w:t>
      </w:r>
      <w:r w:rsidR="003D4817">
        <w:rPr>
          <w:sz w:val="24"/>
          <w:szCs w:val="24"/>
        </w:rPr>
        <w:t xml:space="preserve"> </w:t>
      </w:r>
      <w:r w:rsidR="003D4817">
        <w:rPr>
          <w:sz w:val="24"/>
          <w:szCs w:val="24"/>
        </w:rPr>
        <w:tab/>
        <w:t>Hospital (CHH)</w:t>
      </w:r>
      <w:r w:rsidR="00093192" w:rsidRPr="00093192">
        <w:rPr>
          <w:sz w:val="24"/>
          <w:szCs w:val="24"/>
        </w:rPr>
        <w:t>, provide</w:t>
      </w:r>
      <w:r>
        <w:rPr>
          <w:sz w:val="24"/>
          <w:szCs w:val="24"/>
        </w:rPr>
        <w:t>d</w:t>
      </w:r>
      <w:r w:rsidR="00093192" w:rsidRPr="00093192">
        <w:rPr>
          <w:sz w:val="24"/>
          <w:szCs w:val="24"/>
        </w:rPr>
        <w:t xml:space="preserve"> 24/7 emergency access for cancer patients. </w:t>
      </w:r>
      <w:r>
        <w:rPr>
          <w:sz w:val="24"/>
          <w:szCs w:val="24"/>
        </w:rPr>
        <w:t>T</w:t>
      </w:r>
      <w:r w:rsidR="00093192" w:rsidRPr="00093192">
        <w:rPr>
          <w:sz w:val="24"/>
          <w:szCs w:val="24"/>
        </w:rPr>
        <w:t xml:space="preserve">his </w:t>
      </w:r>
      <w:r>
        <w:rPr>
          <w:sz w:val="24"/>
          <w:szCs w:val="24"/>
        </w:rPr>
        <w:t xml:space="preserve">was </w:t>
      </w:r>
      <w:r w:rsidR="003D4817">
        <w:rPr>
          <w:sz w:val="24"/>
          <w:szCs w:val="24"/>
        </w:rPr>
        <w:tab/>
      </w:r>
      <w:r>
        <w:rPr>
          <w:sz w:val="24"/>
          <w:szCs w:val="24"/>
        </w:rPr>
        <w:t xml:space="preserve">highlighted </w:t>
      </w:r>
      <w:r w:rsidR="00093192" w:rsidRPr="00093192">
        <w:rPr>
          <w:sz w:val="24"/>
          <w:szCs w:val="24"/>
        </w:rPr>
        <w:t xml:space="preserve">as a quality enhancement in cancer care. </w:t>
      </w:r>
    </w:p>
    <w:p w14:paraId="6B226DE2" w14:textId="77777777" w:rsidR="009E3327" w:rsidRPr="00093192" w:rsidRDefault="009E3327" w:rsidP="009E3327">
      <w:pPr>
        <w:jc w:val="both"/>
        <w:rPr>
          <w:sz w:val="24"/>
          <w:szCs w:val="24"/>
        </w:rPr>
      </w:pPr>
    </w:p>
    <w:p w14:paraId="6ADD4801" w14:textId="77777777" w:rsidR="009E3327" w:rsidRDefault="009E3327" w:rsidP="009E3327">
      <w:pPr>
        <w:jc w:val="both"/>
        <w:rPr>
          <w:sz w:val="24"/>
          <w:szCs w:val="24"/>
        </w:rPr>
      </w:pPr>
      <w:r>
        <w:rPr>
          <w:sz w:val="24"/>
          <w:szCs w:val="24"/>
        </w:rPr>
        <w:tab/>
        <w:t>T</w:t>
      </w:r>
      <w:r w:rsidR="00093192" w:rsidRPr="00093192">
        <w:rPr>
          <w:sz w:val="24"/>
          <w:szCs w:val="24"/>
        </w:rPr>
        <w:t>he importance of civility at work</w:t>
      </w:r>
      <w:r>
        <w:rPr>
          <w:sz w:val="24"/>
          <w:szCs w:val="24"/>
        </w:rPr>
        <w:t xml:space="preserve"> was emphasised</w:t>
      </w:r>
      <w:r w:rsidR="00093192" w:rsidRPr="00093192">
        <w:rPr>
          <w:sz w:val="24"/>
          <w:szCs w:val="24"/>
        </w:rPr>
        <w:t xml:space="preserve"> and how it impact</w:t>
      </w:r>
      <w:r>
        <w:rPr>
          <w:sz w:val="24"/>
          <w:szCs w:val="24"/>
        </w:rPr>
        <w:t>ed</w:t>
      </w:r>
      <w:r w:rsidR="00093192" w:rsidRPr="00093192">
        <w:rPr>
          <w:sz w:val="24"/>
          <w:szCs w:val="24"/>
        </w:rPr>
        <w:t xml:space="preserve"> patient care, </w:t>
      </w:r>
      <w:r>
        <w:rPr>
          <w:sz w:val="24"/>
          <w:szCs w:val="24"/>
        </w:rPr>
        <w:tab/>
      </w:r>
      <w:r w:rsidR="00093192" w:rsidRPr="00093192">
        <w:rPr>
          <w:sz w:val="24"/>
          <w:szCs w:val="24"/>
        </w:rPr>
        <w:t>referencing the film's depiction of healthcare professionals talking over patients.</w:t>
      </w:r>
    </w:p>
    <w:p w14:paraId="46912B4D" w14:textId="53D82A7A" w:rsidR="00093192" w:rsidRDefault="00093192" w:rsidP="009E3327">
      <w:pPr>
        <w:jc w:val="both"/>
        <w:rPr>
          <w:sz w:val="24"/>
          <w:szCs w:val="24"/>
        </w:rPr>
      </w:pPr>
      <w:r w:rsidRPr="00093192">
        <w:rPr>
          <w:sz w:val="24"/>
          <w:szCs w:val="24"/>
        </w:rPr>
        <w:lastRenderedPageBreak/>
        <w:t xml:space="preserve"> </w:t>
      </w:r>
      <w:r w:rsidR="009E3327">
        <w:rPr>
          <w:sz w:val="24"/>
          <w:szCs w:val="24"/>
        </w:rPr>
        <w:tab/>
        <w:t xml:space="preserve">It was also noted that </w:t>
      </w:r>
      <w:r w:rsidRPr="00093192">
        <w:rPr>
          <w:sz w:val="24"/>
          <w:szCs w:val="24"/>
        </w:rPr>
        <w:t>the film's message about compassionate communication applie</w:t>
      </w:r>
      <w:r w:rsidR="009E3327">
        <w:rPr>
          <w:sz w:val="24"/>
          <w:szCs w:val="24"/>
        </w:rPr>
        <w:t>d</w:t>
      </w:r>
      <w:r w:rsidRPr="00093192">
        <w:rPr>
          <w:sz w:val="24"/>
          <w:szCs w:val="24"/>
        </w:rPr>
        <w:t xml:space="preserve"> </w:t>
      </w:r>
      <w:r w:rsidR="009E3327">
        <w:rPr>
          <w:sz w:val="24"/>
          <w:szCs w:val="24"/>
        </w:rPr>
        <w:tab/>
      </w:r>
      <w:r w:rsidRPr="00093192">
        <w:rPr>
          <w:sz w:val="24"/>
          <w:szCs w:val="24"/>
        </w:rPr>
        <w:t xml:space="preserve">to all healthcare conditions, not just cancer. </w:t>
      </w:r>
      <w:r w:rsidR="009E3327">
        <w:rPr>
          <w:sz w:val="24"/>
          <w:szCs w:val="24"/>
        </w:rPr>
        <w:t>T</w:t>
      </w:r>
      <w:r w:rsidRPr="00093192">
        <w:rPr>
          <w:sz w:val="24"/>
          <w:szCs w:val="24"/>
        </w:rPr>
        <w:t xml:space="preserve">he importance of integrated care and </w:t>
      </w:r>
      <w:r w:rsidR="009E3327">
        <w:rPr>
          <w:sz w:val="24"/>
          <w:szCs w:val="24"/>
        </w:rPr>
        <w:tab/>
      </w:r>
      <w:r w:rsidRPr="00093192">
        <w:rPr>
          <w:sz w:val="24"/>
          <w:szCs w:val="24"/>
        </w:rPr>
        <w:t>maximi</w:t>
      </w:r>
      <w:r w:rsidR="009E3327">
        <w:rPr>
          <w:sz w:val="24"/>
          <w:szCs w:val="24"/>
        </w:rPr>
        <w:t>s</w:t>
      </w:r>
      <w:r w:rsidRPr="00093192">
        <w:rPr>
          <w:sz w:val="24"/>
          <w:szCs w:val="24"/>
        </w:rPr>
        <w:t>ing support for patients and their families</w:t>
      </w:r>
      <w:r w:rsidR="009E3327">
        <w:rPr>
          <w:sz w:val="24"/>
          <w:szCs w:val="24"/>
        </w:rPr>
        <w:t xml:space="preserve"> was emphasised.</w:t>
      </w:r>
    </w:p>
    <w:p w14:paraId="0382FE71" w14:textId="77777777" w:rsidR="009E3327" w:rsidRDefault="009E3327" w:rsidP="009E3327">
      <w:pPr>
        <w:jc w:val="both"/>
        <w:rPr>
          <w:sz w:val="24"/>
          <w:szCs w:val="24"/>
        </w:rPr>
      </w:pPr>
    </w:p>
    <w:p w14:paraId="4A370236" w14:textId="3004E2C9" w:rsidR="00093192" w:rsidRPr="00093192" w:rsidRDefault="009E3327" w:rsidP="009E3327">
      <w:pPr>
        <w:ind w:left="720" w:hanging="720"/>
        <w:jc w:val="both"/>
        <w:rPr>
          <w:sz w:val="24"/>
          <w:szCs w:val="24"/>
        </w:rPr>
      </w:pPr>
      <w:r>
        <w:rPr>
          <w:sz w:val="24"/>
          <w:szCs w:val="24"/>
        </w:rPr>
        <w:tab/>
        <w:t xml:space="preserve">Concern was expressed </w:t>
      </w:r>
      <w:r w:rsidR="00093192" w:rsidRPr="00093192">
        <w:rPr>
          <w:sz w:val="24"/>
          <w:szCs w:val="24"/>
        </w:rPr>
        <w:t>about the persistence of issues related to communication and patient care, despite long-standing efforts to address them</w:t>
      </w:r>
      <w:r>
        <w:rPr>
          <w:sz w:val="24"/>
          <w:szCs w:val="24"/>
        </w:rPr>
        <w:t xml:space="preserve"> and it was expressed that i</w:t>
      </w:r>
      <w:r w:rsidR="00093192" w:rsidRPr="00093192">
        <w:rPr>
          <w:sz w:val="24"/>
          <w:szCs w:val="24"/>
        </w:rPr>
        <w:t>t</w:t>
      </w:r>
      <w:r>
        <w:rPr>
          <w:sz w:val="24"/>
          <w:szCs w:val="24"/>
        </w:rPr>
        <w:t xml:space="preserve"> was</w:t>
      </w:r>
      <w:r w:rsidR="00093192" w:rsidRPr="00093192">
        <w:rPr>
          <w:sz w:val="24"/>
          <w:szCs w:val="24"/>
        </w:rPr>
        <w:t xml:space="preserve"> depressing that such problems still exist</w:t>
      </w:r>
      <w:r>
        <w:rPr>
          <w:sz w:val="24"/>
          <w:szCs w:val="24"/>
        </w:rPr>
        <w:t>ed</w:t>
      </w:r>
      <w:r w:rsidR="00093192" w:rsidRPr="00093192">
        <w:rPr>
          <w:sz w:val="24"/>
          <w:szCs w:val="24"/>
        </w:rPr>
        <w:t xml:space="preserve">. </w:t>
      </w:r>
    </w:p>
    <w:p w14:paraId="42E84608" w14:textId="77777777" w:rsidR="009E3327" w:rsidRDefault="009E3327" w:rsidP="009E3327">
      <w:pPr>
        <w:jc w:val="both"/>
        <w:rPr>
          <w:sz w:val="24"/>
          <w:szCs w:val="24"/>
        </w:rPr>
      </w:pPr>
    </w:p>
    <w:p w14:paraId="3B5CB845" w14:textId="6DAF2E69" w:rsidR="00093192" w:rsidRDefault="009E3327" w:rsidP="009E3327">
      <w:pPr>
        <w:jc w:val="both"/>
        <w:rPr>
          <w:sz w:val="24"/>
          <w:szCs w:val="24"/>
        </w:rPr>
      </w:pPr>
      <w:r>
        <w:rPr>
          <w:sz w:val="24"/>
          <w:szCs w:val="24"/>
        </w:rPr>
        <w:tab/>
        <w:t>T</w:t>
      </w:r>
      <w:r w:rsidR="00093192" w:rsidRPr="00093192">
        <w:rPr>
          <w:sz w:val="24"/>
          <w:szCs w:val="24"/>
        </w:rPr>
        <w:t>he importance of emotional support for patients</w:t>
      </w:r>
      <w:r>
        <w:rPr>
          <w:sz w:val="24"/>
          <w:szCs w:val="24"/>
        </w:rPr>
        <w:t xml:space="preserve"> was highlighted</w:t>
      </w:r>
      <w:r w:rsidR="00093192" w:rsidRPr="00093192">
        <w:rPr>
          <w:sz w:val="24"/>
          <w:szCs w:val="24"/>
        </w:rPr>
        <w:t xml:space="preserve"> and the need to </w:t>
      </w:r>
      <w:r>
        <w:rPr>
          <w:sz w:val="24"/>
          <w:szCs w:val="24"/>
        </w:rPr>
        <w:tab/>
      </w:r>
      <w:r w:rsidR="00093192" w:rsidRPr="00093192">
        <w:rPr>
          <w:sz w:val="24"/>
          <w:szCs w:val="24"/>
        </w:rPr>
        <w:t xml:space="preserve">track this aspect in the </w:t>
      </w:r>
      <w:proofErr w:type="gramStart"/>
      <w:r w:rsidR="00093192" w:rsidRPr="00093192">
        <w:rPr>
          <w:sz w:val="24"/>
          <w:szCs w:val="24"/>
        </w:rPr>
        <w:t>outcomes</w:t>
      </w:r>
      <w:proofErr w:type="gramEnd"/>
      <w:r w:rsidR="00093192" w:rsidRPr="00093192">
        <w:rPr>
          <w:sz w:val="24"/>
          <w:szCs w:val="24"/>
        </w:rPr>
        <w:t xml:space="preserve"> framework. </w:t>
      </w:r>
    </w:p>
    <w:p w14:paraId="7CA62114" w14:textId="77777777" w:rsidR="009E3327" w:rsidRPr="00093192" w:rsidRDefault="009E3327" w:rsidP="009E3327">
      <w:pPr>
        <w:jc w:val="both"/>
        <w:rPr>
          <w:sz w:val="24"/>
          <w:szCs w:val="24"/>
        </w:rPr>
      </w:pPr>
    </w:p>
    <w:p w14:paraId="6F16030F" w14:textId="45D8AF39" w:rsidR="00093192" w:rsidRPr="00093192" w:rsidRDefault="009E3327" w:rsidP="009E3327">
      <w:pPr>
        <w:ind w:left="720" w:hanging="720"/>
        <w:jc w:val="both"/>
        <w:rPr>
          <w:sz w:val="24"/>
          <w:szCs w:val="24"/>
        </w:rPr>
      </w:pPr>
      <w:r>
        <w:rPr>
          <w:sz w:val="24"/>
          <w:szCs w:val="24"/>
        </w:rPr>
        <w:tab/>
        <w:t>It was</w:t>
      </w:r>
      <w:r w:rsidR="00093192" w:rsidRPr="00093192">
        <w:rPr>
          <w:sz w:val="24"/>
          <w:szCs w:val="24"/>
        </w:rPr>
        <w:t xml:space="preserve"> concluded </w:t>
      </w:r>
      <w:r>
        <w:rPr>
          <w:sz w:val="24"/>
          <w:szCs w:val="24"/>
        </w:rPr>
        <w:t xml:space="preserve">that </w:t>
      </w:r>
      <w:r w:rsidR="00093192" w:rsidRPr="00093192">
        <w:rPr>
          <w:sz w:val="24"/>
          <w:szCs w:val="24"/>
        </w:rPr>
        <w:t>by emphasi</w:t>
      </w:r>
      <w:r>
        <w:rPr>
          <w:sz w:val="24"/>
          <w:szCs w:val="24"/>
        </w:rPr>
        <w:t>s</w:t>
      </w:r>
      <w:r w:rsidR="00093192" w:rsidRPr="00093192">
        <w:rPr>
          <w:sz w:val="24"/>
          <w:szCs w:val="24"/>
        </w:rPr>
        <w:t xml:space="preserve">ing the importance of clear and compassionate communication, both spoken and written, in patient care. </w:t>
      </w:r>
      <w:r>
        <w:rPr>
          <w:sz w:val="24"/>
          <w:szCs w:val="24"/>
        </w:rPr>
        <w:t>It was suggested that</w:t>
      </w:r>
      <w:r w:rsidR="00093192" w:rsidRPr="00093192">
        <w:rPr>
          <w:sz w:val="24"/>
          <w:szCs w:val="24"/>
        </w:rPr>
        <w:t xml:space="preserve"> adopting a customer service culture in healthcare could improve patient experiences. </w:t>
      </w:r>
    </w:p>
    <w:p w14:paraId="0DDFA1C0" w14:textId="3A80480B" w:rsidR="00A775E9" w:rsidRPr="00093192" w:rsidRDefault="00A775E9" w:rsidP="009E3327">
      <w:pPr>
        <w:pStyle w:val="NoSpacing"/>
        <w:tabs>
          <w:tab w:val="left" w:pos="1418"/>
        </w:tabs>
        <w:ind w:left="720" w:hanging="720"/>
        <w:jc w:val="both"/>
        <w:rPr>
          <w:bCs/>
          <w:sz w:val="24"/>
          <w:szCs w:val="24"/>
        </w:rPr>
      </w:pPr>
    </w:p>
    <w:p w14:paraId="02D0B706" w14:textId="7299F179" w:rsidR="00293157" w:rsidRDefault="00293157" w:rsidP="009E3327">
      <w:pPr>
        <w:pStyle w:val="NoSpacing"/>
        <w:tabs>
          <w:tab w:val="left" w:pos="1418"/>
        </w:tabs>
        <w:ind w:left="720" w:hanging="720"/>
        <w:jc w:val="both"/>
        <w:rPr>
          <w:b/>
          <w:sz w:val="24"/>
          <w:szCs w:val="24"/>
        </w:rPr>
      </w:pPr>
      <w:r>
        <w:rPr>
          <w:bCs/>
          <w:sz w:val="24"/>
          <w:szCs w:val="24"/>
        </w:rPr>
        <w:tab/>
      </w:r>
      <w:r>
        <w:rPr>
          <w:b/>
          <w:sz w:val="24"/>
          <w:szCs w:val="24"/>
        </w:rPr>
        <w:t>Outcome:</w:t>
      </w:r>
    </w:p>
    <w:p w14:paraId="50B90500" w14:textId="77777777" w:rsidR="0051271C" w:rsidRDefault="0051271C" w:rsidP="009E3327">
      <w:pPr>
        <w:pStyle w:val="NoSpacing"/>
        <w:tabs>
          <w:tab w:val="left" w:pos="1418"/>
        </w:tabs>
        <w:ind w:left="720" w:hanging="720"/>
        <w:jc w:val="both"/>
        <w:rPr>
          <w:b/>
          <w:sz w:val="24"/>
          <w:szCs w:val="24"/>
        </w:rPr>
      </w:pPr>
    </w:p>
    <w:p w14:paraId="0CF540EB" w14:textId="0E987938" w:rsidR="0051271C" w:rsidRDefault="0051271C" w:rsidP="001443EA">
      <w:pPr>
        <w:pStyle w:val="NoSpacing"/>
        <w:tabs>
          <w:tab w:val="left" w:pos="1418"/>
        </w:tabs>
        <w:ind w:left="720" w:hanging="720"/>
        <w:jc w:val="both"/>
        <w:rPr>
          <w:b/>
          <w:sz w:val="24"/>
          <w:szCs w:val="24"/>
        </w:rPr>
      </w:pPr>
      <w:r>
        <w:rPr>
          <w:b/>
          <w:sz w:val="24"/>
          <w:szCs w:val="24"/>
        </w:rPr>
        <w:tab/>
        <w:t>Board Members noted and discussed the key themes.</w:t>
      </w:r>
    </w:p>
    <w:p w14:paraId="4549D298" w14:textId="77777777" w:rsidR="009E3327" w:rsidRDefault="009E3327" w:rsidP="001443EA">
      <w:pPr>
        <w:pStyle w:val="NoSpacing"/>
        <w:tabs>
          <w:tab w:val="left" w:pos="1418"/>
        </w:tabs>
        <w:ind w:left="720" w:hanging="720"/>
        <w:jc w:val="both"/>
        <w:rPr>
          <w:b/>
          <w:sz w:val="24"/>
          <w:szCs w:val="24"/>
        </w:rPr>
      </w:pPr>
    </w:p>
    <w:p w14:paraId="54C70B70" w14:textId="7F251089" w:rsidR="009E3327" w:rsidRDefault="009E3327" w:rsidP="001443EA">
      <w:pPr>
        <w:pStyle w:val="NoSpacing"/>
        <w:tabs>
          <w:tab w:val="left" w:pos="1418"/>
        </w:tabs>
        <w:ind w:left="720" w:hanging="720"/>
        <w:jc w:val="both"/>
        <w:rPr>
          <w:b/>
          <w:sz w:val="24"/>
          <w:szCs w:val="24"/>
        </w:rPr>
      </w:pPr>
      <w:r>
        <w:rPr>
          <w:b/>
          <w:sz w:val="24"/>
          <w:szCs w:val="24"/>
        </w:rPr>
        <w:tab/>
        <w:t xml:space="preserve">It was recommended that Board Members </w:t>
      </w:r>
      <w:r w:rsidRPr="009E3327">
        <w:rPr>
          <w:b/>
          <w:sz w:val="24"/>
          <w:szCs w:val="24"/>
        </w:rPr>
        <w:t>promote the film within their own organi</w:t>
      </w:r>
      <w:r>
        <w:rPr>
          <w:b/>
          <w:sz w:val="24"/>
          <w:szCs w:val="24"/>
        </w:rPr>
        <w:t>s</w:t>
      </w:r>
      <w:r w:rsidRPr="009E3327">
        <w:rPr>
          <w:b/>
          <w:sz w:val="24"/>
          <w:szCs w:val="24"/>
        </w:rPr>
        <w:t>ations to raise awareness about the importance of compassionate communication.</w:t>
      </w:r>
    </w:p>
    <w:p w14:paraId="4457A21A" w14:textId="77777777" w:rsidR="00293157" w:rsidRDefault="00293157" w:rsidP="00E73475">
      <w:pPr>
        <w:pStyle w:val="NoSpacing"/>
        <w:tabs>
          <w:tab w:val="left" w:pos="1418"/>
        </w:tabs>
        <w:jc w:val="both"/>
        <w:rPr>
          <w:b/>
          <w:bCs/>
          <w:sz w:val="24"/>
          <w:szCs w:val="24"/>
        </w:rPr>
      </w:pPr>
    </w:p>
    <w:p w14:paraId="2E4F8F25" w14:textId="68B07481" w:rsidR="00F26FC4" w:rsidRDefault="00293157" w:rsidP="006301C8">
      <w:pPr>
        <w:pStyle w:val="NoSpacing"/>
        <w:jc w:val="both"/>
        <w:rPr>
          <w:b/>
          <w:bCs/>
          <w:sz w:val="24"/>
          <w:szCs w:val="24"/>
        </w:rPr>
      </w:pPr>
      <w:r>
        <w:rPr>
          <w:b/>
          <w:bCs/>
          <w:sz w:val="24"/>
          <w:szCs w:val="24"/>
        </w:rPr>
        <w:t>8</w:t>
      </w:r>
      <w:r w:rsidR="00921866">
        <w:rPr>
          <w:b/>
          <w:bCs/>
          <w:sz w:val="24"/>
          <w:szCs w:val="24"/>
        </w:rPr>
        <w:t>.</w:t>
      </w:r>
      <w:r w:rsidR="00921866">
        <w:rPr>
          <w:b/>
          <w:bCs/>
          <w:sz w:val="24"/>
          <w:szCs w:val="24"/>
        </w:rPr>
        <w:tab/>
      </w:r>
      <w:r w:rsidR="00F26FC4" w:rsidRPr="00921866">
        <w:rPr>
          <w:b/>
          <w:bCs/>
          <w:sz w:val="24"/>
          <w:szCs w:val="24"/>
        </w:rPr>
        <w:t>Board Assurance Framework</w:t>
      </w:r>
    </w:p>
    <w:p w14:paraId="62C29161" w14:textId="77777777" w:rsidR="00615E81" w:rsidRDefault="00615E81" w:rsidP="006301C8">
      <w:pPr>
        <w:pStyle w:val="NoSpacing"/>
        <w:jc w:val="both"/>
        <w:rPr>
          <w:b/>
          <w:bCs/>
          <w:sz w:val="24"/>
          <w:szCs w:val="24"/>
        </w:rPr>
      </w:pPr>
    </w:p>
    <w:p w14:paraId="12DD4F23" w14:textId="77777777" w:rsidR="001F241A" w:rsidRPr="001F241A" w:rsidRDefault="00615E81" w:rsidP="001F241A">
      <w:pPr>
        <w:ind w:left="720" w:hanging="720"/>
        <w:jc w:val="both"/>
        <w:rPr>
          <w:sz w:val="24"/>
          <w:szCs w:val="24"/>
        </w:rPr>
      </w:pPr>
      <w:r w:rsidRPr="001F241A">
        <w:rPr>
          <w:b/>
          <w:bCs/>
          <w:sz w:val="24"/>
          <w:szCs w:val="24"/>
        </w:rPr>
        <w:tab/>
      </w:r>
      <w:r w:rsidR="008B2F15" w:rsidRPr="001F241A">
        <w:rPr>
          <w:sz w:val="24"/>
          <w:szCs w:val="24"/>
        </w:rPr>
        <w:t>The Chair</w:t>
      </w:r>
      <w:r w:rsidR="0074075A" w:rsidRPr="001F241A">
        <w:rPr>
          <w:sz w:val="24"/>
          <w:szCs w:val="24"/>
        </w:rPr>
        <w:t xml:space="preserve"> </w:t>
      </w:r>
      <w:r w:rsidR="001F241A" w:rsidRPr="001F241A">
        <w:rPr>
          <w:sz w:val="24"/>
          <w:szCs w:val="24"/>
        </w:rPr>
        <w:t xml:space="preserve">initiated the discussion on the Board Assurance Framework (BAF), noting that changes were made last month regarding escalations and questioning if the current state was appropriate. </w:t>
      </w:r>
    </w:p>
    <w:p w14:paraId="0CBB5A6C" w14:textId="77777777" w:rsidR="001F241A" w:rsidRDefault="001F241A" w:rsidP="001F241A">
      <w:pPr>
        <w:pStyle w:val="NoSpacing"/>
        <w:jc w:val="both"/>
        <w:rPr>
          <w:sz w:val="24"/>
          <w:szCs w:val="24"/>
        </w:rPr>
      </w:pPr>
    </w:p>
    <w:p w14:paraId="70BD5EA5" w14:textId="097E1AF1" w:rsidR="001F241A" w:rsidRDefault="001F241A" w:rsidP="001F241A">
      <w:pPr>
        <w:ind w:left="720" w:hanging="720"/>
        <w:jc w:val="both"/>
        <w:rPr>
          <w:sz w:val="24"/>
          <w:szCs w:val="24"/>
        </w:rPr>
      </w:pPr>
      <w:r>
        <w:rPr>
          <w:sz w:val="24"/>
          <w:szCs w:val="24"/>
        </w:rPr>
        <w:tab/>
      </w:r>
      <w:r w:rsidRPr="001F241A">
        <w:rPr>
          <w:sz w:val="24"/>
          <w:szCs w:val="24"/>
        </w:rPr>
        <w:t xml:space="preserve">The </w:t>
      </w:r>
      <w:r w:rsidR="0074075A" w:rsidRPr="001F241A">
        <w:rPr>
          <w:sz w:val="24"/>
          <w:szCs w:val="24"/>
        </w:rPr>
        <w:t>Executive Director of Corporate Affairs provide</w:t>
      </w:r>
      <w:r w:rsidRPr="001F241A">
        <w:rPr>
          <w:sz w:val="24"/>
          <w:szCs w:val="24"/>
        </w:rPr>
        <w:t>d</w:t>
      </w:r>
      <w:r w:rsidR="0074075A" w:rsidRPr="001F241A">
        <w:rPr>
          <w:sz w:val="24"/>
          <w:szCs w:val="24"/>
        </w:rPr>
        <w:t xml:space="preserve"> an update </w:t>
      </w:r>
      <w:r w:rsidRPr="001F241A">
        <w:rPr>
          <w:sz w:val="24"/>
          <w:szCs w:val="24"/>
        </w:rPr>
        <w:t xml:space="preserve">mentioning that all changes discussed in the last meeting had been implemented. </w:t>
      </w:r>
      <w:r>
        <w:rPr>
          <w:sz w:val="24"/>
          <w:szCs w:val="24"/>
        </w:rPr>
        <w:t>It was</w:t>
      </w:r>
      <w:r w:rsidRPr="001F241A">
        <w:rPr>
          <w:sz w:val="24"/>
          <w:szCs w:val="24"/>
        </w:rPr>
        <w:t xml:space="preserve"> highlighted that the risk related to patient safety and quality had reached its maximum level of likelihood and impact, with mitigating actions due for review in February</w:t>
      </w:r>
      <w:r>
        <w:rPr>
          <w:sz w:val="24"/>
          <w:szCs w:val="24"/>
        </w:rPr>
        <w:t xml:space="preserve"> 2025</w:t>
      </w:r>
      <w:r w:rsidRPr="001F241A">
        <w:rPr>
          <w:sz w:val="24"/>
          <w:szCs w:val="24"/>
        </w:rPr>
        <w:t>.</w:t>
      </w:r>
    </w:p>
    <w:p w14:paraId="05D9A43B" w14:textId="77777777" w:rsidR="001F241A" w:rsidRDefault="001F241A" w:rsidP="001F241A">
      <w:pPr>
        <w:ind w:left="720" w:hanging="720"/>
        <w:rPr>
          <w:sz w:val="24"/>
          <w:szCs w:val="24"/>
        </w:rPr>
      </w:pPr>
    </w:p>
    <w:p w14:paraId="3C0F2204" w14:textId="759FDB7E" w:rsidR="001F241A" w:rsidRDefault="001F241A" w:rsidP="001F241A">
      <w:pPr>
        <w:ind w:left="720" w:hanging="720"/>
        <w:jc w:val="both"/>
        <w:rPr>
          <w:sz w:val="24"/>
          <w:szCs w:val="24"/>
        </w:rPr>
      </w:pPr>
      <w:r w:rsidRPr="001F241A">
        <w:rPr>
          <w:sz w:val="24"/>
          <w:szCs w:val="24"/>
        </w:rPr>
        <w:t xml:space="preserve"> </w:t>
      </w:r>
      <w:r>
        <w:rPr>
          <w:sz w:val="24"/>
          <w:szCs w:val="24"/>
        </w:rPr>
        <w:tab/>
      </w:r>
      <w:r w:rsidR="00F36149">
        <w:rPr>
          <w:sz w:val="24"/>
          <w:szCs w:val="24"/>
        </w:rPr>
        <w:t xml:space="preserve">The </w:t>
      </w:r>
      <w:r w:rsidR="00FC0915">
        <w:rPr>
          <w:sz w:val="24"/>
          <w:szCs w:val="24"/>
        </w:rPr>
        <w:t>B</w:t>
      </w:r>
      <w:r w:rsidR="00F36149">
        <w:rPr>
          <w:sz w:val="24"/>
          <w:szCs w:val="24"/>
        </w:rPr>
        <w:t xml:space="preserve">oard discussed </w:t>
      </w:r>
      <w:r w:rsidRPr="001F241A">
        <w:rPr>
          <w:sz w:val="24"/>
          <w:szCs w:val="24"/>
        </w:rPr>
        <w:t xml:space="preserve">updates on other risks, including the </w:t>
      </w:r>
      <w:r>
        <w:rPr>
          <w:sz w:val="24"/>
          <w:szCs w:val="24"/>
        </w:rPr>
        <w:t>O</w:t>
      </w:r>
      <w:r w:rsidRPr="001F241A">
        <w:rPr>
          <w:sz w:val="24"/>
          <w:szCs w:val="24"/>
        </w:rPr>
        <w:t xml:space="preserve">perating </w:t>
      </w:r>
      <w:r>
        <w:rPr>
          <w:sz w:val="24"/>
          <w:szCs w:val="24"/>
        </w:rPr>
        <w:t>P</w:t>
      </w:r>
      <w:r w:rsidRPr="001F241A">
        <w:rPr>
          <w:sz w:val="24"/>
          <w:szCs w:val="24"/>
        </w:rPr>
        <w:t>lan for 2024-2025, recruitment and retention of staff, and the voice of lived experience, particularly focusing on equality, diversity, and inclusion.</w:t>
      </w:r>
    </w:p>
    <w:p w14:paraId="4EA40A46" w14:textId="719D5692" w:rsidR="001F241A" w:rsidRPr="001F241A" w:rsidRDefault="001F241A" w:rsidP="001F241A">
      <w:pPr>
        <w:ind w:left="720" w:hanging="720"/>
        <w:rPr>
          <w:sz w:val="24"/>
          <w:szCs w:val="24"/>
        </w:rPr>
      </w:pPr>
      <w:r w:rsidRPr="001F241A">
        <w:rPr>
          <w:sz w:val="24"/>
          <w:szCs w:val="24"/>
        </w:rPr>
        <w:t xml:space="preserve"> </w:t>
      </w:r>
    </w:p>
    <w:p w14:paraId="062AFCDE" w14:textId="050B03E5" w:rsidR="001F241A" w:rsidRDefault="001F241A" w:rsidP="001F241A">
      <w:pPr>
        <w:ind w:left="720" w:hanging="720"/>
        <w:jc w:val="both"/>
        <w:rPr>
          <w:sz w:val="24"/>
          <w:szCs w:val="24"/>
        </w:rPr>
      </w:pPr>
      <w:r>
        <w:rPr>
          <w:sz w:val="24"/>
          <w:szCs w:val="24"/>
        </w:rPr>
        <w:tab/>
        <w:t>T</w:t>
      </w:r>
      <w:r w:rsidRPr="001F241A">
        <w:rPr>
          <w:sz w:val="24"/>
          <w:szCs w:val="24"/>
        </w:rPr>
        <w:t>he importance of acknowledging the daily efforts to mitigate risks to patient safety</w:t>
      </w:r>
      <w:r>
        <w:rPr>
          <w:sz w:val="24"/>
          <w:szCs w:val="24"/>
        </w:rPr>
        <w:t xml:space="preserve"> was emphasised</w:t>
      </w:r>
      <w:r w:rsidRPr="001F241A">
        <w:rPr>
          <w:sz w:val="24"/>
          <w:szCs w:val="24"/>
        </w:rPr>
        <w:t xml:space="preserve">, given the current pressures on urgent and emergency care </w:t>
      </w:r>
      <w:r>
        <w:rPr>
          <w:sz w:val="24"/>
          <w:szCs w:val="24"/>
        </w:rPr>
        <w:t>(UEC)</w:t>
      </w:r>
      <w:r w:rsidRPr="001F241A">
        <w:rPr>
          <w:sz w:val="24"/>
          <w:szCs w:val="24"/>
        </w:rPr>
        <w:t xml:space="preserve">. </w:t>
      </w:r>
      <w:r>
        <w:rPr>
          <w:sz w:val="24"/>
          <w:szCs w:val="24"/>
        </w:rPr>
        <w:t>It was</w:t>
      </w:r>
      <w:r w:rsidRPr="001F241A">
        <w:rPr>
          <w:sz w:val="24"/>
          <w:szCs w:val="24"/>
        </w:rPr>
        <w:t xml:space="preserve"> highlighted that every provider organi</w:t>
      </w:r>
      <w:r>
        <w:rPr>
          <w:sz w:val="24"/>
          <w:szCs w:val="24"/>
        </w:rPr>
        <w:t>s</w:t>
      </w:r>
      <w:r w:rsidRPr="001F241A">
        <w:rPr>
          <w:sz w:val="24"/>
          <w:szCs w:val="24"/>
        </w:rPr>
        <w:t xml:space="preserve">ation and the </w:t>
      </w:r>
      <w:r w:rsidR="003D4817">
        <w:rPr>
          <w:sz w:val="24"/>
          <w:szCs w:val="24"/>
        </w:rPr>
        <w:t>Integrated Care Board (</w:t>
      </w:r>
      <w:r w:rsidRPr="001F241A">
        <w:rPr>
          <w:sz w:val="24"/>
          <w:szCs w:val="24"/>
        </w:rPr>
        <w:t>IC</w:t>
      </w:r>
      <w:r w:rsidR="00F36149">
        <w:rPr>
          <w:sz w:val="24"/>
          <w:szCs w:val="24"/>
        </w:rPr>
        <w:t>B</w:t>
      </w:r>
      <w:r w:rsidR="003D4817">
        <w:rPr>
          <w:sz w:val="24"/>
          <w:szCs w:val="24"/>
        </w:rPr>
        <w:t>)</w:t>
      </w:r>
      <w:r w:rsidRPr="001F241A">
        <w:rPr>
          <w:sz w:val="24"/>
          <w:szCs w:val="24"/>
        </w:rPr>
        <w:t xml:space="preserve"> were constantly making decisions guided by an ethical framework to balance significant clinical risks. </w:t>
      </w:r>
    </w:p>
    <w:p w14:paraId="3A0F0D4B" w14:textId="77777777" w:rsidR="001F241A" w:rsidRPr="001F241A" w:rsidRDefault="001F241A" w:rsidP="001F241A">
      <w:pPr>
        <w:rPr>
          <w:sz w:val="24"/>
          <w:szCs w:val="24"/>
        </w:rPr>
      </w:pPr>
    </w:p>
    <w:p w14:paraId="3A339788" w14:textId="69CC4090" w:rsidR="001F241A" w:rsidRDefault="001F241A" w:rsidP="001F241A">
      <w:pPr>
        <w:jc w:val="both"/>
        <w:rPr>
          <w:sz w:val="24"/>
          <w:szCs w:val="24"/>
        </w:rPr>
      </w:pPr>
      <w:r>
        <w:rPr>
          <w:sz w:val="24"/>
          <w:szCs w:val="24"/>
        </w:rPr>
        <w:tab/>
        <w:t xml:space="preserve">It was </w:t>
      </w:r>
      <w:r w:rsidRPr="001F241A">
        <w:rPr>
          <w:sz w:val="24"/>
          <w:szCs w:val="24"/>
        </w:rPr>
        <w:t>suggested that when discussing finance later, th</w:t>
      </w:r>
      <w:r>
        <w:rPr>
          <w:sz w:val="24"/>
          <w:szCs w:val="24"/>
        </w:rPr>
        <w:t>at the Board</w:t>
      </w:r>
      <w:r w:rsidRPr="001F241A">
        <w:rPr>
          <w:sz w:val="24"/>
          <w:szCs w:val="24"/>
        </w:rPr>
        <w:t xml:space="preserve"> should also </w:t>
      </w:r>
      <w:r>
        <w:rPr>
          <w:sz w:val="24"/>
          <w:szCs w:val="24"/>
        </w:rPr>
        <w:tab/>
      </w:r>
      <w:r w:rsidRPr="001F241A">
        <w:rPr>
          <w:sz w:val="24"/>
          <w:szCs w:val="24"/>
        </w:rPr>
        <w:t xml:space="preserve">consider the medium-term financial risk (C5) and start thinking about mitigations and </w:t>
      </w:r>
      <w:r>
        <w:rPr>
          <w:sz w:val="24"/>
          <w:szCs w:val="24"/>
        </w:rPr>
        <w:tab/>
      </w:r>
      <w:r w:rsidRPr="001F241A">
        <w:rPr>
          <w:sz w:val="24"/>
          <w:szCs w:val="24"/>
        </w:rPr>
        <w:t xml:space="preserve">actions for the new </w:t>
      </w:r>
      <w:r w:rsidR="008E0B00" w:rsidRPr="001F241A">
        <w:rPr>
          <w:sz w:val="24"/>
          <w:szCs w:val="24"/>
        </w:rPr>
        <w:t>fiscal year</w:t>
      </w:r>
      <w:r w:rsidRPr="001F241A">
        <w:rPr>
          <w:sz w:val="24"/>
          <w:szCs w:val="24"/>
        </w:rPr>
        <w:t xml:space="preserve">. </w:t>
      </w:r>
    </w:p>
    <w:p w14:paraId="1260CEA5" w14:textId="77777777" w:rsidR="001F241A" w:rsidRPr="001F241A" w:rsidRDefault="001F241A" w:rsidP="001F241A">
      <w:pPr>
        <w:jc w:val="both"/>
        <w:rPr>
          <w:sz w:val="24"/>
          <w:szCs w:val="24"/>
        </w:rPr>
      </w:pPr>
    </w:p>
    <w:p w14:paraId="68490FCD" w14:textId="2D2C30F5" w:rsidR="001F241A" w:rsidRDefault="001F241A" w:rsidP="001F241A">
      <w:pPr>
        <w:jc w:val="both"/>
        <w:rPr>
          <w:sz w:val="24"/>
          <w:szCs w:val="24"/>
        </w:rPr>
      </w:pPr>
      <w:r>
        <w:rPr>
          <w:sz w:val="24"/>
          <w:szCs w:val="24"/>
        </w:rPr>
        <w:tab/>
        <w:t>A</w:t>
      </w:r>
      <w:r w:rsidRPr="001F241A">
        <w:rPr>
          <w:sz w:val="24"/>
          <w:szCs w:val="24"/>
        </w:rPr>
        <w:t xml:space="preserve"> point</w:t>
      </w:r>
      <w:r>
        <w:rPr>
          <w:sz w:val="24"/>
          <w:szCs w:val="24"/>
        </w:rPr>
        <w:t xml:space="preserve"> was raised</w:t>
      </w:r>
      <w:r w:rsidRPr="001F241A">
        <w:rPr>
          <w:sz w:val="24"/>
          <w:szCs w:val="24"/>
        </w:rPr>
        <w:t xml:space="preserve"> about the connection between financial position and maintaining </w:t>
      </w:r>
      <w:r>
        <w:rPr>
          <w:sz w:val="24"/>
          <w:szCs w:val="24"/>
        </w:rPr>
        <w:tab/>
      </w:r>
      <w:r w:rsidRPr="001F241A">
        <w:rPr>
          <w:sz w:val="24"/>
          <w:szCs w:val="24"/>
        </w:rPr>
        <w:t xml:space="preserve">quality standards, </w:t>
      </w:r>
      <w:r w:rsidR="00F36149">
        <w:rPr>
          <w:sz w:val="24"/>
          <w:szCs w:val="24"/>
        </w:rPr>
        <w:t xml:space="preserve">underlining the importance of </w:t>
      </w:r>
      <w:r w:rsidR="008E0B00">
        <w:rPr>
          <w:sz w:val="24"/>
          <w:szCs w:val="24"/>
        </w:rPr>
        <w:t>always maintaining quality of care</w:t>
      </w:r>
      <w:r w:rsidR="00F36149">
        <w:rPr>
          <w:sz w:val="24"/>
          <w:szCs w:val="24"/>
        </w:rPr>
        <w:t xml:space="preserve">. </w:t>
      </w:r>
    </w:p>
    <w:p w14:paraId="6F0F4DC6" w14:textId="77777777" w:rsidR="003D4817" w:rsidRDefault="003D4817" w:rsidP="001F241A">
      <w:pPr>
        <w:jc w:val="both"/>
        <w:rPr>
          <w:sz w:val="24"/>
          <w:szCs w:val="24"/>
        </w:rPr>
      </w:pPr>
    </w:p>
    <w:p w14:paraId="79DD136C" w14:textId="7944335F" w:rsidR="00AB3E83" w:rsidRDefault="001F241A" w:rsidP="00AB3E83">
      <w:pPr>
        <w:ind w:left="720" w:hanging="720"/>
        <w:jc w:val="both"/>
        <w:rPr>
          <w:sz w:val="24"/>
          <w:szCs w:val="24"/>
        </w:rPr>
      </w:pPr>
      <w:r>
        <w:rPr>
          <w:sz w:val="24"/>
          <w:szCs w:val="24"/>
        </w:rPr>
        <w:tab/>
      </w:r>
      <w:r w:rsidR="00AB3E83">
        <w:rPr>
          <w:sz w:val="24"/>
          <w:szCs w:val="24"/>
        </w:rPr>
        <w:t>The current Director on call (</w:t>
      </w:r>
      <w:r w:rsidR="00AB3E83" w:rsidRPr="00093192">
        <w:rPr>
          <w:bCs/>
          <w:sz w:val="24"/>
          <w:szCs w:val="24"/>
        </w:rPr>
        <w:t>Executive Director of Communications, Marketing and Media Relations</w:t>
      </w:r>
      <w:r w:rsidR="00AB3E83">
        <w:rPr>
          <w:bCs/>
          <w:sz w:val="24"/>
          <w:szCs w:val="24"/>
        </w:rPr>
        <w:t>)</w:t>
      </w:r>
      <w:r w:rsidRPr="001F241A">
        <w:rPr>
          <w:sz w:val="24"/>
          <w:szCs w:val="24"/>
        </w:rPr>
        <w:t xml:space="preserve"> shared her experience describing the palpable emotion and relentless </w:t>
      </w:r>
      <w:r w:rsidRPr="001F241A">
        <w:rPr>
          <w:sz w:val="24"/>
          <w:szCs w:val="24"/>
        </w:rPr>
        <w:lastRenderedPageBreak/>
        <w:t>efforts of colleagues to protect and keep patients safe despite the immense pressures. She emphasi</w:t>
      </w:r>
      <w:r w:rsidR="00AB3E83">
        <w:rPr>
          <w:sz w:val="24"/>
          <w:szCs w:val="24"/>
        </w:rPr>
        <w:t>s</w:t>
      </w:r>
      <w:r w:rsidRPr="001F241A">
        <w:rPr>
          <w:sz w:val="24"/>
          <w:szCs w:val="24"/>
        </w:rPr>
        <w:t>ed the emotional toll on staff</w:t>
      </w:r>
      <w:r w:rsidR="00F36149">
        <w:rPr>
          <w:sz w:val="24"/>
          <w:szCs w:val="24"/>
        </w:rPr>
        <w:t>.</w:t>
      </w:r>
      <w:r w:rsidRPr="001F241A">
        <w:rPr>
          <w:sz w:val="24"/>
          <w:szCs w:val="24"/>
        </w:rPr>
        <w:t xml:space="preserve"> </w:t>
      </w:r>
    </w:p>
    <w:p w14:paraId="3EE52E0C" w14:textId="77777777" w:rsidR="00982F7B" w:rsidRDefault="00982F7B" w:rsidP="00AB3E83">
      <w:pPr>
        <w:ind w:left="720" w:hanging="720"/>
        <w:jc w:val="both"/>
        <w:rPr>
          <w:sz w:val="24"/>
          <w:szCs w:val="24"/>
        </w:rPr>
      </w:pPr>
    </w:p>
    <w:p w14:paraId="7BE4FF26" w14:textId="79244544" w:rsidR="00AB3E83" w:rsidRDefault="00AB3E83" w:rsidP="00AB3E83">
      <w:pPr>
        <w:ind w:left="720" w:hanging="720"/>
        <w:jc w:val="both"/>
        <w:rPr>
          <w:sz w:val="24"/>
          <w:szCs w:val="24"/>
        </w:rPr>
      </w:pPr>
      <w:r>
        <w:rPr>
          <w:sz w:val="24"/>
          <w:szCs w:val="24"/>
        </w:rPr>
        <w:tab/>
        <w:t xml:space="preserve">These comments were supported and </w:t>
      </w:r>
      <w:r w:rsidR="00F36149">
        <w:rPr>
          <w:sz w:val="24"/>
          <w:szCs w:val="24"/>
        </w:rPr>
        <w:t xml:space="preserve">along with </w:t>
      </w:r>
      <w:r>
        <w:rPr>
          <w:sz w:val="24"/>
          <w:szCs w:val="24"/>
        </w:rPr>
        <w:t xml:space="preserve">the </w:t>
      </w:r>
      <w:r w:rsidR="001F241A" w:rsidRPr="001F241A">
        <w:rPr>
          <w:sz w:val="24"/>
          <w:szCs w:val="24"/>
        </w:rPr>
        <w:t xml:space="preserve">relentless nature of the current </w:t>
      </w:r>
      <w:r w:rsidR="00F36149">
        <w:rPr>
          <w:sz w:val="24"/>
          <w:szCs w:val="24"/>
        </w:rPr>
        <w:t xml:space="preserve">pressures </w:t>
      </w:r>
      <w:r w:rsidR="001F241A" w:rsidRPr="001F241A">
        <w:rPr>
          <w:sz w:val="24"/>
          <w:szCs w:val="24"/>
        </w:rPr>
        <w:t xml:space="preserve">and the need for a further risk review later in the month to assess the impact of accelerated ambulance handovers and progressive boarding across acute sites. </w:t>
      </w:r>
      <w:r>
        <w:rPr>
          <w:sz w:val="24"/>
          <w:szCs w:val="24"/>
        </w:rPr>
        <w:t>T</w:t>
      </w:r>
      <w:r w:rsidR="001F241A" w:rsidRPr="001F241A">
        <w:rPr>
          <w:sz w:val="24"/>
          <w:szCs w:val="24"/>
        </w:rPr>
        <w:t>he emotional toll on staff</w:t>
      </w:r>
      <w:r>
        <w:rPr>
          <w:sz w:val="24"/>
          <w:szCs w:val="24"/>
        </w:rPr>
        <w:t xml:space="preserve"> was highlighted</w:t>
      </w:r>
      <w:r w:rsidR="001F241A" w:rsidRPr="001F241A">
        <w:rPr>
          <w:sz w:val="24"/>
          <w:szCs w:val="24"/>
        </w:rPr>
        <w:t xml:space="preserve"> and the need for immediate learning from the Christmas period.</w:t>
      </w:r>
    </w:p>
    <w:p w14:paraId="74FCF4BD" w14:textId="1B1D4F9D" w:rsidR="001F241A" w:rsidRPr="001F241A" w:rsidRDefault="001F241A" w:rsidP="00AB3E83">
      <w:pPr>
        <w:ind w:left="720" w:hanging="720"/>
        <w:jc w:val="both"/>
        <w:rPr>
          <w:sz w:val="24"/>
          <w:szCs w:val="24"/>
        </w:rPr>
      </w:pPr>
      <w:r w:rsidRPr="001F241A">
        <w:rPr>
          <w:sz w:val="24"/>
          <w:szCs w:val="24"/>
        </w:rPr>
        <w:t xml:space="preserve"> </w:t>
      </w:r>
    </w:p>
    <w:p w14:paraId="2745F165" w14:textId="135C2D3B" w:rsidR="001F241A" w:rsidRDefault="00AB3E83" w:rsidP="00AB3E83">
      <w:pPr>
        <w:jc w:val="both"/>
        <w:rPr>
          <w:sz w:val="24"/>
          <w:szCs w:val="24"/>
        </w:rPr>
      </w:pPr>
      <w:r>
        <w:rPr>
          <w:sz w:val="24"/>
          <w:szCs w:val="24"/>
        </w:rPr>
        <w:tab/>
      </w:r>
      <w:r w:rsidR="001F241A" w:rsidRPr="001F241A">
        <w:rPr>
          <w:sz w:val="24"/>
          <w:szCs w:val="24"/>
        </w:rPr>
        <w:t>The Chair suggested finding ways to recogni</w:t>
      </w:r>
      <w:r>
        <w:rPr>
          <w:sz w:val="24"/>
          <w:szCs w:val="24"/>
        </w:rPr>
        <w:t>s</w:t>
      </w:r>
      <w:r w:rsidR="001F241A" w:rsidRPr="001F241A">
        <w:rPr>
          <w:sz w:val="24"/>
          <w:szCs w:val="24"/>
        </w:rPr>
        <w:t xml:space="preserve">e and thank staff for their efforts, similar </w:t>
      </w:r>
      <w:r>
        <w:rPr>
          <w:sz w:val="24"/>
          <w:szCs w:val="24"/>
        </w:rPr>
        <w:tab/>
      </w:r>
      <w:r w:rsidR="001F241A" w:rsidRPr="001F241A">
        <w:rPr>
          <w:sz w:val="24"/>
          <w:szCs w:val="24"/>
        </w:rPr>
        <w:t xml:space="preserve">to the recognition during the COVID-19 pandemic. She proposed that system leaders </w:t>
      </w:r>
      <w:r>
        <w:rPr>
          <w:sz w:val="24"/>
          <w:szCs w:val="24"/>
        </w:rPr>
        <w:tab/>
      </w:r>
      <w:r w:rsidR="001F241A" w:rsidRPr="001F241A">
        <w:rPr>
          <w:sz w:val="24"/>
          <w:szCs w:val="24"/>
        </w:rPr>
        <w:t xml:space="preserve">discuss potential ways to show appreciation for the staff's hard work. </w:t>
      </w:r>
    </w:p>
    <w:p w14:paraId="77DDB5E6" w14:textId="77777777" w:rsidR="00AB3E83" w:rsidRPr="001F241A" w:rsidRDefault="00AB3E83" w:rsidP="00AB3E83">
      <w:pPr>
        <w:jc w:val="both"/>
        <w:rPr>
          <w:sz w:val="24"/>
          <w:szCs w:val="24"/>
        </w:rPr>
      </w:pPr>
    </w:p>
    <w:p w14:paraId="414A778C" w14:textId="281DFF5A" w:rsidR="001F241A" w:rsidRDefault="00AB3E83" w:rsidP="001F241A">
      <w:pPr>
        <w:rPr>
          <w:sz w:val="24"/>
          <w:szCs w:val="24"/>
        </w:rPr>
      </w:pPr>
      <w:r>
        <w:rPr>
          <w:sz w:val="24"/>
          <w:szCs w:val="24"/>
        </w:rPr>
        <w:tab/>
        <w:t xml:space="preserve">It was </w:t>
      </w:r>
      <w:r w:rsidR="001F241A" w:rsidRPr="001F241A">
        <w:rPr>
          <w:sz w:val="24"/>
          <w:szCs w:val="24"/>
        </w:rPr>
        <w:t xml:space="preserve">mentioned that the </w:t>
      </w:r>
      <w:r>
        <w:rPr>
          <w:sz w:val="24"/>
          <w:szCs w:val="24"/>
        </w:rPr>
        <w:t>U</w:t>
      </w:r>
      <w:r w:rsidR="001F241A" w:rsidRPr="001F241A">
        <w:rPr>
          <w:sz w:val="24"/>
          <w:szCs w:val="24"/>
        </w:rPr>
        <w:t>niversity</w:t>
      </w:r>
      <w:r>
        <w:rPr>
          <w:sz w:val="24"/>
          <w:szCs w:val="24"/>
        </w:rPr>
        <w:t xml:space="preserve"> of York</w:t>
      </w:r>
      <w:r w:rsidR="001F241A" w:rsidRPr="001F241A">
        <w:rPr>
          <w:sz w:val="24"/>
          <w:szCs w:val="24"/>
        </w:rPr>
        <w:t xml:space="preserve"> had given staff two days of free holiday as </w:t>
      </w:r>
      <w:r>
        <w:rPr>
          <w:sz w:val="24"/>
          <w:szCs w:val="24"/>
        </w:rPr>
        <w:tab/>
      </w:r>
      <w:r w:rsidR="001F241A" w:rsidRPr="001F241A">
        <w:rPr>
          <w:sz w:val="24"/>
          <w:szCs w:val="24"/>
        </w:rPr>
        <w:t xml:space="preserve">a gesture of thanks during a tough year and suggested that a similar gesture could be </w:t>
      </w:r>
      <w:r>
        <w:rPr>
          <w:sz w:val="24"/>
          <w:szCs w:val="24"/>
        </w:rPr>
        <w:tab/>
      </w:r>
      <w:r w:rsidR="001F241A" w:rsidRPr="001F241A">
        <w:rPr>
          <w:sz w:val="24"/>
          <w:szCs w:val="24"/>
        </w:rPr>
        <w:t xml:space="preserve">considered for healthcare staff. </w:t>
      </w:r>
    </w:p>
    <w:p w14:paraId="41441A15" w14:textId="77777777" w:rsidR="00AB3E83" w:rsidRPr="001F241A" w:rsidRDefault="00AB3E83" w:rsidP="001F241A">
      <w:pPr>
        <w:rPr>
          <w:sz w:val="24"/>
          <w:szCs w:val="24"/>
        </w:rPr>
      </w:pPr>
    </w:p>
    <w:p w14:paraId="275E752D" w14:textId="2CF2667D" w:rsidR="00E903CC" w:rsidRDefault="00AB3E83" w:rsidP="00AB3E83">
      <w:pPr>
        <w:rPr>
          <w:sz w:val="24"/>
          <w:szCs w:val="24"/>
        </w:rPr>
      </w:pPr>
      <w:r>
        <w:rPr>
          <w:sz w:val="24"/>
          <w:szCs w:val="24"/>
        </w:rPr>
        <w:tab/>
      </w:r>
      <w:r w:rsidR="001F241A" w:rsidRPr="001F241A">
        <w:rPr>
          <w:sz w:val="24"/>
          <w:szCs w:val="24"/>
        </w:rPr>
        <w:t xml:space="preserve">The discussion concluded with an agreement to keep the BAF dynamic and review the </w:t>
      </w:r>
      <w:r>
        <w:rPr>
          <w:sz w:val="24"/>
          <w:szCs w:val="24"/>
        </w:rPr>
        <w:tab/>
      </w:r>
      <w:r w:rsidR="001F241A" w:rsidRPr="001F241A">
        <w:rPr>
          <w:sz w:val="24"/>
          <w:szCs w:val="24"/>
        </w:rPr>
        <w:t>risk related to patient safety and quality in February or March</w:t>
      </w:r>
      <w:r>
        <w:rPr>
          <w:sz w:val="24"/>
          <w:szCs w:val="24"/>
        </w:rPr>
        <w:t xml:space="preserve"> 2025</w:t>
      </w:r>
      <w:r w:rsidR="001F241A" w:rsidRPr="001F241A">
        <w:rPr>
          <w:sz w:val="24"/>
          <w:szCs w:val="24"/>
        </w:rPr>
        <w:t xml:space="preserve">, with the possibility </w:t>
      </w:r>
      <w:r>
        <w:rPr>
          <w:sz w:val="24"/>
          <w:szCs w:val="24"/>
        </w:rPr>
        <w:tab/>
      </w:r>
      <w:r w:rsidR="001F241A" w:rsidRPr="001F241A">
        <w:rPr>
          <w:sz w:val="24"/>
          <w:szCs w:val="24"/>
        </w:rPr>
        <w:t>of reducing it if the situation improve</w:t>
      </w:r>
      <w:r>
        <w:rPr>
          <w:sz w:val="24"/>
          <w:szCs w:val="24"/>
        </w:rPr>
        <w:t>d</w:t>
      </w:r>
      <w:r w:rsidR="001F241A" w:rsidRPr="001F241A">
        <w:rPr>
          <w:sz w:val="24"/>
          <w:szCs w:val="24"/>
        </w:rPr>
        <w:t xml:space="preserve">. </w:t>
      </w:r>
    </w:p>
    <w:p w14:paraId="3D8B9A48" w14:textId="3E2CBBF9" w:rsidR="00494BD5" w:rsidRDefault="00E903CC" w:rsidP="0074075A">
      <w:pPr>
        <w:pStyle w:val="NoSpacing"/>
        <w:ind w:left="720" w:hanging="720"/>
        <w:jc w:val="both"/>
        <w:rPr>
          <w:sz w:val="24"/>
          <w:szCs w:val="24"/>
        </w:rPr>
      </w:pPr>
      <w:r>
        <w:rPr>
          <w:sz w:val="24"/>
          <w:szCs w:val="24"/>
        </w:rPr>
        <w:tab/>
      </w:r>
    </w:p>
    <w:p w14:paraId="777E2B26" w14:textId="20A934B1" w:rsidR="00F26FC4" w:rsidRDefault="006643E1" w:rsidP="005D683A">
      <w:pPr>
        <w:pStyle w:val="NoSpacing"/>
        <w:jc w:val="both"/>
        <w:rPr>
          <w:b/>
          <w:sz w:val="24"/>
          <w:szCs w:val="24"/>
        </w:rPr>
      </w:pPr>
      <w:r>
        <w:rPr>
          <w:sz w:val="24"/>
          <w:szCs w:val="24"/>
        </w:rPr>
        <w:tab/>
      </w:r>
      <w:r w:rsidR="00F26FC4" w:rsidRPr="001B23FD">
        <w:rPr>
          <w:b/>
          <w:bCs/>
          <w:sz w:val="24"/>
          <w:szCs w:val="24"/>
        </w:rPr>
        <w:t>Outcome:</w:t>
      </w:r>
      <w:r w:rsidR="00F26FC4" w:rsidRPr="001B23FD">
        <w:rPr>
          <w:b/>
          <w:sz w:val="24"/>
          <w:szCs w:val="24"/>
        </w:rPr>
        <w:t xml:space="preserve"> </w:t>
      </w:r>
    </w:p>
    <w:p w14:paraId="5D5AE4FB" w14:textId="77777777" w:rsidR="008727D4" w:rsidRDefault="008727D4" w:rsidP="00564FA8">
      <w:pPr>
        <w:pStyle w:val="NoSpacing"/>
        <w:jc w:val="both"/>
        <w:rPr>
          <w:b/>
          <w:sz w:val="24"/>
          <w:szCs w:val="24"/>
        </w:rPr>
      </w:pPr>
    </w:p>
    <w:p w14:paraId="231A2C96" w14:textId="72127CCD" w:rsidR="00C43F56" w:rsidRPr="0074075A" w:rsidRDefault="00C43F56" w:rsidP="00B50599">
      <w:pPr>
        <w:pStyle w:val="NoSpacing"/>
        <w:jc w:val="both"/>
        <w:rPr>
          <w:b/>
          <w:sz w:val="24"/>
          <w:szCs w:val="24"/>
        </w:rPr>
      </w:pPr>
      <w:r w:rsidRPr="0074075A">
        <w:rPr>
          <w:b/>
          <w:sz w:val="24"/>
          <w:szCs w:val="24"/>
        </w:rPr>
        <w:tab/>
        <w:t>Board Members:</w:t>
      </w:r>
    </w:p>
    <w:p w14:paraId="6F5378CC" w14:textId="77777777" w:rsidR="00D47DD0" w:rsidRPr="0074075A" w:rsidRDefault="00D47DD0" w:rsidP="00B50599">
      <w:pPr>
        <w:pStyle w:val="NoSpacing"/>
        <w:jc w:val="both"/>
        <w:rPr>
          <w:b/>
          <w:sz w:val="24"/>
          <w:szCs w:val="24"/>
        </w:rPr>
      </w:pPr>
    </w:p>
    <w:p w14:paraId="1A754136" w14:textId="011D4F68" w:rsidR="0074075A" w:rsidRPr="0074075A" w:rsidRDefault="0074075A" w:rsidP="0074075A">
      <w:pPr>
        <w:pStyle w:val="ListParagraph"/>
        <w:widowControl/>
        <w:numPr>
          <w:ilvl w:val="0"/>
          <w:numId w:val="11"/>
        </w:numPr>
        <w:autoSpaceDE/>
        <w:autoSpaceDN/>
        <w:ind w:left="1134"/>
        <w:contextualSpacing/>
        <w:rPr>
          <w:b/>
          <w:sz w:val="24"/>
          <w:szCs w:val="24"/>
        </w:rPr>
      </w:pPr>
      <w:r w:rsidRPr="0074075A">
        <w:rPr>
          <w:b/>
          <w:sz w:val="24"/>
          <w:szCs w:val="24"/>
        </w:rPr>
        <w:t>Discuss</w:t>
      </w:r>
      <w:r>
        <w:rPr>
          <w:b/>
          <w:sz w:val="24"/>
          <w:szCs w:val="24"/>
        </w:rPr>
        <w:t>ed</w:t>
      </w:r>
      <w:r w:rsidRPr="0074075A">
        <w:rPr>
          <w:b/>
          <w:sz w:val="24"/>
          <w:szCs w:val="24"/>
        </w:rPr>
        <w:t xml:space="preserve"> the updates</w:t>
      </w:r>
      <w:r>
        <w:rPr>
          <w:b/>
          <w:sz w:val="24"/>
          <w:szCs w:val="24"/>
        </w:rPr>
        <w:t>.</w:t>
      </w:r>
    </w:p>
    <w:p w14:paraId="1F537F06" w14:textId="02732AE3" w:rsidR="0074075A" w:rsidRPr="0074075A" w:rsidRDefault="0074075A" w:rsidP="0074075A">
      <w:pPr>
        <w:pStyle w:val="ListParagraph"/>
        <w:widowControl/>
        <w:numPr>
          <w:ilvl w:val="0"/>
          <w:numId w:val="11"/>
        </w:numPr>
        <w:autoSpaceDE/>
        <w:autoSpaceDN/>
        <w:ind w:left="1134"/>
        <w:contextualSpacing/>
        <w:rPr>
          <w:b/>
          <w:sz w:val="24"/>
          <w:szCs w:val="24"/>
        </w:rPr>
      </w:pPr>
      <w:r w:rsidRPr="0074075A">
        <w:rPr>
          <w:b/>
          <w:sz w:val="24"/>
          <w:szCs w:val="24"/>
        </w:rPr>
        <w:t>Approve the updated Board Assurance Framework</w:t>
      </w:r>
      <w:r>
        <w:rPr>
          <w:b/>
          <w:sz w:val="24"/>
          <w:szCs w:val="24"/>
        </w:rPr>
        <w:t xml:space="preserve"> (BAF)</w:t>
      </w:r>
      <w:r w:rsidRPr="0074075A">
        <w:rPr>
          <w:b/>
          <w:sz w:val="24"/>
          <w:szCs w:val="24"/>
        </w:rPr>
        <w:t>.</w:t>
      </w:r>
    </w:p>
    <w:p w14:paraId="3B7756C5" w14:textId="77777777" w:rsidR="00AB3E83" w:rsidRDefault="0074075A" w:rsidP="00AB3E83">
      <w:pPr>
        <w:pStyle w:val="ListParagraph"/>
        <w:widowControl/>
        <w:numPr>
          <w:ilvl w:val="0"/>
          <w:numId w:val="11"/>
        </w:numPr>
        <w:autoSpaceDE/>
        <w:autoSpaceDN/>
        <w:ind w:left="1134"/>
        <w:contextualSpacing/>
        <w:rPr>
          <w:b/>
          <w:sz w:val="24"/>
          <w:szCs w:val="24"/>
        </w:rPr>
      </w:pPr>
      <w:r w:rsidRPr="0074075A">
        <w:rPr>
          <w:b/>
          <w:sz w:val="24"/>
          <w:szCs w:val="24"/>
        </w:rPr>
        <w:t>Identif</w:t>
      </w:r>
      <w:r>
        <w:rPr>
          <w:b/>
          <w:sz w:val="24"/>
          <w:szCs w:val="24"/>
        </w:rPr>
        <w:t>ied</w:t>
      </w:r>
      <w:r w:rsidRPr="0074075A">
        <w:rPr>
          <w:b/>
          <w:sz w:val="24"/>
          <w:szCs w:val="24"/>
        </w:rPr>
        <w:t xml:space="preserve"> any further areas of risk that may impact on the delivery of the ICB strategic objectives.</w:t>
      </w:r>
    </w:p>
    <w:p w14:paraId="57A79945" w14:textId="506080C9" w:rsidR="00AB3E83" w:rsidRDefault="00AB3E83" w:rsidP="00AB3E83">
      <w:pPr>
        <w:pStyle w:val="ListParagraph"/>
        <w:widowControl/>
        <w:numPr>
          <w:ilvl w:val="0"/>
          <w:numId w:val="11"/>
        </w:numPr>
        <w:autoSpaceDE/>
        <w:autoSpaceDN/>
        <w:ind w:left="1134"/>
        <w:contextualSpacing/>
        <w:rPr>
          <w:b/>
          <w:bCs/>
          <w:sz w:val="24"/>
          <w:szCs w:val="24"/>
        </w:rPr>
      </w:pPr>
      <w:r w:rsidRPr="00AB3E83">
        <w:rPr>
          <w:b/>
          <w:bCs/>
          <w:sz w:val="24"/>
          <w:szCs w:val="24"/>
        </w:rPr>
        <w:t>Agreed to review mitigating actions for patient safety and quality risks in February</w:t>
      </w:r>
      <w:r w:rsidR="00B456AF">
        <w:rPr>
          <w:b/>
          <w:bCs/>
          <w:sz w:val="24"/>
          <w:szCs w:val="24"/>
        </w:rPr>
        <w:t>/March</w:t>
      </w:r>
      <w:r w:rsidRPr="00AB3E83">
        <w:rPr>
          <w:b/>
          <w:bCs/>
          <w:sz w:val="24"/>
          <w:szCs w:val="24"/>
        </w:rPr>
        <w:t xml:space="preserve"> 2025.</w:t>
      </w:r>
    </w:p>
    <w:p w14:paraId="56042756" w14:textId="7A7F54F4" w:rsidR="00F36149" w:rsidRPr="00AB3E83" w:rsidRDefault="00F36149" w:rsidP="00AB3E83">
      <w:pPr>
        <w:pStyle w:val="ListParagraph"/>
        <w:widowControl/>
        <w:numPr>
          <w:ilvl w:val="0"/>
          <w:numId w:val="11"/>
        </w:numPr>
        <w:autoSpaceDE/>
        <w:autoSpaceDN/>
        <w:ind w:left="1134"/>
        <w:contextualSpacing/>
        <w:rPr>
          <w:b/>
          <w:bCs/>
          <w:sz w:val="24"/>
          <w:szCs w:val="24"/>
        </w:rPr>
      </w:pPr>
      <w:r>
        <w:rPr>
          <w:b/>
          <w:bCs/>
          <w:sz w:val="24"/>
          <w:szCs w:val="24"/>
        </w:rPr>
        <w:t>Agreed to consider ways in which staff could be recogni</w:t>
      </w:r>
      <w:r w:rsidR="00FC0915">
        <w:rPr>
          <w:b/>
          <w:bCs/>
          <w:sz w:val="24"/>
          <w:szCs w:val="24"/>
        </w:rPr>
        <w:t>s</w:t>
      </w:r>
      <w:r>
        <w:rPr>
          <w:b/>
          <w:bCs/>
          <w:sz w:val="24"/>
          <w:szCs w:val="24"/>
        </w:rPr>
        <w:t>ed for their supreme efforts under pressure.</w:t>
      </w:r>
    </w:p>
    <w:p w14:paraId="01CB500A" w14:textId="3D272ED5" w:rsidR="00D47DD0" w:rsidRDefault="00D47DD0" w:rsidP="00B50599">
      <w:pPr>
        <w:pStyle w:val="NoSpacing"/>
        <w:jc w:val="both"/>
        <w:rPr>
          <w:b/>
          <w:sz w:val="24"/>
          <w:szCs w:val="24"/>
        </w:rPr>
      </w:pPr>
    </w:p>
    <w:p w14:paraId="1822A7F0" w14:textId="40F42534" w:rsidR="008727D4" w:rsidRDefault="008727D4" w:rsidP="00747C09">
      <w:pPr>
        <w:pStyle w:val="NoSpacing"/>
        <w:tabs>
          <w:tab w:val="left" w:pos="1418"/>
        </w:tabs>
        <w:ind w:left="720" w:hanging="720"/>
        <w:jc w:val="both"/>
        <w:rPr>
          <w:b/>
          <w:sz w:val="24"/>
          <w:szCs w:val="24"/>
        </w:rPr>
      </w:pPr>
      <w:r>
        <w:rPr>
          <w:b/>
          <w:sz w:val="24"/>
          <w:szCs w:val="24"/>
        </w:rPr>
        <w:t>CONTEXT, PERFORMANCE AND ASSURANCE</w:t>
      </w:r>
    </w:p>
    <w:p w14:paraId="4CB1C108" w14:textId="77777777" w:rsidR="0088164F" w:rsidRDefault="0088164F" w:rsidP="00747C09">
      <w:pPr>
        <w:pStyle w:val="NoSpacing"/>
        <w:tabs>
          <w:tab w:val="left" w:pos="1418"/>
        </w:tabs>
        <w:ind w:left="720" w:hanging="720"/>
        <w:jc w:val="both"/>
        <w:rPr>
          <w:b/>
          <w:sz w:val="24"/>
          <w:szCs w:val="24"/>
        </w:rPr>
      </w:pPr>
    </w:p>
    <w:p w14:paraId="6A5276CD" w14:textId="09848B85" w:rsidR="00986F55" w:rsidRDefault="000C4C8A" w:rsidP="00986F55">
      <w:pPr>
        <w:rPr>
          <w:b/>
          <w:bCs/>
          <w:sz w:val="24"/>
          <w:szCs w:val="24"/>
          <w:lang w:eastAsia="en-GB"/>
        </w:rPr>
      </w:pPr>
      <w:r>
        <w:rPr>
          <w:b/>
          <w:bCs/>
          <w:sz w:val="24"/>
          <w:szCs w:val="24"/>
        </w:rPr>
        <w:t>9</w:t>
      </w:r>
      <w:r w:rsidR="00AA072F" w:rsidRPr="001B23FD">
        <w:rPr>
          <w:b/>
          <w:bCs/>
          <w:sz w:val="24"/>
          <w:szCs w:val="24"/>
        </w:rPr>
        <w:t>.</w:t>
      </w:r>
      <w:r w:rsidR="0044721C" w:rsidRPr="001B23FD">
        <w:rPr>
          <w:b/>
          <w:bCs/>
          <w:sz w:val="24"/>
          <w:szCs w:val="24"/>
        </w:rPr>
        <w:tab/>
      </w:r>
      <w:r w:rsidR="00986F55" w:rsidRPr="001B23FD">
        <w:rPr>
          <w:b/>
          <w:bCs/>
          <w:sz w:val="24"/>
          <w:szCs w:val="24"/>
          <w:lang w:eastAsia="en-GB"/>
        </w:rPr>
        <w:t xml:space="preserve">Chief Executive </w:t>
      </w:r>
      <w:r w:rsidR="0056154F" w:rsidRPr="001B23FD">
        <w:rPr>
          <w:b/>
          <w:bCs/>
          <w:sz w:val="24"/>
          <w:szCs w:val="24"/>
          <w:lang w:eastAsia="en-GB"/>
        </w:rPr>
        <w:t>Update</w:t>
      </w:r>
    </w:p>
    <w:p w14:paraId="7DDDE87C" w14:textId="77777777" w:rsidR="00C1111C" w:rsidRDefault="00C1111C" w:rsidP="00986F55">
      <w:pPr>
        <w:rPr>
          <w:b/>
          <w:bCs/>
          <w:sz w:val="24"/>
          <w:szCs w:val="24"/>
          <w:lang w:eastAsia="en-GB"/>
        </w:rPr>
      </w:pPr>
    </w:p>
    <w:p w14:paraId="3001D989" w14:textId="617B2597" w:rsidR="00B23D9E" w:rsidRPr="00B23D9E" w:rsidRDefault="00B23D9E" w:rsidP="00B23D9E">
      <w:pPr>
        <w:rPr>
          <w:sz w:val="24"/>
          <w:szCs w:val="24"/>
          <w:lang w:eastAsia="en-GB"/>
        </w:rPr>
      </w:pPr>
      <w:r w:rsidRPr="00B23D9E">
        <w:rPr>
          <w:sz w:val="24"/>
          <w:szCs w:val="24"/>
          <w:lang w:eastAsia="en-GB"/>
        </w:rPr>
        <w:tab/>
      </w:r>
      <w:r w:rsidR="00701269" w:rsidRPr="00B23D9E">
        <w:rPr>
          <w:sz w:val="24"/>
          <w:szCs w:val="24"/>
          <w:lang w:eastAsia="en-GB"/>
        </w:rPr>
        <w:t xml:space="preserve">The </w:t>
      </w:r>
      <w:r w:rsidR="0045301D">
        <w:rPr>
          <w:sz w:val="24"/>
          <w:szCs w:val="24"/>
          <w:lang w:eastAsia="en-GB"/>
        </w:rPr>
        <w:t>Acting</w:t>
      </w:r>
      <w:r w:rsidR="00D47DD0" w:rsidRPr="00B23D9E">
        <w:rPr>
          <w:sz w:val="24"/>
          <w:szCs w:val="24"/>
          <w:lang w:eastAsia="en-GB"/>
        </w:rPr>
        <w:t xml:space="preserve"> </w:t>
      </w:r>
      <w:r w:rsidR="00701269" w:rsidRPr="00B23D9E">
        <w:rPr>
          <w:sz w:val="24"/>
          <w:szCs w:val="24"/>
          <w:lang w:eastAsia="en-GB"/>
        </w:rPr>
        <w:t xml:space="preserve">Chief Executive </w:t>
      </w:r>
      <w:r w:rsidR="009E1707" w:rsidRPr="00B23D9E">
        <w:rPr>
          <w:sz w:val="24"/>
          <w:szCs w:val="24"/>
          <w:lang w:eastAsia="en-GB"/>
        </w:rPr>
        <w:t>led this item</w:t>
      </w:r>
      <w:r w:rsidR="00A16682" w:rsidRPr="00B23D9E">
        <w:rPr>
          <w:sz w:val="24"/>
          <w:szCs w:val="24"/>
          <w:lang w:eastAsia="en-GB"/>
        </w:rPr>
        <w:t>,</w:t>
      </w:r>
      <w:r w:rsidR="009C0B57" w:rsidRPr="00B23D9E">
        <w:rPr>
          <w:sz w:val="24"/>
          <w:szCs w:val="24"/>
          <w:lang w:eastAsia="en-GB"/>
        </w:rPr>
        <w:t xml:space="preserve"> and</w:t>
      </w:r>
      <w:r w:rsidR="00F103EA" w:rsidRPr="00B23D9E">
        <w:rPr>
          <w:sz w:val="24"/>
          <w:szCs w:val="24"/>
          <w:lang w:eastAsia="en-GB"/>
        </w:rPr>
        <w:t xml:space="preserve"> an</w:t>
      </w:r>
      <w:r w:rsidR="009C0B57" w:rsidRPr="00B23D9E">
        <w:rPr>
          <w:sz w:val="24"/>
          <w:szCs w:val="24"/>
          <w:lang w:eastAsia="en-GB"/>
        </w:rPr>
        <w:t xml:space="preserve"> update </w:t>
      </w:r>
      <w:r w:rsidR="00F103EA" w:rsidRPr="00B23D9E">
        <w:rPr>
          <w:sz w:val="24"/>
          <w:szCs w:val="24"/>
          <w:lang w:eastAsia="en-GB"/>
        </w:rPr>
        <w:t xml:space="preserve">was </w:t>
      </w:r>
      <w:r w:rsidR="005D683A" w:rsidRPr="00B23D9E">
        <w:rPr>
          <w:sz w:val="24"/>
          <w:szCs w:val="24"/>
          <w:lang w:eastAsia="en-GB"/>
        </w:rPr>
        <w:t xml:space="preserve">provided </w:t>
      </w:r>
      <w:r w:rsidR="00D71AAF" w:rsidRPr="00B23D9E">
        <w:rPr>
          <w:sz w:val="24"/>
          <w:szCs w:val="24"/>
          <w:lang w:eastAsia="en-GB"/>
        </w:rPr>
        <w:t xml:space="preserve">on </w:t>
      </w:r>
      <w:r w:rsidRPr="00B23D9E">
        <w:rPr>
          <w:sz w:val="24"/>
          <w:szCs w:val="24"/>
          <w:lang w:eastAsia="en-GB"/>
        </w:rPr>
        <w:t xml:space="preserve">the </w:t>
      </w:r>
      <w:r w:rsidRPr="00B23D9E">
        <w:rPr>
          <w:sz w:val="24"/>
          <w:szCs w:val="24"/>
          <w:lang w:eastAsia="en-GB"/>
        </w:rPr>
        <w:tab/>
        <w:t>following areas:</w:t>
      </w:r>
    </w:p>
    <w:p w14:paraId="5E6FE612" w14:textId="77777777" w:rsidR="00B23D9E" w:rsidRPr="00B23D9E" w:rsidRDefault="00B23D9E" w:rsidP="00B23D9E">
      <w:pPr>
        <w:rPr>
          <w:sz w:val="24"/>
          <w:szCs w:val="24"/>
          <w:lang w:eastAsia="en-GB"/>
        </w:rPr>
      </w:pPr>
    </w:p>
    <w:p w14:paraId="0C5671BC" w14:textId="4A813423" w:rsidR="00B23D9E" w:rsidRPr="00B23D9E" w:rsidRDefault="00B23D9E" w:rsidP="00B23D9E">
      <w:pPr>
        <w:jc w:val="both"/>
        <w:rPr>
          <w:sz w:val="24"/>
          <w:szCs w:val="24"/>
        </w:rPr>
      </w:pPr>
      <w:r>
        <w:rPr>
          <w:b/>
          <w:bCs/>
          <w:sz w:val="24"/>
          <w:szCs w:val="24"/>
        </w:rPr>
        <w:tab/>
      </w:r>
      <w:r w:rsidRPr="00B23D9E">
        <w:rPr>
          <w:b/>
          <w:bCs/>
          <w:sz w:val="24"/>
          <w:szCs w:val="24"/>
        </w:rPr>
        <w:t>Winter and Urgent Emergency Care (UEC) Position</w:t>
      </w:r>
    </w:p>
    <w:p w14:paraId="6B55FE14" w14:textId="7AC2089E" w:rsidR="00B23D9E" w:rsidRDefault="00B23D9E" w:rsidP="00B23D9E">
      <w:pPr>
        <w:ind w:left="720" w:hanging="720"/>
        <w:jc w:val="both"/>
        <w:rPr>
          <w:sz w:val="24"/>
          <w:szCs w:val="24"/>
        </w:rPr>
      </w:pPr>
      <w:r>
        <w:rPr>
          <w:sz w:val="24"/>
          <w:szCs w:val="24"/>
        </w:rPr>
        <w:tab/>
        <w:t>T</w:t>
      </w:r>
      <w:r w:rsidRPr="00B23D9E">
        <w:rPr>
          <w:sz w:val="24"/>
          <w:szCs w:val="24"/>
        </w:rPr>
        <w:t>he challenges faced due to an early spike in flu, Infection Prevention Control (IPC) issues</w:t>
      </w:r>
      <w:r>
        <w:rPr>
          <w:sz w:val="24"/>
          <w:szCs w:val="24"/>
        </w:rPr>
        <w:t xml:space="preserve"> were highlighted</w:t>
      </w:r>
      <w:r w:rsidRPr="00B23D9E">
        <w:rPr>
          <w:sz w:val="24"/>
          <w:szCs w:val="24"/>
        </w:rPr>
        <w:t xml:space="preserve">, and greater acuity of patients. Hospital admissions for flu continued to rise, with particularly challenging days on 30 December 2024 and the Monday and Tuesday of the current week. </w:t>
      </w:r>
    </w:p>
    <w:p w14:paraId="0078386C" w14:textId="77777777" w:rsidR="00B23D9E" w:rsidRPr="00B23D9E" w:rsidRDefault="00B23D9E" w:rsidP="00B23D9E">
      <w:pPr>
        <w:ind w:left="720" w:hanging="720"/>
        <w:jc w:val="both"/>
        <w:rPr>
          <w:sz w:val="24"/>
          <w:szCs w:val="24"/>
        </w:rPr>
      </w:pPr>
    </w:p>
    <w:p w14:paraId="135D2F28" w14:textId="0668C783" w:rsidR="00B23D9E" w:rsidRDefault="00B23D9E" w:rsidP="00B23D9E">
      <w:pPr>
        <w:jc w:val="both"/>
        <w:rPr>
          <w:sz w:val="24"/>
          <w:szCs w:val="24"/>
        </w:rPr>
      </w:pPr>
      <w:r>
        <w:rPr>
          <w:sz w:val="24"/>
          <w:szCs w:val="24"/>
        </w:rPr>
        <w:tab/>
      </w:r>
      <w:r w:rsidRPr="00B23D9E">
        <w:rPr>
          <w:sz w:val="24"/>
          <w:szCs w:val="24"/>
        </w:rPr>
        <w:t>The East Midlands Ambulance Service</w:t>
      </w:r>
      <w:r>
        <w:rPr>
          <w:sz w:val="24"/>
          <w:szCs w:val="24"/>
        </w:rPr>
        <w:t xml:space="preserve"> (EMAS) had</w:t>
      </w:r>
      <w:r w:rsidRPr="00B23D9E">
        <w:rPr>
          <w:sz w:val="24"/>
          <w:szCs w:val="24"/>
        </w:rPr>
        <w:t xml:space="preserve"> declared a critical incident on </w:t>
      </w:r>
      <w:r>
        <w:rPr>
          <w:sz w:val="24"/>
          <w:szCs w:val="24"/>
        </w:rPr>
        <w:tab/>
      </w:r>
      <w:r w:rsidRPr="00B23D9E">
        <w:rPr>
          <w:sz w:val="24"/>
          <w:szCs w:val="24"/>
        </w:rPr>
        <w:t xml:space="preserve">Monday evening due to safety risks around demand and major flooding incidents in </w:t>
      </w:r>
      <w:r>
        <w:rPr>
          <w:sz w:val="24"/>
          <w:szCs w:val="24"/>
        </w:rPr>
        <w:tab/>
      </w:r>
      <w:r w:rsidRPr="00B23D9E">
        <w:rPr>
          <w:sz w:val="24"/>
          <w:szCs w:val="24"/>
        </w:rPr>
        <w:t xml:space="preserve">Lincolnshire, which was later stood down. As of the previous day, </w:t>
      </w:r>
      <w:r w:rsidR="008E0B00" w:rsidRPr="00B23D9E">
        <w:rPr>
          <w:sz w:val="24"/>
          <w:szCs w:val="24"/>
        </w:rPr>
        <w:t>fifteen</w:t>
      </w:r>
      <w:r w:rsidRPr="00B23D9E">
        <w:rPr>
          <w:sz w:val="24"/>
          <w:szCs w:val="24"/>
        </w:rPr>
        <w:t xml:space="preserve"> acute hospitals, </w:t>
      </w:r>
      <w:r>
        <w:rPr>
          <w:sz w:val="24"/>
          <w:szCs w:val="24"/>
        </w:rPr>
        <w:tab/>
      </w:r>
      <w:r w:rsidRPr="00B23D9E">
        <w:rPr>
          <w:sz w:val="24"/>
          <w:szCs w:val="24"/>
        </w:rPr>
        <w:t xml:space="preserve">two ambulance providers, and one ICB (Northamptonshire) had declared critical </w:t>
      </w:r>
      <w:r>
        <w:rPr>
          <w:sz w:val="24"/>
          <w:szCs w:val="24"/>
        </w:rPr>
        <w:tab/>
      </w:r>
      <w:r w:rsidRPr="00B23D9E">
        <w:rPr>
          <w:sz w:val="24"/>
          <w:szCs w:val="24"/>
        </w:rPr>
        <w:t xml:space="preserve">incidents. </w:t>
      </w:r>
    </w:p>
    <w:p w14:paraId="0A2BEA38" w14:textId="77777777" w:rsidR="00B0223A" w:rsidRDefault="00B0223A" w:rsidP="00B23D9E">
      <w:pPr>
        <w:jc w:val="both"/>
        <w:rPr>
          <w:sz w:val="24"/>
          <w:szCs w:val="24"/>
        </w:rPr>
      </w:pPr>
    </w:p>
    <w:p w14:paraId="78E6CA2D" w14:textId="53DC8908" w:rsidR="00B23D9E" w:rsidRDefault="00B23D9E" w:rsidP="00B23D9E">
      <w:pPr>
        <w:jc w:val="both"/>
        <w:rPr>
          <w:sz w:val="24"/>
          <w:szCs w:val="24"/>
        </w:rPr>
      </w:pPr>
      <w:r>
        <w:rPr>
          <w:sz w:val="24"/>
          <w:szCs w:val="24"/>
        </w:rPr>
        <w:lastRenderedPageBreak/>
        <w:tab/>
        <w:t>T</w:t>
      </w:r>
      <w:r w:rsidRPr="00B23D9E">
        <w:rPr>
          <w:sz w:val="24"/>
          <w:szCs w:val="24"/>
        </w:rPr>
        <w:t>he importance of thanking all health and care staff for their efforts</w:t>
      </w:r>
      <w:r>
        <w:rPr>
          <w:sz w:val="24"/>
          <w:szCs w:val="24"/>
        </w:rPr>
        <w:t xml:space="preserve"> was emphasised </w:t>
      </w:r>
      <w:r>
        <w:rPr>
          <w:sz w:val="24"/>
          <w:szCs w:val="24"/>
        </w:rPr>
        <w:tab/>
        <w:t>and it was</w:t>
      </w:r>
      <w:r w:rsidRPr="00B23D9E">
        <w:rPr>
          <w:sz w:val="24"/>
          <w:szCs w:val="24"/>
        </w:rPr>
        <w:t xml:space="preserve"> mentioned that the ICB was </w:t>
      </w:r>
      <w:r w:rsidR="008E0B00" w:rsidRPr="00B23D9E">
        <w:rPr>
          <w:sz w:val="24"/>
          <w:szCs w:val="24"/>
        </w:rPr>
        <w:t>collaborating</w:t>
      </w:r>
      <w:r w:rsidRPr="00B23D9E">
        <w:rPr>
          <w:sz w:val="24"/>
          <w:szCs w:val="24"/>
        </w:rPr>
        <w:t xml:space="preserve"> closely with partners to maximi</w:t>
      </w:r>
      <w:r>
        <w:rPr>
          <w:sz w:val="24"/>
          <w:szCs w:val="24"/>
        </w:rPr>
        <w:t>s</w:t>
      </w:r>
      <w:r w:rsidRPr="00B23D9E">
        <w:rPr>
          <w:sz w:val="24"/>
          <w:szCs w:val="24"/>
        </w:rPr>
        <w:t xml:space="preserve">e all </w:t>
      </w:r>
      <w:r>
        <w:rPr>
          <w:sz w:val="24"/>
          <w:szCs w:val="24"/>
        </w:rPr>
        <w:tab/>
      </w:r>
      <w:r w:rsidRPr="00B23D9E">
        <w:rPr>
          <w:sz w:val="24"/>
          <w:szCs w:val="24"/>
        </w:rPr>
        <w:t xml:space="preserve">elements of their winter plans. </w:t>
      </w:r>
    </w:p>
    <w:p w14:paraId="4CB0671D" w14:textId="77777777" w:rsidR="00B23D9E" w:rsidRPr="00B23D9E" w:rsidRDefault="00B23D9E" w:rsidP="00B23D9E">
      <w:pPr>
        <w:jc w:val="both"/>
        <w:rPr>
          <w:sz w:val="24"/>
          <w:szCs w:val="24"/>
        </w:rPr>
      </w:pPr>
    </w:p>
    <w:p w14:paraId="48E7067A" w14:textId="59F01B7A" w:rsidR="00B23D9E" w:rsidRDefault="00B23D9E" w:rsidP="00B23D9E">
      <w:pPr>
        <w:jc w:val="both"/>
        <w:rPr>
          <w:sz w:val="24"/>
          <w:szCs w:val="24"/>
        </w:rPr>
      </w:pPr>
      <w:r>
        <w:rPr>
          <w:sz w:val="24"/>
          <w:szCs w:val="24"/>
        </w:rPr>
        <w:tab/>
      </w:r>
      <w:r w:rsidRPr="00B23D9E">
        <w:rPr>
          <w:sz w:val="24"/>
          <w:szCs w:val="24"/>
        </w:rPr>
        <w:t xml:space="preserve">Improvement in ambulance handover times in Hull was noted due to the accelerated </w:t>
      </w:r>
      <w:r>
        <w:rPr>
          <w:sz w:val="24"/>
          <w:szCs w:val="24"/>
        </w:rPr>
        <w:tab/>
      </w:r>
      <w:r w:rsidRPr="00B23D9E">
        <w:rPr>
          <w:sz w:val="24"/>
          <w:szCs w:val="24"/>
        </w:rPr>
        <w:t xml:space="preserve">handover plans implemented before Christmas, while acknowledging the challenges </w:t>
      </w:r>
      <w:r>
        <w:rPr>
          <w:sz w:val="24"/>
          <w:szCs w:val="24"/>
        </w:rPr>
        <w:tab/>
      </w:r>
      <w:r w:rsidRPr="00B23D9E">
        <w:rPr>
          <w:sz w:val="24"/>
          <w:szCs w:val="24"/>
        </w:rPr>
        <w:t>this posed for</w:t>
      </w:r>
      <w:r>
        <w:rPr>
          <w:sz w:val="24"/>
          <w:szCs w:val="24"/>
        </w:rPr>
        <w:t xml:space="preserve"> Accident and Emergency</w:t>
      </w:r>
      <w:r w:rsidRPr="00B23D9E">
        <w:rPr>
          <w:sz w:val="24"/>
          <w:szCs w:val="24"/>
        </w:rPr>
        <w:t xml:space="preserve"> </w:t>
      </w:r>
      <w:r>
        <w:rPr>
          <w:sz w:val="24"/>
          <w:szCs w:val="24"/>
        </w:rPr>
        <w:t>(</w:t>
      </w:r>
      <w:r w:rsidRPr="00B23D9E">
        <w:rPr>
          <w:sz w:val="24"/>
          <w:szCs w:val="24"/>
        </w:rPr>
        <w:t>A&amp;E</w:t>
      </w:r>
      <w:r>
        <w:rPr>
          <w:sz w:val="24"/>
          <w:szCs w:val="24"/>
        </w:rPr>
        <w:t>)</w:t>
      </w:r>
      <w:r w:rsidRPr="00B23D9E">
        <w:rPr>
          <w:sz w:val="24"/>
          <w:szCs w:val="24"/>
        </w:rPr>
        <w:t xml:space="preserve"> and ward staff. </w:t>
      </w:r>
    </w:p>
    <w:p w14:paraId="4F748B53" w14:textId="77777777" w:rsidR="00B23D9E" w:rsidRDefault="00B23D9E" w:rsidP="00B23D9E">
      <w:pPr>
        <w:jc w:val="both"/>
        <w:rPr>
          <w:sz w:val="24"/>
          <w:szCs w:val="24"/>
        </w:rPr>
      </w:pPr>
    </w:p>
    <w:p w14:paraId="3B912180" w14:textId="77777777" w:rsidR="00B23D9E" w:rsidRPr="00B23D9E" w:rsidRDefault="00B23D9E" w:rsidP="00381FCB">
      <w:pPr>
        <w:jc w:val="both"/>
        <w:rPr>
          <w:b/>
          <w:bCs/>
          <w:sz w:val="24"/>
          <w:szCs w:val="24"/>
        </w:rPr>
      </w:pPr>
      <w:r w:rsidRPr="00B23D9E">
        <w:rPr>
          <w:sz w:val="24"/>
          <w:szCs w:val="24"/>
        </w:rPr>
        <w:tab/>
      </w:r>
      <w:r w:rsidRPr="00B23D9E">
        <w:rPr>
          <w:b/>
          <w:bCs/>
          <w:sz w:val="24"/>
          <w:szCs w:val="24"/>
        </w:rPr>
        <w:t>Elective Care for Patients Document:</w:t>
      </w:r>
    </w:p>
    <w:p w14:paraId="49BF1274" w14:textId="6744A5E4" w:rsidR="00B23D9E" w:rsidRPr="00B23D9E" w:rsidRDefault="00B23D9E" w:rsidP="00381FCB">
      <w:pPr>
        <w:jc w:val="both"/>
        <w:rPr>
          <w:sz w:val="24"/>
          <w:szCs w:val="24"/>
        </w:rPr>
      </w:pPr>
      <w:r>
        <w:rPr>
          <w:sz w:val="24"/>
          <w:szCs w:val="24"/>
        </w:rPr>
        <w:tab/>
        <w:t>T</w:t>
      </w:r>
      <w:r w:rsidRPr="00B23D9E">
        <w:rPr>
          <w:sz w:val="24"/>
          <w:szCs w:val="24"/>
        </w:rPr>
        <w:t>he elective care for patients document</w:t>
      </w:r>
      <w:r>
        <w:rPr>
          <w:sz w:val="24"/>
          <w:szCs w:val="24"/>
        </w:rPr>
        <w:t xml:space="preserve"> was </w:t>
      </w:r>
      <w:r w:rsidR="00C232BF">
        <w:rPr>
          <w:sz w:val="24"/>
          <w:szCs w:val="24"/>
        </w:rPr>
        <w:t>discussed,</w:t>
      </w:r>
      <w:r w:rsidRPr="00B23D9E">
        <w:rPr>
          <w:sz w:val="24"/>
          <w:szCs w:val="24"/>
        </w:rPr>
        <w:t xml:space="preserve"> focusing on empowering </w:t>
      </w:r>
      <w:r w:rsidR="00381FCB">
        <w:rPr>
          <w:sz w:val="24"/>
          <w:szCs w:val="24"/>
        </w:rPr>
        <w:tab/>
      </w:r>
      <w:r w:rsidRPr="00B23D9E">
        <w:rPr>
          <w:sz w:val="24"/>
          <w:szCs w:val="24"/>
        </w:rPr>
        <w:t xml:space="preserve">patients, reforming delivery, delivering care in the right place, and aligning funding and </w:t>
      </w:r>
      <w:r w:rsidR="00381FCB">
        <w:rPr>
          <w:sz w:val="24"/>
          <w:szCs w:val="24"/>
        </w:rPr>
        <w:tab/>
      </w:r>
      <w:r w:rsidRPr="00B23D9E">
        <w:rPr>
          <w:sz w:val="24"/>
          <w:szCs w:val="24"/>
        </w:rPr>
        <w:t xml:space="preserve">standards. </w:t>
      </w:r>
    </w:p>
    <w:p w14:paraId="08D352ED" w14:textId="77777777" w:rsidR="00381FCB" w:rsidRDefault="00381FCB" w:rsidP="00381FCB">
      <w:pPr>
        <w:jc w:val="both"/>
        <w:rPr>
          <w:sz w:val="24"/>
          <w:szCs w:val="24"/>
        </w:rPr>
      </w:pPr>
    </w:p>
    <w:p w14:paraId="4233B5A5" w14:textId="54222412" w:rsidR="00B23D9E" w:rsidRPr="00B23D9E" w:rsidRDefault="00381FCB" w:rsidP="00381FCB">
      <w:pPr>
        <w:jc w:val="both"/>
        <w:rPr>
          <w:sz w:val="24"/>
          <w:szCs w:val="24"/>
        </w:rPr>
      </w:pPr>
      <w:r>
        <w:rPr>
          <w:sz w:val="24"/>
          <w:szCs w:val="24"/>
        </w:rPr>
        <w:tab/>
      </w:r>
      <w:r w:rsidR="00B23D9E" w:rsidRPr="00B23D9E">
        <w:rPr>
          <w:sz w:val="24"/>
          <w:szCs w:val="24"/>
        </w:rPr>
        <w:t xml:space="preserve">The primary goal was to return to 92% of all patients receiving routine treatment within </w:t>
      </w:r>
      <w:r>
        <w:rPr>
          <w:sz w:val="24"/>
          <w:szCs w:val="24"/>
        </w:rPr>
        <w:tab/>
      </w:r>
      <w:r w:rsidR="00B23D9E" w:rsidRPr="00B23D9E">
        <w:rPr>
          <w:sz w:val="24"/>
          <w:szCs w:val="24"/>
        </w:rPr>
        <w:t xml:space="preserve">18 weeks, with interim targets of 65% by March 2026 and a minimum of 5% </w:t>
      </w:r>
      <w:r>
        <w:rPr>
          <w:sz w:val="24"/>
          <w:szCs w:val="24"/>
        </w:rPr>
        <w:tab/>
      </w:r>
      <w:r w:rsidR="00B23D9E" w:rsidRPr="00B23D9E">
        <w:rPr>
          <w:sz w:val="24"/>
          <w:szCs w:val="24"/>
        </w:rPr>
        <w:t xml:space="preserve">improvement at each trust. </w:t>
      </w:r>
    </w:p>
    <w:p w14:paraId="620A6B72" w14:textId="77777777" w:rsidR="00381FCB" w:rsidRDefault="00381FCB" w:rsidP="00B23D9E">
      <w:pPr>
        <w:rPr>
          <w:sz w:val="24"/>
          <w:szCs w:val="24"/>
        </w:rPr>
      </w:pPr>
    </w:p>
    <w:p w14:paraId="3EF421C9" w14:textId="14234972" w:rsidR="00B23D9E" w:rsidRDefault="00381FCB" w:rsidP="00381FCB">
      <w:pPr>
        <w:ind w:left="720" w:hanging="720"/>
        <w:jc w:val="both"/>
        <w:rPr>
          <w:sz w:val="24"/>
          <w:szCs w:val="24"/>
        </w:rPr>
      </w:pPr>
      <w:r>
        <w:rPr>
          <w:sz w:val="24"/>
          <w:szCs w:val="24"/>
        </w:rPr>
        <w:tab/>
      </w:r>
      <w:r w:rsidR="00487E1A">
        <w:rPr>
          <w:sz w:val="24"/>
          <w:szCs w:val="24"/>
        </w:rPr>
        <w:t xml:space="preserve">Key areas for focus </w:t>
      </w:r>
      <w:r w:rsidR="00B23D9E" w:rsidRPr="00B23D9E">
        <w:rPr>
          <w:sz w:val="24"/>
          <w:szCs w:val="24"/>
        </w:rPr>
        <w:t>included increasing appointment</w:t>
      </w:r>
      <w:r w:rsidR="00487E1A">
        <w:rPr>
          <w:sz w:val="24"/>
          <w:szCs w:val="24"/>
        </w:rPr>
        <w:t xml:space="preserve"> numbers</w:t>
      </w:r>
      <w:r w:rsidR="00B23D9E" w:rsidRPr="00B23D9E">
        <w:rPr>
          <w:sz w:val="24"/>
          <w:szCs w:val="24"/>
        </w:rPr>
        <w:t xml:space="preserve">, expanding community diagnostic centres (CDCs), developing surgical hubs, improving patient choice and convenience, reducing missed appointments, and integrating with the independent sector. </w:t>
      </w:r>
      <w:r>
        <w:rPr>
          <w:sz w:val="24"/>
          <w:szCs w:val="24"/>
        </w:rPr>
        <w:t xml:space="preserve">The Board were assured that </w:t>
      </w:r>
      <w:r w:rsidR="00B23D9E" w:rsidRPr="00B23D9E">
        <w:rPr>
          <w:sz w:val="24"/>
          <w:szCs w:val="24"/>
        </w:rPr>
        <w:t>work was ongoing to drive efficiency through clinical networks, collaboratives, and harmoni</w:t>
      </w:r>
      <w:r>
        <w:rPr>
          <w:sz w:val="24"/>
          <w:szCs w:val="24"/>
        </w:rPr>
        <w:t>s</w:t>
      </w:r>
      <w:r w:rsidR="00B23D9E" w:rsidRPr="00B23D9E">
        <w:rPr>
          <w:sz w:val="24"/>
          <w:szCs w:val="24"/>
        </w:rPr>
        <w:t xml:space="preserve">ation of clinical policies and pathways. </w:t>
      </w:r>
    </w:p>
    <w:p w14:paraId="1103C78F" w14:textId="77777777" w:rsidR="00381FCB" w:rsidRDefault="00381FCB" w:rsidP="00381FCB">
      <w:pPr>
        <w:ind w:left="720" w:hanging="720"/>
        <w:jc w:val="both"/>
        <w:rPr>
          <w:sz w:val="24"/>
          <w:szCs w:val="24"/>
        </w:rPr>
      </w:pPr>
    </w:p>
    <w:p w14:paraId="29B53BF5" w14:textId="000E3956" w:rsidR="00381FCB" w:rsidRDefault="00381FCB" w:rsidP="00381FCB">
      <w:pPr>
        <w:ind w:left="720"/>
        <w:jc w:val="both"/>
        <w:rPr>
          <w:sz w:val="24"/>
          <w:szCs w:val="24"/>
          <w:lang w:eastAsia="en-GB"/>
        </w:rPr>
      </w:pPr>
      <w:r w:rsidRPr="008F6C97">
        <w:rPr>
          <w:sz w:val="24"/>
          <w:szCs w:val="24"/>
          <w:lang w:eastAsia="en-GB"/>
        </w:rPr>
        <w:t xml:space="preserve">This </w:t>
      </w:r>
      <w:r w:rsidR="00487E1A">
        <w:rPr>
          <w:sz w:val="24"/>
          <w:szCs w:val="24"/>
          <w:lang w:eastAsia="en-GB"/>
        </w:rPr>
        <w:t>focus</w:t>
      </w:r>
      <w:r w:rsidRPr="008F6C97">
        <w:rPr>
          <w:sz w:val="24"/>
          <w:szCs w:val="24"/>
          <w:lang w:eastAsia="en-GB"/>
        </w:rPr>
        <w:t xml:space="preserve"> </w:t>
      </w:r>
      <w:r>
        <w:rPr>
          <w:sz w:val="24"/>
          <w:szCs w:val="24"/>
          <w:lang w:eastAsia="en-GB"/>
        </w:rPr>
        <w:t>was</w:t>
      </w:r>
      <w:r w:rsidRPr="008F6C97">
        <w:rPr>
          <w:sz w:val="24"/>
          <w:szCs w:val="24"/>
          <w:lang w:eastAsia="en-GB"/>
        </w:rPr>
        <w:t xml:space="preserve"> aimed at driving efficiency through </w:t>
      </w:r>
      <w:r>
        <w:rPr>
          <w:sz w:val="24"/>
          <w:szCs w:val="24"/>
          <w:lang w:eastAsia="en-GB"/>
        </w:rPr>
        <w:t>the ICB</w:t>
      </w:r>
      <w:r w:rsidRPr="008F6C97">
        <w:rPr>
          <w:sz w:val="24"/>
          <w:szCs w:val="24"/>
          <w:lang w:eastAsia="en-GB"/>
        </w:rPr>
        <w:t xml:space="preserve"> model,</w:t>
      </w:r>
      <w:r w:rsidR="00487E1A">
        <w:rPr>
          <w:sz w:val="24"/>
          <w:szCs w:val="24"/>
          <w:lang w:eastAsia="en-GB"/>
        </w:rPr>
        <w:t xml:space="preserve"> including </w:t>
      </w:r>
      <w:r w:rsidRPr="008F6C97">
        <w:rPr>
          <w:sz w:val="24"/>
          <w:szCs w:val="24"/>
          <w:lang w:eastAsia="en-GB"/>
        </w:rPr>
        <w:t xml:space="preserve">better models of care for patients and enhanced advice and guidance. </w:t>
      </w:r>
      <w:r>
        <w:rPr>
          <w:sz w:val="24"/>
          <w:szCs w:val="24"/>
          <w:lang w:eastAsia="en-GB"/>
        </w:rPr>
        <w:t>The ICB’s</w:t>
      </w:r>
      <w:r w:rsidRPr="008F6C97">
        <w:rPr>
          <w:sz w:val="24"/>
          <w:szCs w:val="24"/>
          <w:lang w:eastAsia="en-GB"/>
        </w:rPr>
        <w:t xml:space="preserve"> goal </w:t>
      </w:r>
      <w:r>
        <w:rPr>
          <w:sz w:val="24"/>
          <w:szCs w:val="24"/>
          <w:lang w:eastAsia="en-GB"/>
        </w:rPr>
        <w:t>wa</w:t>
      </w:r>
      <w:r w:rsidRPr="008F6C97">
        <w:rPr>
          <w:sz w:val="24"/>
          <w:szCs w:val="24"/>
          <w:lang w:eastAsia="en-GB"/>
        </w:rPr>
        <w:t xml:space="preserve">s to ensure that the right patient receives the right treatment in the right place, reducing duplication and waste. This initiative </w:t>
      </w:r>
      <w:r>
        <w:rPr>
          <w:sz w:val="24"/>
          <w:szCs w:val="24"/>
          <w:lang w:eastAsia="en-GB"/>
        </w:rPr>
        <w:t>wa</w:t>
      </w:r>
      <w:r w:rsidRPr="008F6C97">
        <w:rPr>
          <w:sz w:val="24"/>
          <w:szCs w:val="24"/>
          <w:lang w:eastAsia="en-GB"/>
        </w:rPr>
        <w:t xml:space="preserve">s being driven through the </w:t>
      </w:r>
      <w:r>
        <w:rPr>
          <w:sz w:val="24"/>
          <w:szCs w:val="24"/>
          <w:lang w:eastAsia="en-GB"/>
        </w:rPr>
        <w:t xml:space="preserve">Clinical and Professional </w:t>
      </w:r>
      <w:r w:rsidRPr="008F6C97">
        <w:rPr>
          <w:sz w:val="24"/>
          <w:szCs w:val="24"/>
          <w:lang w:eastAsia="en-GB"/>
        </w:rPr>
        <w:t xml:space="preserve">Directorate and </w:t>
      </w:r>
      <w:r>
        <w:rPr>
          <w:sz w:val="24"/>
          <w:szCs w:val="24"/>
          <w:lang w:eastAsia="en-GB"/>
        </w:rPr>
        <w:t>was</w:t>
      </w:r>
      <w:r w:rsidRPr="008F6C97">
        <w:rPr>
          <w:sz w:val="24"/>
          <w:szCs w:val="24"/>
          <w:lang w:eastAsia="en-GB"/>
        </w:rPr>
        <w:t xml:space="preserve"> also being supported more widely in the clinical networks and collaboratives.</w:t>
      </w:r>
    </w:p>
    <w:p w14:paraId="315B964E" w14:textId="77777777" w:rsidR="00381FCB" w:rsidRPr="00B23D9E" w:rsidRDefault="00381FCB" w:rsidP="00381FCB">
      <w:pPr>
        <w:ind w:left="1440" w:hanging="1440"/>
        <w:jc w:val="both"/>
        <w:rPr>
          <w:sz w:val="24"/>
          <w:szCs w:val="24"/>
        </w:rPr>
      </w:pPr>
    </w:p>
    <w:p w14:paraId="2620E64C" w14:textId="68FC9D20" w:rsidR="00381FCB" w:rsidRDefault="00381FCB" w:rsidP="00381FCB">
      <w:pPr>
        <w:ind w:left="720" w:hanging="720"/>
        <w:jc w:val="both"/>
        <w:rPr>
          <w:sz w:val="24"/>
          <w:szCs w:val="24"/>
        </w:rPr>
      </w:pPr>
      <w:r>
        <w:rPr>
          <w:sz w:val="24"/>
          <w:szCs w:val="24"/>
        </w:rPr>
        <w:tab/>
        <w:t xml:space="preserve">The </w:t>
      </w:r>
      <w:r w:rsidR="00B23D9E" w:rsidRPr="00B23D9E">
        <w:rPr>
          <w:sz w:val="24"/>
          <w:szCs w:val="24"/>
        </w:rPr>
        <w:t>context o</w:t>
      </w:r>
      <w:r>
        <w:rPr>
          <w:sz w:val="24"/>
          <w:szCs w:val="24"/>
        </w:rPr>
        <w:t>f</w:t>
      </w:r>
      <w:r w:rsidR="00B23D9E" w:rsidRPr="00B23D9E">
        <w:rPr>
          <w:sz w:val="24"/>
          <w:szCs w:val="24"/>
        </w:rPr>
        <w:t xml:space="preserve"> the challenge of achieving the 65% target for elective care</w:t>
      </w:r>
      <w:r>
        <w:rPr>
          <w:sz w:val="24"/>
          <w:szCs w:val="24"/>
        </w:rPr>
        <w:t xml:space="preserve"> was explained</w:t>
      </w:r>
      <w:r w:rsidR="00B23D9E" w:rsidRPr="00B23D9E">
        <w:rPr>
          <w:sz w:val="24"/>
          <w:szCs w:val="24"/>
        </w:rPr>
        <w:t>, mentioning that Hull</w:t>
      </w:r>
      <w:r w:rsidR="00B456AF">
        <w:rPr>
          <w:sz w:val="24"/>
          <w:szCs w:val="24"/>
        </w:rPr>
        <w:t xml:space="preserve"> Hospital</w:t>
      </w:r>
      <w:r w:rsidR="00B23D9E" w:rsidRPr="00B23D9E">
        <w:rPr>
          <w:sz w:val="24"/>
          <w:szCs w:val="24"/>
        </w:rPr>
        <w:t xml:space="preserve"> would need to treat an additional 9,806 patients in the next 12 months. </w:t>
      </w:r>
      <w:r>
        <w:rPr>
          <w:sz w:val="24"/>
          <w:szCs w:val="24"/>
        </w:rPr>
        <w:t>T</w:t>
      </w:r>
      <w:r w:rsidR="00B23D9E" w:rsidRPr="00B23D9E">
        <w:rPr>
          <w:sz w:val="24"/>
          <w:szCs w:val="24"/>
        </w:rPr>
        <w:t xml:space="preserve">he financial challenges posed by changes in </w:t>
      </w:r>
      <w:r>
        <w:rPr>
          <w:sz w:val="24"/>
          <w:szCs w:val="24"/>
        </w:rPr>
        <w:t>Community Diagnostic Centre (</w:t>
      </w:r>
      <w:r w:rsidR="00B23D9E" w:rsidRPr="00B23D9E">
        <w:rPr>
          <w:sz w:val="24"/>
          <w:szCs w:val="24"/>
        </w:rPr>
        <w:t>CDC</w:t>
      </w:r>
      <w:r>
        <w:rPr>
          <w:sz w:val="24"/>
          <w:szCs w:val="24"/>
        </w:rPr>
        <w:t>)</w:t>
      </w:r>
      <w:r w:rsidR="00B23D9E" w:rsidRPr="00B23D9E">
        <w:rPr>
          <w:sz w:val="24"/>
          <w:szCs w:val="24"/>
        </w:rPr>
        <w:t xml:space="preserve"> tariffs</w:t>
      </w:r>
      <w:r>
        <w:rPr>
          <w:sz w:val="24"/>
          <w:szCs w:val="24"/>
        </w:rPr>
        <w:t xml:space="preserve"> was also highlighted.</w:t>
      </w:r>
    </w:p>
    <w:p w14:paraId="5D20A384" w14:textId="77777777" w:rsidR="00381FCB" w:rsidRDefault="00381FCB" w:rsidP="00381FCB">
      <w:pPr>
        <w:ind w:left="720" w:hanging="720"/>
        <w:jc w:val="both"/>
        <w:rPr>
          <w:sz w:val="24"/>
          <w:szCs w:val="24"/>
        </w:rPr>
      </w:pPr>
    </w:p>
    <w:p w14:paraId="2129872D" w14:textId="196E8CF0" w:rsidR="00B23D9E" w:rsidRDefault="00381FCB" w:rsidP="00381FCB">
      <w:pPr>
        <w:ind w:left="720" w:hanging="720"/>
        <w:jc w:val="both"/>
        <w:rPr>
          <w:sz w:val="24"/>
          <w:szCs w:val="24"/>
        </w:rPr>
      </w:pPr>
      <w:r>
        <w:rPr>
          <w:sz w:val="24"/>
          <w:szCs w:val="24"/>
        </w:rPr>
        <w:tab/>
        <w:t>The status of the CDCs and the surgical hubs was inquired about and the</w:t>
      </w:r>
      <w:r w:rsidR="00B23D9E" w:rsidRPr="00B23D9E">
        <w:rPr>
          <w:sz w:val="24"/>
          <w:szCs w:val="24"/>
        </w:rPr>
        <w:t xml:space="preserve"> potential for GPs to refer patients directly without going through a consultant. </w:t>
      </w:r>
    </w:p>
    <w:p w14:paraId="41069919" w14:textId="77777777" w:rsidR="00381FCB" w:rsidRPr="00B23D9E" w:rsidRDefault="00381FCB" w:rsidP="00381FCB">
      <w:pPr>
        <w:ind w:left="720" w:hanging="720"/>
        <w:jc w:val="both"/>
        <w:rPr>
          <w:sz w:val="24"/>
          <w:szCs w:val="24"/>
        </w:rPr>
      </w:pPr>
    </w:p>
    <w:p w14:paraId="513398C5" w14:textId="604ECA7B" w:rsidR="00B23D9E" w:rsidRDefault="00381FCB" w:rsidP="00381FCB">
      <w:pPr>
        <w:jc w:val="both"/>
        <w:rPr>
          <w:sz w:val="24"/>
          <w:szCs w:val="24"/>
        </w:rPr>
      </w:pPr>
      <w:r>
        <w:rPr>
          <w:sz w:val="24"/>
          <w:szCs w:val="24"/>
        </w:rPr>
        <w:tab/>
        <w:t>A</w:t>
      </w:r>
      <w:r w:rsidR="00487E1A">
        <w:rPr>
          <w:sz w:val="24"/>
          <w:szCs w:val="24"/>
        </w:rPr>
        <w:t>n</w:t>
      </w:r>
      <w:r>
        <w:rPr>
          <w:sz w:val="24"/>
          <w:szCs w:val="24"/>
        </w:rPr>
        <w:t xml:space="preserve"> </w:t>
      </w:r>
      <w:r w:rsidR="00B23D9E" w:rsidRPr="00B23D9E">
        <w:rPr>
          <w:sz w:val="24"/>
          <w:szCs w:val="24"/>
        </w:rPr>
        <w:t xml:space="preserve">update on the construction and operational status of CDCs in Scarborough, </w:t>
      </w:r>
      <w:r>
        <w:rPr>
          <w:sz w:val="24"/>
          <w:szCs w:val="24"/>
        </w:rPr>
        <w:tab/>
      </w:r>
      <w:r w:rsidR="00B23D9E" w:rsidRPr="00B23D9E">
        <w:rPr>
          <w:sz w:val="24"/>
          <w:szCs w:val="24"/>
        </w:rPr>
        <w:t>Scunthorpe, Grimsby, and Hull</w:t>
      </w:r>
      <w:r>
        <w:rPr>
          <w:sz w:val="24"/>
          <w:szCs w:val="24"/>
        </w:rPr>
        <w:t xml:space="preserve"> was provided</w:t>
      </w:r>
      <w:r w:rsidR="00B23D9E" w:rsidRPr="00B23D9E">
        <w:rPr>
          <w:sz w:val="24"/>
          <w:szCs w:val="24"/>
        </w:rPr>
        <w:t xml:space="preserve">, noting delays and efforts to mitigate the </w:t>
      </w:r>
      <w:r>
        <w:rPr>
          <w:sz w:val="24"/>
          <w:szCs w:val="24"/>
        </w:rPr>
        <w:tab/>
      </w:r>
      <w:r w:rsidR="00B23D9E" w:rsidRPr="00B23D9E">
        <w:rPr>
          <w:sz w:val="24"/>
          <w:szCs w:val="24"/>
        </w:rPr>
        <w:t xml:space="preserve">impact. </w:t>
      </w:r>
      <w:r>
        <w:rPr>
          <w:sz w:val="24"/>
          <w:szCs w:val="24"/>
        </w:rPr>
        <w:t>T</w:t>
      </w:r>
      <w:r w:rsidR="00B23D9E" w:rsidRPr="00B23D9E">
        <w:rPr>
          <w:sz w:val="24"/>
          <w:szCs w:val="24"/>
        </w:rPr>
        <w:t>he accreditation process for surgical hubs</w:t>
      </w:r>
      <w:r>
        <w:rPr>
          <w:sz w:val="24"/>
          <w:szCs w:val="24"/>
        </w:rPr>
        <w:t xml:space="preserve"> was</w:t>
      </w:r>
      <w:r w:rsidR="00487E1A">
        <w:rPr>
          <w:sz w:val="24"/>
          <w:szCs w:val="24"/>
        </w:rPr>
        <w:t xml:space="preserve"> discussed.</w:t>
      </w:r>
    </w:p>
    <w:p w14:paraId="3D644650" w14:textId="77777777" w:rsidR="00381FCB" w:rsidRPr="00B23D9E" w:rsidRDefault="00381FCB" w:rsidP="00381FCB">
      <w:pPr>
        <w:jc w:val="both"/>
        <w:rPr>
          <w:sz w:val="24"/>
          <w:szCs w:val="24"/>
        </w:rPr>
      </w:pPr>
    </w:p>
    <w:p w14:paraId="505A6DC4" w14:textId="1AB7B297" w:rsidR="004C0185" w:rsidRDefault="00381FCB" w:rsidP="00381FCB">
      <w:pPr>
        <w:ind w:left="720" w:hanging="720"/>
        <w:jc w:val="both"/>
        <w:rPr>
          <w:sz w:val="24"/>
          <w:szCs w:val="24"/>
        </w:rPr>
      </w:pPr>
      <w:r>
        <w:rPr>
          <w:sz w:val="24"/>
          <w:szCs w:val="24"/>
        </w:rPr>
        <w:tab/>
        <w:t>T</w:t>
      </w:r>
      <w:r w:rsidR="00B23D9E" w:rsidRPr="00B23D9E">
        <w:rPr>
          <w:sz w:val="24"/>
          <w:szCs w:val="24"/>
        </w:rPr>
        <w:t xml:space="preserve">he financial challenges related to CDC tariffs </w:t>
      </w:r>
      <w:r>
        <w:rPr>
          <w:sz w:val="24"/>
          <w:szCs w:val="24"/>
        </w:rPr>
        <w:t xml:space="preserve">was also discussed </w:t>
      </w:r>
      <w:r w:rsidR="00B23D9E" w:rsidRPr="00B23D9E">
        <w:rPr>
          <w:sz w:val="24"/>
          <w:szCs w:val="24"/>
        </w:rPr>
        <w:t xml:space="preserve">and the ongoing work to address them. </w:t>
      </w:r>
      <w:r>
        <w:rPr>
          <w:sz w:val="24"/>
          <w:szCs w:val="24"/>
        </w:rPr>
        <w:t>T</w:t>
      </w:r>
      <w:r w:rsidR="00B23D9E" w:rsidRPr="00B23D9E">
        <w:rPr>
          <w:sz w:val="24"/>
          <w:szCs w:val="24"/>
        </w:rPr>
        <w:t>he use of advice and guidance to improve patient care pathways</w:t>
      </w:r>
      <w:r>
        <w:rPr>
          <w:sz w:val="24"/>
          <w:szCs w:val="24"/>
        </w:rPr>
        <w:t xml:space="preserve"> was also </w:t>
      </w:r>
      <w:r w:rsidR="00487E1A">
        <w:rPr>
          <w:sz w:val="24"/>
          <w:szCs w:val="24"/>
        </w:rPr>
        <w:t>discussed.</w:t>
      </w:r>
      <w:bookmarkStart w:id="10" w:name="_Hlk187224621"/>
    </w:p>
    <w:p w14:paraId="0A848456" w14:textId="77777777" w:rsidR="00381FCB" w:rsidRDefault="00381FCB" w:rsidP="00381FCB">
      <w:pPr>
        <w:ind w:left="720" w:hanging="720"/>
        <w:jc w:val="both"/>
        <w:rPr>
          <w:sz w:val="24"/>
          <w:szCs w:val="24"/>
        </w:rPr>
      </w:pPr>
    </w:p>
    <w:p w14:paraId="102DFE0C" w14:textId="4D469B16" w:rsidR="00381FCB" w:rsidRDefault="00381FCB" w:rsidP="00381FCB">
      <w:pPr>
        <w:rPr>
          <w:b/>
          <w:bCs/>
          <w:sz w:val="24"/>
          <w:szCs w:val="24"/>
        </w:rPr>
      </w:pPr>
      <w:r w:rsidRPr="00381FCB">
        <w:rPr>
          <w:sz w:val="24"/>
          <w:szCs w:val="24"/>
        </w:rPr>
        <w:tab/>
      </w:r>
      <w:r w:rsidRPr="00381FCB">
        <w:rPr>
          <w:b/>
          <w:bCs/>
          <w:sz w:val="24"/>
          <w:szCs w:val="24"/>
        </w:rPr>
        <w:t>Planning Guidance for 2025-2026</w:t>
      </w:r>
    </w:p>
    <w:p w14:paraId="4F77DB57" w14:textId="18B2E503" w:rsidR="00381FCB" w:rsidRDefault="00381FCB" w:rsidP="00C232BF">
      <w:pPr>
        <w:ind w:left="720" w:hanging="720"/>
        <w:jc w:val="both"/>
        <w:rPr>
          <w:sz w:val="24"/>
          <w:szCs w:val="24"/>
        </w:rPr>
      </w:pPr>
      <w:r>
        <w:rPr>
          <w:sz w:val="24"/>
          <w:szCs w:val="24"/>
        </w:rPr>
        <w:tab/>
        <w:t>T</w:t>
      </w:r>
      <w:r w:rsidRPr="00381FCB">
        <w:rPr>
          <w:sz w:val="24"/>
          <w:szCs w:val="24"/>
        </w:rPr>
        <w:t>he expected focus areas in the planning guidance for 2025-2026</w:t>
      </w:r>
      <w:r w:rsidR="00B022F4">
        <w:rPr>
          <w:sz w:val="24"/>
          <w:szCs w:val="24"/>
        </w:rPr>
        <w:t xml:space="preserve"> were</w:t>
      </w:r>
      <w:r w:rsidR="00487E1A">
        <w:rPr>
          <w:sz w:val="24"/>
          <w:szCs w:val="24"/>
        </w:rPr>
        <w:t xml:space="preserve"> discussed</w:t>
      </w:r>
      <w:r w:rsidRPr="00381FCB">
        <w:rPr>
          <w:sz w:val="24"/>
          <w:szCs w:val="24"/>
        </w:rPr>
        <w:t>,</w:t>
      </w:r>
      <w:r w:rsidR="00B022F4">
        <w:rPr>
          <w:sz w:val="24"/>
          <w:szCs w:val="24"/>
        </w:rPr>
        <w:t xml:space="preserve"> </w:t>
      </w:r>
      <w:r w:rsidRPr="00381FCB">
        <w:rPr>
          <w:sz w:val="24"/>
          <w:szCs w:val="24"/>
        </w:rPr>
        <w:t>including delivering within the resource allocation, improving</w:t>
      </w:r>
      <w:r w:rsidR="00B022F4">
        <w:rPr>
          <w:sz w:val="24"/>
          <w:szCs w:val="24"/>
        </w:rPr>
        <w:t xml:space="preserve"> urgent and emergency care</w:t>
      </w:r>
      <w:r w:rsidRPr="00381FCB">
        <w:rPr>
          <w:sz w:val="24"/>
          <w:szCs w:val="24"/>
        </w:rPr>
        <w:t xml:space="preserve"> </w:t>
      </w:r>
      <w:r w:rsidR="00B022F4">
        <w:rPr>
          <w:sz w:val="24"/>
          <w:szCs w:val="24"/>
        </w:rPr>
        <w:t>(</w:t>
      </w:r>
      <w:r w:rsidRPr="00381FCB">
        <w:rPr>
          <w:sz w:val="24"/>
          <w:szCs w:val="24"/>
        </w:rPr>
        <w:t>UEC</w:t>
      </w:r>
      <w:r w:rsidR="00B022F4">
        <w:rPr>
          <w:sz w:val="24"/>
          <w:szCs w:val="24"/>
        </w:rPr>
        <w:t>)</w:t>
      </w:r>
      <w:r w:rsidRPr="00381FCB">
        <w:rPr>
          <w:sz w:val="24"/>
          <w:szCs w:val="24"/>
        </w:rPr>
        <w:t xml:space="preserve"> and patient experience, improving referral to treatment times, enhancing mental health services, developing neighborhood health services, and focusing on workforce. </w:t>
      </w:r>
    </w:p>
    <w:p w14:paraId="64132F7F" w14:textId="77777777" w:rsidR="00950620" w:rsidRDefault="00950620" w:rsidP="00C232BF">
      <w:pPr>
        <w:ind w:left="720" w:hanging="720"/>
        <w:jc w:val="both"/>
        <w:rPr>
          <w:sz w:val="24"/>
          <w:szCs w:val="24"/>
        </w:rPr>
      </w:pPr>
    </w:p>
    <w:p w14:paraId="44266F4C" w14:textId="788E2723" w:rsidR="00381FCB" w:rsidRDefault="00B022F4" w:rsidP="00C232BF">
      <w:pPr>
        <w:ind w:left="720" w:hanging="720"/>
        <w:jc w:val="both"/>
        <w:rPr>
          <w:sz w:val="24"/>
          <w:szCs w:val="24"/>
        </w:rPr>
      </w:pPr>
      <w:r>
        <w:rPr>
          <w:sz w:val="24"/>
          <w:szCs w:val="24"/>
        </w:rPr>
        <w:lastRenderedPageBreak/>
        <w:tab/>
        <w:t>T</w:t>
      </w:r>
      <w:r w:rsidR="00381FCB" w:rsidRPr="00381FCB">
        <w:rPr>
          <w:sz w:val="24"/>
          <w:szCs w:val="24"/>
        </w:rPr>
        <w:t>he need for radical changes in services to meet the planning guidance and financial constraints</w:t>
      </w:r>
      <w:r>
        <w:rPr>
          <w:sz w:val="24"/>
          <w:szCs w:val="24"/>
        </w:rPr>
        <w:t xml:space="preserve"> was </w:t>
      </w:r>
      <w:r w:rsidR="00487E1A">
        <w:rPr>
          <w:sz w:val="24"/>
          <w:szCs w:val="24"/>
        </w:rPr>
        <w:t>understood by the board</w:t>
      </w:r>
      <w:r w:rsidR="008E0B00">
        <w:rPr>
          <w:sz w:val="24"/>
          <w:szCs w:val="24"/>
        </w:rPr>
        <w:t xml:space="preserve">. </w:t>
      </w:r>
    </w:p>
    <w:p w14:paraId="0CDCED0D" w14:textId="77777777" w:rsidR="00B022F4" w:rsidRDefault="00B022F4" w:rsidP="00B022F4">
      <w:pPr>
        <w:ind w:left="720" w:hanging="720"/>
        <w:rPr>
          <w:sz w:val="24"/>
          <w:szCs w:val="24"/>
        </w:rPr>
      </w:pPr>
    </w:p>
    <w:p w14:paraId="7F8B3C2A" w14:textId="77777777" w:rsidR="00B022F4" w:rsidRPr="00B022F4" w:rsidRDefault="00B022F4" w:rsidP="00B022F4">
      <w:pPr>
        <w:rPr>
          <w:b/>
          <w:bCs/>
          <w:sz w:val="24"/>
          <w:szCs w:val="24"/>
        </w:rPr>
      </w:pPr>
      <w:r w:rsidRPr="00B022F4">
        <w:rPr>
          <w:sz w:val="24"/>
          <w:szCs w:val="24"/>
        </w:rPr>
        <w:tab/>
      </w:r>
      <w:r w:rsidRPr="00B022F4">
        <w:rPr>
          <w:b/>
          <w:bCs/>
          <w:sz w:val="24"/>
          <w:szCs w:val="24"/>
        </w:rPr>
        <w:t>Devolution White Paper:</w:t>
      </w:r>
    </w:p>
    <w:p w14:paraId="1FAD869F" w14:textId="77777777" w:rsidR="00B022F4" w:rsidRDefault="00B022F4" w:rsidP="00B022F4">
      <w:pPr>
        <w:ind w:left="720" w:hanging="720"/>
        <w:jc w:val="both"/>
        <w:rPr>
          <w:sz w:val="24"/>
          <w:szCs w:val="24"/>
        </w:rPr>
      </w:pPr>
      <w:r>
        <w:rPr>
          <w:sz w:val="24"/>
          <w:szCs w:val="24"/>
        </w:rPr>
        <w:tab/>
        <w:t>Reference was made to t</w:t>
      </w:r>
      <w:r w:rsidRPr="00B022F4">
        <w:rPr>
          <w:sz w:val="24"/>
          <w:szCs w:val="24"/>
        </w:rPr>
        <w:t>he devolution white paper</w:t>
      </w:r>
      <w:r>
        <w:rPr>
          <w:sz w:val="24"/>
          <w:szCs w:val="24"/>
        </w:rPr>
        <w:t xml:space="preserve"> </w:t>
      </w:r>
      <w:r w:rsidRPr="00B022F4">
        <w:rPr>
          <w:sz w:val="24"/>
          <w:szCs w:val="24"/>
        </w:rPr>
        <w:t xml:space="preserve">which aimed to empower </w:t>
      </w:r>
      <w:r>
        <w:rPr>
          <w:sz w:val="24"/>
          <w:szCs w:val="24"/>
        </w:rPr>
        <w:t>L</w:t>
      </w:r>
      <w:r w:rsidRPr="00B022F4">
        <w:rPr>
          <w:sz w:val="24"/>
          <w:szCs w:val="24"/>
        </w:rPr>
        <w:t xml:space="preserve">ocal </w:t>
      </w:r>
      <w:r>
        <w:rPr>
          <w:sz w:val="24"/>
          <w:szCs w:val="24"/>
        </w:rPr>
        <w:t>A</w:t>
      </w:r>
      <w:r w:rsidRPr="00B022F4">
        <w:rPr>
          <w:sz w:val="24"/>
          <w:szCs w:val="24"/>
        </w:rPr>
        <w:t>uthorities</w:t>
      </w:r>
      <w:r>
        <w:rPr>
          <w:sz w:val="24"/>
          <w:szCs w:val="24"/>
        </w:rPr>
        <w:t xml:space="preserve"> (LAs) to</w:t>
      </w:r>
      <w:r w:rsidRPr="00B022F4">
        <w:rPr>
          <w:sz w:val="24"/>
          <w:szCs w:val="24"/>
        </w:rPr>
        <w:t xml:space="preserve"> strengthen their role in decision-making, promote economic growth, and reform public services.</w:t>
      </w:r>
    </w:p>
    <w:p w14:paraId="1B901537" w14:textId="1D389B60" w:rsidR="00B022F4" w:rsidRPr="00B022F4" w:rsidRDefault="00B022F4" w:rsidP="00B022F4">
      <w:pPr>
        <w:ind w:left="720" w:hanging="720"/>
        <w:jc w:val="both"/>
        <w:rPr>
          <w:sz w:val="24"/>
          <w:szCs w:val="24"/>
        </w:rPr>
      </w:pPr>
      <w:r w:rsidRPr="00B022F4">
        <w:rPr>
          <w:sz w:val="24"/>
          <w:szCs w:val="24"/>
        </w:rPr>
        <w:t xml:space="preserve"> </w:t>
      </w:r>
    </w:p>
    <w:p w14:paraId="018A9F7F" w14:textId="74D0DB5C" w:rsidR="00B022F4" w:rsidRDefault="00B022F4" w:rsidP="00B022F4">
      <w:pPr>
        <w:jc w:val="both"/>
        <w:rPr>
          <w:sz w:val="24"/>
          <w:szCs w:val="24"/>
        </w:rPr>
      </w:pPr>
      <w:r>
        <w:rPr>
          <w:sz w:val="24"/>
          <w:szCs w:val="24"/>
        </w:rPr>
        <w:tab/>
      </w:r>
      <w:r w:rsidRPr="00B022F4">
        <w:rPr>
          <w:sz w:val="24"/>
          <w:szCs w:val="24"/>
        </w:rPr>
        <w:t>ICBs were explicitly referenced throughout the document, emphasi</w:t>
      </w:r>
      <w:r>
        <w:rPr>
          <w:sz w:val="24"/>
          <w:szCs w:val="24"/>
        </w:rPr>
        <w:t>s</w:t>
      </w:r>
      <w:r w:rsidRPr="00B022F4">
        <w:rPr>
          <w:sz w:val="24"/>
          <w:szCs w:val="24"/>
        </w:rPr>
        <w:t xml:space="preserve">ing the importance </w:t>
      </w:r>
      <w:r>
        <w:rPr>
          <w:sz w:val="24"/>
          <w:szCs w:val="24"/>
        </w:rPr>
        <w:tab/>
      </w:r>
      <w:r w:rsidRPr="00B022F4">
        <w:rPr>
          <w:sz w:val="24"/>
          <w:szCs w:val="24"/>
        </w:rPr>
        <w:t xml:space="preserve">of their partnership with </w:t>
      </w:r>
      <w:r w:rsidR="00487E1A">
        <w:rPr>
          <w:sz w:val="24"/>
          <w:szCs w:val="24"/>
        </w:rPr>
        <w:t xml:space="preserve">Local </w:t>
      </w:r>
      <w:r>
        <w:rPr>
          <w:sz w:val="24"/>
          <w:szCs w:val="24"/>
        </w:rPr>
        <w:t>A</w:t>
      </w:r>
      <w:r w:rsidRPr="00B022F4">
        <w:rPr>
          <w:sz w:val="24"/>
          <w:szCs w:val="24"/>
        </w:rPr>
        <w:t>uthorities</w:t>
      </w:r>
      <w:r>
        <w:rPr>
          <w:sz w:val="24"/>
          <w:szCs w:val="24"/>
        </w:rPr>
        <w:t xml:space="preserve"> (</w:t>
      </w:r>
      <w:r w:rsidR="00487E1A">
        <w:rPr>
          <w:sz w:val="24"/>
          <w:szCs w:val="24"/>
        </w:rPr>
        <w:t>L</w:t>
      </w:r>
      <w:r w:rsidR="00B456AF">
        <w:rPr>
          <w:sz w:val="24"/>
          <w:szCs w:val="24"/>
        </w:rPr>
        <w:t>A</w:t>
      </w:r>
      <w:r>
        <w:rPr>
          <w:sz w:val="24"/>
          <w:szCs w:val="24"/>
        </w:rPr>
        <w:t>s)</w:t>
      </w:r>
      <w:r w:rsidRPr="00B022F4">
        <w:rPr>
          <w:sz w:val="24"/>
          <w:szCs w:val="24"/>
        </w:rPr>
        <w:t xml:space="preserve"> and the involvement of mayoral </w:t>
      </w:r>
      <w:r w:rsidR="008D17CD">
        <w:rPr>
          <w:sz w:val="24"/>
          <w:szCs w:val="24"/>
        </w:rPr>
        <w:tab/>
      </w:r>
      <w:r w:rsidRPr="00B022F4">
        <w:rPr>
          <w:sz w:val="24"/>
          <w:szCs w:val="24"/>
        </w:rPr>
        <w:t xml:space="preserve">combined authorities in the partnership. </w:t>
      </w:r>
    </w:p>
    <w:p w14:paraId="258117C1" w14:textId="77777777" w:rsidR="00B022F4" w:rsidRPr="00B022F4" w:rsidRDefault="00B022F4" w:rsidP="00B022F4">
      <w:pPr>
        <w:jc w:val="both"/>
        <w:rPr>
          <w:sz w:val="24"/>
          <w:szCs w:val="24"/>
        </w:rPr>
      </w:pPr>
    </w:p>
    <w:p w14:paraId="3E158DAC" w14:textId="5783841A" w:rsidR="00B022F4" w:rsidRDefault="00B022F4" w:rsidP="00B022F4">
      <w:pPr>
        <w:jc w:val="both"/>
        <w:rPr>
          <w:sz w:val="24"/>
          <w:szCs w:val="24"/>
        </w:rPr>
      </w:pPr>
      <w:r>
        <w:rPr>
          <w:sz w:val="24"/>
          <w:szCs w:val="24"/>
        </w:rPr>
        <w:tab/>
        <w:t>T</w:t>
      </w:r>
      <w:r w:rsidRPr="00B022F4">
        <w:rPr>
          <w:sz w:val="24"/>
          <w:szCs w:val="24"/>
        </w:rPr>
        <w:t xml:space="preserve">he potential alignment of boundaries between mayoral combined </w:t>
      </w:r>
      <w:r>
        <w:rPr>
          <w:sz w:val="24"/>
          <w:szCs w:val="24"/>
        </w:rPr>
        <w:t>A</w:t>
      </w:r>
      <w:r w:rsidRPr="00B022F4">
        <w:rPr>
          <w:sz w:val="24"/>
          <w:szCs w:val="24"/>
        </w:rPr>
        <w:t xml:space="preserve">uthorities and </w:t>
      </w:r>
      <w:r>
        <w:rPr>
          <w:sz w:val="24"/>
          <w:szCs w:val="24"/>
        </w:rPr>
        <w:tab/>
      </w:r>
      <w:r w:rsidRPr="00B022F4">
        <w:rPr>
          <w:sz w:val="24"/>
          <w:szCs w:val="24"/>
        </w:rPr>
        <w:t>I</w:t>
      </w:r>
      <w:r>
        <w:rPr>
          <w:sz w:val="24"/>
          <w:szCs w:val="24"/>
        </w:rPr>
        <w:t>ntegrate</w:t>
      </w:r>
      <w:r w:rsidR="00487E1A">
        <w:rPr>
          <w:sz w:val="24"/>
          <w:szCs w:val="24"/>
        </w:rPr>
        <w:t>d</w:t>
      </w:r>
      <w:r>
        <w:rPr>
          <w:sz w:val="24"/>
          <w:szCs w:val="24"/>
        </w:rPr>
        <w:t xml:space="preserve"> Care Systems (I</w:t>
      </w:r>
      <w:r w:rsidRPr="00B022F4">
        <w:rPr>
          <w:sz w:val="24"/>
          <w:szCs w:val="24"/>
        </w:rPr>
        <w:t>CSs</w:t>
      </w:r>
      <w:r>
        <w:rPr>
          <w:sz w:val="24"/>
          <w:szCs w:val="24"/>
        </w:rPr>
        <w:t>) was highlighted</w:t>
      </w:r>
      <w:r w:rsidR="008E0B00">
        <w:rPr>
          <w:sz w:val="24"/>
          <w:szCs w:val="24"/>
        </w:rPr>
        <w:t xml:space="preserve">. </w:t>
      </w:r>
    </w:p>
    <w:p w14:paraId="49E3F583" w14:textId="77777777" w:rsidR="00B022F4" w:rsidRPr="00B022F4" w:rsidRDefault="00B022F4" w:rsidP="00B022F4">
      <w:pPr>
        <w:jc w:val="both"/>
        <w:rPr>
          <w:sz w:val="24"/>
          <w:szCs w:val="24"/>
        </w:rPr>
      </w:pPr>
    </w:p>
    <w:p w14:paraId="5BE8E4B6" w14:textId="4E601ED5" w:rsidR="00B022F4" w:rsidRDefault="00B022F4" w:rsidP="00B022F4">
      <w:pPr>
        <w:jc w:val="both"/>
        <w:rPr>
          <w:sz w:val="24"/>
          <w:szCs w:val="24"/>
        </w:rPr>
      </w:pPr>
      <w:r>
        <w:rPr>
          <w:sz w:val="24"/>
          <w:szCs w:val="24"/>
        </w:rPr>
        <w:tab/>
        <w:t>T</w:t>
      </w:r>
      <w:r w:rsidRPr="00B022F4">
        <w:rPr>
          <w:sz w:val="24"/>
          <w:szCs w:val="24"/>
        </w:rPr>
        <w:t xml:space="preserve">he opportunity to work with the York and North Yorkshire </w:t>
      </w:r>
      <w:r>
        <w:rPr>
          <w:sz w:val="24"/>
          <w:szCs w:val="24"/>
        </w:rPr>
        <w:t>M</w:t>
      </w:r>
      <w:r w:rsidRPr="00B022F4">
        <w:rPr>
          <w:sz w:val="24"/>
          <w:szCs w:val="24"/>
        </w:rPr>
        <w:t xml:space="preserve">ayoral </w:t>
      </w:r>
      <w:r>
        <w:rPr>
          <w:sz w:val="24"/>
          <w:szCs w:val="24"/>
        </w:rPr>
        <w:t>A</w:t>
      </w:r>
      <w:r w:rsidRPr="00B022F4">
        <w:rPr>
          <w:sz w:val="24"/>
          <w:szCs w:val="24"/>
        </w:rPr>
        <w:t xml:space="preserve">uthority on public </w:t>
      </w:r>
      <w:r>
        <w:rPr>
          <w:sz w:val="24"/>
          <w:szCs w:val="24"/>
        </w:rPr>
        <w:tab/>
      </w:r>
      <w:r w:rsidRPr="00B022F4">
        <w:rPr>
          <w:sz w:val="24"/>
          <w:szCs w:val="24"/>
        </w:rPr>
        <w:t>health issues</w:t>
      </w:r>
      <w:r>
        <w:rPr>
          <w:sz w:val="24"/>
          <w:szCs w:val="24"/>
        </w:rPr>
        <w:t xml:space="preserve"> was also noted</w:t>
      </w:r>
      <w:r w:rsidR="00487E1A">
        <w:rPr>
          <w:sz w:val="24"/>
          <w:szCs w:val="24"/>
        </w:rPr>
        <w:t xml:space="preserve"> and will be pursued.</w:t>
      </w:r>
      <w:r w:rsidRPr="00B022F4">
        <w:rPr>
          <w:sz w:val="24"/>
          <w:szCs w:val="24"/>
        </w:rPr>
        <w:t xml:space="preserve"> </w:t>
      </w:r>
    </w:p>
    <w:p w14:paraId="48A8D2E8" w14:textId="77777777" w:rsidR="00B022F4" w:rsidRPr="00B022F4" w:rsidRDefault="00B022F4" w:rsidP="00B022F4">
      <w:pPr>
        <w:jc w:val="both"/>
        <w:rPr>
          <w:sz w:val="24"/>
          <w:szCs w:val="24"/>
        </w:rPr>
      </w:pPr>
    </w:p>
    <w:p w14:paraId="109B0EA2" w14:textId="0FB2F604" w:rsidR="00B022F4" w:rsidRPr="00B022F4" w:rsidRDefault="00B022F4" w:rsidP="00B022F4">
      <w:pPr>
        <w:jc w:val="both"/>
        <w:rPr>
          <w:sz w:val="24"/>
          <w:szCs w:val="24"/>
        </w:rPr>
      </w:pPr>
      <w:r>
        <w:rPr>
          <w:sz w:val="24"/>
          <w:szCs w:val="24"/>
        </w:rPr>
        <w:tab/>
      </w:r>
      <w:r w:rsidRPr="00B022F4">
        <w:rPr>
          <w:sz w:val="24"/>
          <w:szCs w:val="24"/>
        </w:rPr>
        <w:t xml:space="preserve">The discussion concluded with an acknowledgment of the need for flexibility and </w:t>
      </w:r>
      <w:r>
        <w:rPr>
          <w:sz w:val="24"/>
          <w:szCs w:val="24"/>
        </w:rPr>
        <w:tab/>
      </w:r>
      <w:r w:rsidRPr="00B022F4">
        <w:rPr>
          <w:sz w:val="24"/>
          <w:szCs w:val="24"/>
        </w:rPr>
        <w:t xml:space="preserve">anticipation of changes in the coming months. </w:t>
      </w:r>
    </w:p>
    <w:p w14:paraId="242C112F" w14:textId="278D21A3" w:rsidR="00B022F4" w:rsidRPr="00B022F4" w:rsidRDefault="00B022F4" w:rsidP="00B022F4">
      <w:pPr>
        <w:ind w:left="720" w:hanging="720"/>
        <w:rPr>
          <w:sz w:val="24"/>
          <w:szCs w:val="24"/>
        </w:rPr>
      </w:pPr>
    </w:p>
    <w:bookmarkEnd w:id="10"/>
    <w:p w14:paraId="719C6BE2" w14:textId="513A4707" w:rsidR="0044721C" w:rsidRDefault="007C7F84" w:rsidP="002B0F7F">
      <w:pPr>
        <w:ind w:left="720" w:hanging="720"/>
        <w:jc w:val="both"/>
        <w:rPr>
          <w:b/>
          <w:sz w:val="24"/>
          <w:szCs w:val="24"/>
        </w:rPr>
      </w:pPr>
      <w:r>
        <w:rPr>
          <w:sz w:val="24"/>
          <w:szCs w:val="24"/>
          <w:lang w:eastAsia="en-GB"/>
        </w:rPr>
        <w:tab/>
      </w:r>
      <w:r w:rsidR="0044721C" w:rsidRPr="001B23FD">
        <w:rPr>
          <w:b/>
          <w:bCs/>
          <w:sz w:val="24"/>
          <w:szCs w:val="24"/>
        </w:rPr>
        <w:t>Outcome:</w:t>
      </w:r>
      <w:r w:rsidR="0044721C" w:rsidRPr="001B23FD">
        <w:rPr>
          <w:b/>
          <w:sz w:val="24"/>
          <w:szCs w:val="24"/>
        </w:rPr>
        <w:t xml:space="preserve"> </w:t>
      </w:r>
    </w:p>
    <w:p w14:paraId="655050A6" w14:textId="77777777" w:rsidR="00C1111C" w:rsidRDefault="00C1111C" w:rsidP="002B0F7F">
      <w:pPr>
        <w:ind w:left="720" w:hanging="720"/>
        <w:jc w:val="both"/>
        <w:rPr>
          <w:b/>
          <w:sz w:val="24"/>
          <w:szCs w:val="24"/>
        </w:rPr>
      </w:pPr>
    </w:p>
    <w:p w14:paraId="0379EA3C" w14:textId="1CE9E051" w:rsidR="001E7168" w:rsidRDefault="007F5EEA" w:rsidP="00241688">
      <w:pPr>
        <w:pStyle w:val="NoSpacing"/>
        <w:ind w:left="720" w:hanging="720"/>
        <w:jc w:val="both"/>
        <w:rPr>
          <w:b/>
          <w:sz w:val="24"/>
          <w:szCs w:val="24"/>
        </w:rPr>
      </w:pPr>
      <w:r w:rsidRPr="00B802E7">
        <w:rPr>
          <w:b/>
          <w:sz w:val="24"/>
          <w:szCs w:val="24"/>
        </w:rPr>
        <w:tab/>
        <w:t>The Board</w:t>
      </w:r>
      <w:r w:rsidR="008727D4" w:rsidRPr="00B802E7">
        <w:rPr>
          <w:b/>
          <w:sz w:val="24"/>
          <w:szCs w:val="24"/>
        </w:rPr>
        <w:t xml:space="preserve"> noted the update provided.</w:t>
      </w:r>
    </w:p>
    <w:p w14:paraId="0843F28F" w14:textId="77777777" w:rsidR="00E03771" w:rsidRDefault="00E03771" w:rsidP="00241688">
      <w:pPr>
        <w:pStyle w:val="NoSpacing"/>
        <w:ind w:left="720" w:hanging="720"/>
        <w:jc w:val="both"/>
        <w:rPr>
          <w:b/>
          <w:sz w:val="24"/>
          <w:szCs w:val="24"/>
        </w:rPr>
      </w:pPr>
    </w:p>
    <w:p w14:paraId="1B86E3C0" w14:textId="2F207DB4" w:rsidR="00EF6C99" w:rsidRDefault="00EF6C99" w:rsidP="00EF6C99">
      <w:pPr>
        <w:pStyle w:val="NoSpacing"/>
        <w:jc w:val="both"/>
        <w:rPr>
          <w:b/>
          <w:bCs/>
          <w:sz w:val="24"/>
          <w:szCs w:val="24"/>
        </w:rPr>
      </w:pPr>
      <w:r>
        <w:rPr>
          <w:b/>
          <w:bCs/>
          <w:sz w:val="24"/>
          <w:szCs w:val="24"/>
        </w:rPr>
        <w:t>10.</w:t>
      </w:r>
      <w:r>
        <w:rPr>
          <w:b/>
          <w:bCs/>
          <w:sz w:val="24"/>
          <w:szCs w:val="24"/>
        </w:rPr>
        <w:tab/>
        <w:t>Finance</w:t>
      </w:r>
      <w:r w:rsidR="00B661AA">
        <w:rPr>
          <w:b/>
          <w:bCs/>
          <w:sz w:val="24"/>
          <w:szCs w:val="24"/>
        </w:rPr>
        <w:t xml:space="preserve"> Report</w:t>
      </w:r>
    </w:p>
    <w:p w14:paraId="20DC0CDA" w14:textId="77777777" w:rsidR="00EF6C99" w:rsidRDefault="00EF6C99" w:rsidP="00EF6C99">
      <w:pPr>
        <w:pStyle w:val="NoSpacing"/>
        <w:jc w:val="both"/>
        <w:rPr>
          <w:b/>
          <w:bCs/>
          <w:sz w:val="24"/>
          <w:szCs w:val="24"/>
        </w:rPr>
      </w:pPr>
    </w:p>
    <w:p w14:paraId="350DBDE7" w14:textId="5873E606" w:rsidR="00B022F4" w:rsidRPr="00B022F4" w:rsidRDefault="00B022F4" w:rsidP="00B456AF">
      <w:pPr>
        <w:jc w:val="both"/>
        <w:rPr>
          <w:sz w:val="24"/>
          <w:szCs w:val="24"/>
        </w:rPr>
      </w:pPr>
      <w:r>
        <w:rPr>
          <w:sz w:val="24"/>
          <w:szCs w:val="24"/>
        </w:rPr>
        <w:tab/>
      </w:r>
      <w:r w:rsidR="00EF6C99" w:rsidRPr="00B022F4">
        <w:rPr>
          <w:sz w:val="24"/>
          <w:szCs w:val="24"/>
        </w:rPr>
        <w:t xml:space="preserve">The </w:t>
      </w:r>
      <w:r w:rsidR="00D47DD0" w:rsidRPr="00B022F4">
        <w:rPr>
          <w:sz w:val="24"/>
          <w:szCs w:val="24"/>
        </w:rPr>
        <w:t>Interim</w:t>
      </w:r>
      <w:r w:rsidR="00EF6C99" w:rsidRPr="00B022F4">
        <w:rPr>
          <w:sz w:val="24"/>
          <w:szCs w:val="24"/>
        </w:rPr>
        <w:t xml:space="preserve"> Executive Director of Finance and Investment led the item and gave an </w:t>
      </w:r>
      <w:r>
        <w:rPr>
          <w:sz w:val="24"/>
          <w:szCs w:val="24"/>
        </w:rPr>
        <w:tab/>
      </w:r>
      <w:r w:rsidR="00EF6C99" w:rsidRPr="00B022F4">
        <w:rPr>
          <w:sz w:val="24"/>
          <w:szCs w:val="24"/>
        </w:rPr>
        <w:t xml:space="preserve">update on the financial position for Month </w:t>
      </w:r>
      <w:r w:rsidR="00B661AA" w:rsidRPr="00B022F4">
        <w:rPr>
          <w:sz w:val="24"/>
          <w:szCs w:val="24"/>
        </w:rPr>
        <w:t>8</w:t>
      </w:r>
      <w:r w:rsidR="00AE71C8" w:rsidRPr="00B022F4">
        <w:rPr>
          <w:sz w:val="24"/>
          <w:szCs w:val="24"/>
        </w:rPr>
        <w:t xml:space="preserve">, end of </w:t>
      </w:r>
      <w:r w:rsidR="00B661AA" w:rsidRPr="00B022F4">
        <w:rPr>
          <w:sz w:val="24"/>
          <w:szCs w:val="24"/>
        </w:rPr>
        <w:t xml:space="preserve">November </w:t>
      </w:r>
      <w:r w:rsidR="00AE71C8" w:rsidRPr="00B022F4">
        <w:rPr>
          <w:sz w:val="24"/>
          <w:szCs w:val="24"/>
        </w:rPr>
        <w:t>2024</w:t>
      </w:r>
      <w:r w:rsidRPr="00B022F4">
        <w:rPr>
          <w:sz w:val="24"/>
          <w:szCs w:val="24"/>
        </w:rPr>
        <w:t xml:space="preserve">, noting a £13 </w:t>
      </w:r>
      <w:r>
        <w:rPr>
          <w:sz w:val="24"/>
          <w:szCs w:val="24"/>
        </w:rPr>
        <w:tab/>
      </w:r>
      <w:r w:rsidRPr="00B022F4">
        <w:rPr>
          <w:sz w:val="24"/>
          <w:szCs w:val="24"/>
        </w:rPr>
        <w:t xml:space="preserve">million adverse position to the plan. The financial performance for December was </w:t>
      </w:r>
      <w:r>
        <w:rPr>
          <w:sz w:val="24"/>
          <w:szCs w:val="24"/>
        </w:rPr>
        <w:tab/>
      </w:r>
      <w:r w:rsidRPr="00B022F4">
        <w:rPr>
          <w:sz w:val="24"/>
          <w:szCs w:val="24"/>
        </w:rPr>
        <w:t>expected to be finali</w:t>
      </w:r>
      <w:r>
        <w:rPr>
          <w:sz w:val="24"/>
          <w:szCs w:val="24"/>
        </w:rPr>
        <w:t>s</w:t>
      </w:r>
      <w:r w:rsidRPr="00B022F4">
        <w:rPr>
          <w:sz w:val="24"/>
          <w:szCs w:val="24"/>
        </w:rPr>
        <w:t xml:space="preserve">ed within the next 7 to 10 days. </w:t>
      </w:r>
    </w:p>
    <w:p w14:paraId="38B6D74B" w14:textId="6B3B1DFB" w:rsidR="00D47DD0" w:rsidRDefault="00D47DD0" w:rsidP="00B456AF">
      <w:pPr>
        <w:pStyle w:val="NoSpacing"/>
        <w:ind w:left="720"/>
        <w:jc w:val="both"/>
        <w:rPr>
          <w:sz w:val="24"/>
          <w:szCs w:val="24"/>
        </w:rPr>
      </w:pPr>
    </w:p>
    <w:p w14:paraId="42D52D9D" w14:textId="5D930DDE" w:rsidR="00B022F4" w:rsidRDefault="00B022F4" w:rsidP="00B456AF">
      <w:pPr>
        <w:jc w:val="both"/>
        <w:rPr>
          <w:sz w:val="24"/>
          <w:szCs w:val="24"/>
        </w:rPr>
      </w:pPr>
      <w:r>
        <w:rPr>
          <w:sz w:val="24"/>
          <w:szCs w:val="24"/>
        </w:rPr>
        <w:tab/>
      </w:r>
      <w:r w:rsidRPr="00B022F4">
        <w:rPr>
          <w:sz w:val="24"/>
          <w:szCs w:val="24"/>
        </w:rPr>
        <w:t>At the end of November</w:t>
      </w:r>
      <w:r>
        <w:rPr>
          <w:sz w:val="24"/>
          <w:szCs w:val="24"/>
        </w:rPr>
        <w:t xml:space="preserve"> 2024</w:t>
      </w:r>
      <w:r w:rsidRPr="00B022F4">
        <w:rPr>
          <w:sz w:val="24"/>
          <w:szCs w:val="24"/>
        </w:rPr>
        <w:t xml:space="preserve">, the system risk and challenge </w:t>
      </w:r>
      <w:r w:rsidR="0045301D" w:rsidRPr="00B022F4">
        <w:rPr>
          <w:sz w:val="24"/>
          <w:szCs w:val="24"/>
        </w:rPr>
        <w:t>w</w:t>
      </w:r>
      <w:r w:rsidR="0045301D">
        <w:rPr>
          <w:sz w:val="24"/>
          <w:szCs w:val="24"/>
        </w:rPr>
        <w:t>ere</w:t>
      </w:r>
      <w:r w:rsidRPr="00B022F4">
        <w:rPr>
          <w:sz w:val="24"/>
          <w:szCs w:val="24"/>
        </w:rPr>
        <w:t xml:space="preserve"> assessed at around </w:t>
      </w:r>
      <w:r>
        <w:rPr>
          <w:sz w:val="24"/>
          <w:szCs w:val="24"/>
        </w:rPr>
        <w:tab/>
      </w:r>
      <w:r w:rsidRPr="00B022F4">
        <w:rPr>
          <w:rFonts w:hint="cs"/>
          <w:sz w:val="24"/>
          <w:szCs w:val="24"/>
        </w:rPr>
        <w:t>£</w:t>
      </w:r>
      <w:r w:rsidRPr="00B022F4">
        <w:rPr>
          <w:sz w:val="24"/>
          <w:szCs w:val="24"/>
        </w:rPr>
        <w:t xml:space="preserve">64 million. Ongoing work and reassessment over the Christmas period indicated that </w:t>
      </w:r>
      <w:r>
        <w:rPr>
          <w:sz w:val="24"/>
          <w:szCs w:val="24"/>
        </w:rPr>
        <w:tab/>
      </w:r>
      <w:r w:rsidRPr="00B022F4">
        <w:rPr>
          <w:sz w:val="24"/>
          <w:szCs w:val="24"/>
        </w:rPr>
        <w:t>this risk had reduced since the end of November</w:t>
      </w:r>
      <w:r>
        <w:rPr>
          <w:sz w:val="24"/>
          <w:szCs w:val="24"/>
        </w:rPr>
        <w:t xml:space="preserve"> 2024</w:t>
      </w:r>
      <w:r w:rsidRPr="00B022F4">
        <w:rPr>
          <w:sz w:val="24"/>
          <w:szCs w:val="24"/>
        </w:rPr>
        <w:t>.</w:t>
      </w:r>
    </w:p>
    <w:p w14:paraId="23D72CEE" w14:textId="4289FDAA" w:rsidR="00B022F4" w:rsidRPr="00B022F4" w:rsidRDefault="00B022F4" w:rsidP="00B456AF">
      <w:pPr>
        <w:jc w:val="both"/>
        <w:rPr>
          <w:sz w:val="24"/>
          <w:szCs w:val="24"/>
        </w:rPr>
      </w:pPr>
      <w:r w:rsidRPr="00B022F4">
        <w:rPr>
          <w:sz w:val="24"/>
          <w:szCs w:val="24"/>
        </w:rPr>
        <w:t xml:space="preserve"> </w:t>
      </w:r>
    </w:p>
    <w:p w14:paraId="10E37271" w14:textId="4C624456" w:rsidR="00B022F4" w:rsidRDefault="00B022F4" w:rsidP="00B456AF">
      <w:pPr>
        <w:jc w:val="both"/>
        <w:rPr>
          <w:sz w:val="24"/>
          <w:szCs w:val="24"/>
        </w:rPr>
      </w:pPr>
      <w:r>
        <w:rPr>
          <w:sz w:val="24"/>
          <w:szCs w:val="24"/>
        </w:rPr>
        <w:tab/>
      </w:r>
      <w:r w:rsidRPr="00B022F4">
        <w:rPr>
          <w:sz w:val="24"/>
          <w:szCs w:val="24"/>
        </w:rPr>
        <w:t xml:space="preserve">A range of mitigating actions were being taken to manage and improve the financial </w:t>
      </w:r>
      <w:r>
        <w:rPr>
          <w:sz w:val="24"/>
          <w:szCs w:val="24"/>
        </w:rPr>
        <w:tab/>
      </w:r>
      <w:r w:rsidRPr="00B022F4">
        <w:rPr>
          <w:sz w:val="24"/>
          <w:szCs w:val="24"/>
        </w:rPr>
        <w:t>position by the end of March</w:t>
      </w:r>
      <w:r>
        <w:rPr>
          <w:sz w:val="24"/>
          <w:szCs w:val="24"/>
        </w:rPr>
        <w:t xml:space="preserve"> 2025</w:t>
      </w:r>
      <w:r w:rsidRPr="00B022F4">
        <w:rPr>
          <w:sz w:val="24"/>
          <w:szCs w:val="24"/>
        </w:rPr>
        <w:t xml:space="preserve">. </w:t>
      </w:r>
    </w:p>
    <w:p w14:paraId="06D3044E" w14:textId="77777777" w:rsidR="00B022F4" w:rsidRPr="00B022F4" w:rsidRDefault="00B022F4" w:rsidP="00B022F4">
      <w:pPr>
        <w:jc w:val="both"/>
        <w:rPr>
          <w:sz w:val="24"/>
          <w:szCs w:val="24"/>
        </w:rPr>
      </w:pPr>
    </w:p>
    <w:p w14:paraId="316061DA" w14:textId="66441374" w:rsidR="00B022F4" w:rsidRDefault="00B022F4" w:rsidP="00B022F4">
      <w:pPr>
        <w:ind w:left="720" w:hanging="720"/>
        <w:jc w:val="both"/>
        <w:rPr>
          <w:sz w:val="24"/>
          <w:szCs w:val="24"/>
        </w:rPr>
      </w:pPr>
      <w:r>
        <w:rPr>
          <w:sz w:val="24"/>
          <w:szCs w:val="24"/>
        </w:rPr>
        <w:tab/>
        <w:t>T</w:t>
      </w:r>
      <w:r w:rsidRPr="00B022F4">
        <w:rPr>
          <w:sz w:val="24"/>
          <w:szCs w:val="24"/>
        </w:rPr>
        <w:t>he need to consider the medium-term financial risk (C5)</w:t>
      </w:r>
      <w:r>
        <w:rPr>
          <w:sz w:val="24"/>
          <w:szCs w:val="24"/>
        </w:rPr>
        <w:t xml:space="preserve"> was emphasised</w:t>
      </w:r>
      <w:r w:rsidRPr="00B022F4">
        <w:rPr>
          <w:sz w:val="24"/>
          <w:szCs w:val="24"/>
        </w:rPr>
        <w:t xml:space="preserve"> as the new </w:t>
      </w:r>
      <w:r w:rsidR="008E0B00" w:rsidRPr="00B022F4">
        <w:rPr>
          <w:sz w:val="24"/>
          <w:szCs w:val="24"/>
        </w:rPr>
        <w:t>fiscal year</w:t>
      </w:r>
      <w:r w:rsidRPr="00B022F4">
        <w:rPr>
          <w:sz w:val="24"/>
          <w:szCs w:val="24"/>
        </w:rPr>
        <w:t xml:space="preserve"> was only three months away. </w:t>
      </w:r>
      <w:r w:rsidR="00487E1A">
        <w:rPr>
          <w:sz w:val="24"/>
          <w:szCs w:val="24"/>
        </w:rPr>
        <w:t xml:space="preserve">The </w:t>
      </w:r>
      <w:r w:rsidR="008D17CD">
        <w:rPr>
          <w:sz w:val="24"/>
          <w:szCs w:val="24"/>
        </w:rPr>
        <w:t>B</w:t>
      </w:r>
      <w:r w:rsidR="00487E1A">
        <w:rPr>
          <w:sz w:val="24"/>
          <w:szCs w:val="24"/>
        </w:rPr>
        <w:t xml:space="preserve">oard agreed that mitigations and actions from across the NHS system were required to move the ICB closer to balance. </w:t>
      </w:r>
    </w:p>
    <w:p w14:paraId="00AA1393" w14:textId="6D45FF4F" w:rsidR="00B022F4" w:rsidRPr="00B022F4" w:rsidRDefault="00B022F4" w:rsidP="00B022F4">
      <w:pPr>
        <w:ind w:left="720" w:hanging="720"/>
        <w:jc w:val="both"/>
        <w:rPr>
          <w:sz w:val="24"/>
          <w:szCs w:val="24"/>
        </w:rPr>
      </w:pPr>
      <w:r w:rsidRPr="00B022F4">
        <w:rPr>
          <w:sz w:val="24"/>
          <w:szCs w:val="24"/>
        </w:rPr>
        <w:t xml:space="preserve"> </w:t>
      </w:r>
    </w:p>
    <w:p w14:paraId="17BD9C90" w14:textId="49651C12" w:rsidR="00B022F4" w:rsidRDefault="00B022F4" w:rsidP="00B022F4">
      <w:pPr>
        <w:ind w:left="720" w:hanging="720"/>
        <w:jc w:val="both"/>
        <w:rPr>
          <w:sz w:val="24"/>
          <w:szCs w:val="24"/>
        </w:rPr>
      </w:pPr>
      <w:r>
        <w:rPr>
          <w:sz w:val="24"/>
          <w:szCs w:val="24"/>
        </w:rPr>
        <w:tab/>
        <w:t>T</w:t>
      </w:r>
      <w:r w:rsidRPr="00B022F4">
        <w:rPr>
          <w:sz w:val="24"/>
          <w:szCs w:val="24"/>
        </w:rPr>
        <w:t>he connection between the financial position and maintaining quality standards</w:t>
      </w:r>
      <w:r>
        <w:rPr>
          <w:sz w:val="24"/>
          <w:szCs w:val="24"/>
        </w:rPr>
        <w:t xml:space="preserve"> was highlighted</w:t>
      </w:r>
      <w:r w:rsidRPr="00B022F4">
        <w:rPr>
          <w:sz w:val="24"/>
          <w:szCs w:val="24"/>
        </w:rPr>
        <w:t xml:space="preserve">. </w:t>
      </w:r>
      <w:r w:rsidR="00487E1A">
        <w:rPr>
          <w:sz w:val="24"/>
          <w:szCs w:val="24"/>
        </w:rPr>
        <w:t xml:space="preserve">The </w:t>
      </w:r>
      <w:r w:rsidR="008D17CD">
        <w:rPr>
          <w:sz w:val="24"/>
          <w:szCs w:val="24"/>
        </w:rPr>
        <w:t>B</w:t>
      </w:r>
      <w:r w:rsidR="00487E1A">
        <w:rPr>
          <w:sz w:val="24"/>
          <w:szCs w:val="24"/>
        </w:rPr>
        <w:t>oard agreed that financial savings would never be made at the expense of patient safety.</w:t>
      </w:r>
    </w:p>
    <w:p w14:paraId="726E91ED" w14:textId="77777777" w:rsidR="00B022F4" w:rsidRPr="00B022F4" w:rsidRDefault="00B022F4" w:rsidP="00B022F4">
      <w:pPr>
        <w:ind w:left="720" w:hanging="720"/>
        <w:jc w:val="both"/>
        <w:rPr>
          <w:sz w:val="24"/>
          <w:szCs w:val="24"/>
        </w:rPr>
      </w:pPr>
    </w:p>
    <w:p w14:paraId="602BEF97" w14:textId="6DBF2835" w:rsidR="00B022F4" w:rsidRPr="00B022F4" w:rsidRDefault="00B022F4" w:rsidP="00B022F4">
      <w:pPr>
        <w:jc w:val="both"/>
        <w:rPr>
          <w:sz w:val="24"/>
          <w:szCs w:val="24"/>
        </w:rPr>
      </w:pPr>
      <w:r>
        <w:rPr>
          <w:sz w:val="24"/>
          <w:szCs w:val="24"/>
        </w:rPr>
        <w:tab/>
      </w:r>
      <w:r w:rsidRPr="00B022F4">
        <w:rPr>
          <w:sz w:val="24"/>
          <w:szCs w:val="24"/>
        </w:rPr>
        <w:t xml:space="preserve">The discussion on the finance report concluded with an acknowledgment of the need </w:t>
      </w:r>
      <w:r>
        <w:rPr>
          <w:sz w:val="24"/>
          <w:szCs w:val="24"/>
        </w:rPr>
        <w:tab/>
      </w:r>
      <w:r w:rsidRPr="00B022F4">
        <w:rPr>
          <w:sz w:val="24"/>
          <w:szCs w:val="24"/>
        </w:rPr>
        <w:t xml:space="preserve">for ongoing efforts to address the financial challenges and the importance of considering </w:t>
      </w:r>
      <w:r>
        <w:rPr>
          <w:sz w:val="24"/>
          <w:szCs w:val="24"/>
        </w:rPr>
        <w:tab/>
      </w:r>
      <w:r w:rsidRPr="00B022F4">
        <w:rPr>
          <w:sz w:val="24"/>
          <w:szCs w:val="24"/>
        </w:rPr>
        <w:t>both short-term and medium-term financial risks.</w:t>
      </w:r>
    </w:p>
    <w:p w14:paraId="444D0501" w14:textId="77777777" w:rsidR="00327698" w:rsidRDefault="00327698" w:rsidP="001918CF">
      <w:pPr>
        <w:pStyle w:val="NoSpacing"/>
        <w:ind w:left="720"/>
        <w:jc w:val="both"/>
        <w:rPr>
          <w:sz w:val="24"/>
          <w:szCs w:val="24"/>
        </w:rPr>
      </w:pPr>
    </w:p>
    <w:p w14:paraId="0159F0B1" w14:textId="77777777" w:rsidR="00950620" w:rsidRDefault="00950620" w:rsidP="001918CF">
      <w:pPr>
        <w:pStyle w:val="NoSpacing"/>
        <w:ind w:left="720"/>
        <w:jc w:val="both"/>
        <w:rPr>
          <w:sz w:val="24"/>
          <w:szCs w:val="24"/>
        </w:rPr>
      </w:pPr>
    </w:p>
    <w:p w14:paraId="44550560" w14:textId="77777777" w:rsidR="00982F7B" w:rsidRDefault="00982F7B" w:rsidP="001918CF">
      <w:pPr>
        <w:pStyle w:val="NoSpacing"/>
        <w:ind w:left="720"/>
        <w:jc w:val="both"/>
        <w:rPr>
          <w:sz w:val="24"/>
          <w:szCs w:val="24"/>
        </w:rPr>
      </w:pPr>
    </w:p>
    <w:p w14:paraId="5404F8D5" w14:textId="684B6162" w:rsidR="00EF6C99" w:rsidRDefault="004C0185" w:rsidP="00B022F4">
      <w:pPr>
        <w:pStyle w:val="NoSpacing"/>
        <w:ind w:left="720" w:hanging="720"/>
        <w:jc w:val="both"/>
        <w:rPr>
          <w:b/>
          <w:bCs/>
          <w:sz w:val="24"/>
          <w:szCs w:val="24"/>
        </w:rPr>
      </w:pPr>
      <w:r>
        <w:rPr>
          <w:sz w:val="24"/>
          <w:szCs w:val="24"/>
        </w:rPr>
        <w:lastRenderedPageBreak/>
        <w:tab/>
      </w:r>
      <w:r w:rsidR="00EF6C99" w:rsidRPr="00A0572A">
        <w:rPr>
          <w:b/>
          <w:bCs/>
          <w:sz w:val="24"/>
          <w:szCs w:val="24"/>
        </w:rPr>
        <w:t>Outcome:</w:t>
      </w:r>
    </w:p>
    <w:p w14:paraId="5DCADE1E" w14:textId="77777777" w:rsidR="00EF6C99" w:rsidRPr="00A0572A" w:rsidRDefault="00EF6C99" w:rsidP="00EF6C99">
      <w:pPr>
        <w:pStyle w:val="NoSpacing"/>
        <w:ind w:left="720"/>
        <w:jc w:val="both"/>
        <w:rPr>
          <w:b/>
          <w:bCs/>
          <w:sz w:val="24"/>
          <w:szCs w:val="24"/>
        </w:rPr>
      </w:pPr>
    </w:p>
    <w:p w14:paraId="37ECF243" w14:textId="77777777" w:rsidR="00F45526" w:rsidRDefault="00EF6C99" w:rsidP="00F45526">
      <w:pPr>
        <w:pStyle w:val="NoSpacing"/>
        <w:ind w:left="720"/>
        <w:jc w:val="both"/>
        <w:rPr>
          <w:b/>
          <w:bCs/>
          <w:sz w:val="24"/>
          <w:szCs w:val="24"/>
        </w:rPr>
      </w:pPr>
      <w:r w:rsidRPr="00A0572A">
        <w:rPr>
          <w:b/>
          <w:bCs/>
          <w:sz w:val="24"/>
          <w:szCs w:val="24"/>
        </w:rPr>
        <w:t>The Board</w:t>
      </w:r>
    </w:p>
    <w:p w14:paraId="3E102AF6" w14:textId="77777777" w:rsidR="00F45526" w:rsidRPr="00B661AA" w:rsidRDefault="00F45526" w:rsidP="00F45526">
      <w:pPr>
        <w:pStyle w:val="NoSpacing"/>
        <w:ind w:left="720"/>
        <w:jc w:val="both"/>
        <w:rPr>
          <w:b/>
          <w:bCs/>
          <w:sz w:val="24"/>
          <w:szCs w:val="24"/>
        </w:rPr>
      </w:pPr>
    </w:p>
    <w:p w14:paraId="1E76C07B" w14:textId="6884FD1D" w:rsidR="00B661AA" w:rsidRPr="00B661AA" w:rsidRDefault="00B661AA" w:rsidP="00B661AA">
      <w:pPr>
        <w:pStyle w:val="ListParagraph"/>
        <w:widowControl/>
        <w:numPr>
          <w:ilvl w:val="0"/>
          <w:numId w:val="17"/>
        </w:numPr>
        <w:autoSpaceDE/>
        <w:autoSpaceDN/>
        <w:contextualSpacing/>
        <w:rPr>
          <w:b/>
          <w:bCs/>
          <w:sz w:val="24"/>
          <w:szCs w:val="24"/>
        </w:rPr>
      </w:pPr>
      <w:r w:rsidRPr="00B661AA">
        <w:rPr>
          <w:b/>
          <w:bCs/>
          <w:sz w:val="24"/>
          <w:szCs w:val="24"/>
        </w:rPr>
        <w:t>Note</w:t>
      </w:r>
      <w:r>
        <w:rPr>
          <w:b/>
          <w:bCs/>
          <w:sz w:val="24"/>
          <w:szCs w:val="24"/>
        </w:rPr>
        <w:t>d</w:t>
      </w:r>
      <w:r w:rsidRPr="00B661AA">
        <w:rPr>
          <w:b/>
          <w:bCs/>
          <w:sz w:val="24"/>
          <w:szCs w:val="24"/>
        </w:rPr>
        <w:t xml:space="preserve"> the month 8 system financial position for 2024/25.</w:t>
      </w:r>
    </w:p>
    <w:p w14:paraId="038262C0" w14:textId="561ABB79" w:rsidR="00AE71C8" w:rsidRDefault="00B661AA" w:rsidP="00B661AA">
      <w:pPr>
        <w:pStyle w:val="ListParagraph"/>
        <w:widowControl/>
        <w:numPr>
          <w:ilvl w:val="0"/>
          <w:numId w:val="17"/>
        </w:numPr>
        <w:autoSpaceDE/>
        <w:autoSpaceDN/>
        <w:contextualSpacing/>
        <w:jc w:val="both"/>
        <w:rPr>
          <w:b/>
          <w:bCs/>
          <w:sz w:val="24"/>
          <w:szCs w:val="24"/>
        </w:rPr>
      </w:pPr>
      <w:r w:rsidRPr="00B661AA">
        <w:rPr>
          <w:b/>
          <w:bCs/>
          <w:sz w:val="24"/>
          <w:szCs w:val="24"/>
        </w:rPr>
        <w:t>Note</w:t>
      </w:r>
      <w:r>
        <w:rPr>
          <w:b/>
          <w:bCs/>
          <w:sz w:val="24"/>
          <w:szCs w:val="24"/>
        </w:rPr>
        <w:t>d</w:t>
      </w:r>
      <w:r w:rsidRPr="00B661AA">
        <w:rPr>
          <w:b/>
          <w:bCs/>
          <w:sz w:val="24"/>
          <w:szCs w:val="24"/>
        </w:rPr>
        <w:t xml:space="preserve"> the mitigating actions being pursued in year to deliver 2024/25 financial plan.</w:t>
      </w:r>
    </w:p>
    <w:p w14:paraId="58920288" w14:textId="77777777" w:rsidR="00B661AA" w:rsidRPr="00B661AA" w:rsidRDefault="00B661AA" w:rsidP="00B661AA">
      <w:pPr>
        <w:widowControl/>
        <w:autoSpaceDE/>
        <w:autoSpaceDN/>
        <w:ind w:left="720"/>
        <w:contextualSpacing/>
        <w:jc w:val="both"/>
        <w:rPr>
          <w:b/>
          <w:bCs/>
          <w:sz w:val="24"/>
          <w:szCs w:val="24"/>
        </w:rPr>
      </w:pPr>
    </w:p>
    <w:p w14:paraId="04BF73D4" w14:textId="0FBCEB8C" w:rsidR="00921866" w:rsidRDefault="00B229DE" w:rsidP="006301C8">
      <w:pPr>
        <w:pStyle w:val="NoSpacing"/>
        <w:jc w:val="both"/>
        <w:rPr>
          <w:b/>
          <w:bCs/>
          <w:sz w:val="24"/>
          <w:szCs w:val="24"/>
        </w:rPr>
      </w:pPr>
      <w:r>
        <w:rPr>
          <w:b/>
          <w:bCs/>
          <w:sz w:val="24"/>
          <w:szCs w:val="24"/>
        </w:rPr>
        <w:t>1</w:t>
      </w:r>
      <w:r w:rsidR="00EF6C99">
        <w:rPr>
          <w:b/>
          <w:bCs/>
          <w:sz w:val="24"/>
          <w:szCs w:val="24"/>
        </w:rPr>
        <w:t>1</w:t>
      </w:r>
      <w:r w:rsidR="00921866">
        <w:rPr>
          <w:b/>
          <w:bCs/>
          <w:sz w:val="24"/>
          <w:szCs w:val="24"/>
        </w:rPr>
        <w:t>.</w:t>
      </w:r>
      <w:r w:rsidR="00921866">
        <w:rPr>
          <w:b/>
          <w:bCs/>
          <w:sz w:val="24"/>
          <w:szCs w:val="24"/>
        </w:rPr>
        <w:tab/>
      </w:r>
      <w:r w:rsidR="00BB568A">
        <w:rPr>
          <w:b/>
          <w:bCs/>
          <w:sz w:val="24"/>
          <w:szCs w:val="24"/>
        </w:rPr>
        <w:t>Performance Report</w:t>
      </w:r>
    </w:p>
    <w:p w14:paraId="197BD3DD" w14:textId="77777777" w:rsidR="00C1111C" w:rsidRDefault="00C1111C" w:rsidP="006301C8">
      <w:pPr>
        <w:pStyle w:val="NoSpacing"/>
        <w:jc w:val="both"/>
        <w:rPr>
          <w:b/>
          <w:bCs/>
          <w:sz w:val="24"/>
          <w:szCs w:val="24"/>
        </w:rPr>
      </w:pPr>
    </w:p>
    <w:p w14:paraId="22499031" w14:textId="39B91813" w:rsidR="00B022F4" w:rsidRDefault="00911716" w:rsidP="00911716">
      <w:pPr>
        <w:ind w:left="720" w:hanging="720"/>
        <w:jc w:val="both"/>
        <w:rPr>
          <w:sz w:val="24"/>
          <w:szCs w:val="24"/>
        </w:rPr>
      </w:pPr>
      <w:r>
        <w:rPr>
          <w:sz w:val="24"/>
          <w:szCs w:val="24"/>
        </w:rPr>
        <w:tab/>
      </w:r>
      <w:r w:rsidR="00CC6084" w:rsidRPr="00B022F4">
        <w:rPr>
          <w:sz w:val="24"/>
          <w:szCs w:val="24"/>
        </w:rPr>
        <w:t xml:space="preserve">The </w:t>
      </w:r>
      <w:r w:rsidR="00FC0318" w:rsidRPr="00B022F4">
        <w:rPr>
          <w:sz w:val="24"/>
          <w:szCs w:val="24"/>
        </w:rPr>
        <w:t xml:space="preserve">Acting </w:t>
      </w:r>
      <w:r w:rsidR="0074562E" w:rsidRPr="00B022F4">
        <w:rPr>
          <w:sz w:val="24"/>
          <w:szCs w:val="24"/>
        </w:rPr>
        <w:t xml:space="preserve">Chief Executive / </w:t>
      </w:r>
      <w:r w:rsidR="00FC0318" w:rsidRPr="00B022F4">
        <w:rPr>
          <w:sz w:val="24"/>
          <w:szCs w:val="24"/>
        </w:rPr>
        <w:t xml:space="preserve">Chief </w:t>
      </w:r>
      <w:r w:rsidR="00112045" w:rsidRPr="00B022F4">
        <w:rPr>
          <w:sz w:val="24"/>
          <w:szCs w:val="24"/>
        </w:rPr>
        <w:t>Operating</w:t>
      </w:r>
      <w:r w:rsidR="00FC0318" w:rsidRPr="00B022F4">
        <w:rPr>
          <w:sz w:val="24"/>
          <w:szCs w:val="24"/>
        </w:rPr>
        <w:t xml:space="preserve"> Officer </w:t>
      </w:r>
      <w:r w:rsidR="0074562E" w:rsidRPr="00B022F4">
        <w:rPr>
          <w:sz w:val="24"/>
          <w:szCs w:val="24"/>
        </w:rPr>
        <w:t>led this item</w:t>
      </w:r>
      <w:r w:rsidR="00CA36B2" w:rsidRPr="00B022F4">
        <w:rPr>
          <w:sz w:val="24"/>
          <w:szCs w:val="24"/>
        </w:rPr>
        <w:t xml:space="preserve"> and provided an overview of the </w:t>
      </w:r>
      <w:r w:rsidR="00B661AA" w:rsidRPr="00B022F4">
        <w:rPr>
          <w:sz w:val="24"/>
          <w:szCs w:val="24"/>
        </w:rPr>
        <w:t>latest published performance position against the priority objectives in the 2024/25 HNY ICB Operational plan</w:t>
      </w:r>
      <w:r w:rsidR="008E0B00" w:rsidRPr="00B022F4">
        <w:rPr>
          <w:sz w:val="24"/>
          <w:szCs w:val="24"/>
        </w:rPr>
        <w:t xml:space="preserve">. </w:t>
      </w:r>
      <w:r w:rsidR="00B661AA" w:rsidRPr="00B022F4">
        <w:rPr>
          <w:sz w:val="24"/>
          <w:szCs w:val="24"/>
        </w:rPr>
        <w:t xml:space="preserve">The </w:t>
      </w:r>
      <w:r w:rsidR="00B022F4" w:rsidRPr="00B022F4">
        <w:rPr>
          <w:sz w:val="24"/>
          <w:szCs w:val="24"/>
        </w:rPr>
        <w:t xml:space="preserve">performance report showed improvement in three out of ten key indicators. The diagnostic performance indicator was now being met, which was a positive development. </w:t>
      </w:r>
    </w:p>
    <w:p w14:paraId="2AEEC67B" w14:textId="77777777" w:rsidR="00911716" w:rsidRPr="00B022F4" w:rsidRDefault="00911716" w:rsidP="00911716">
      <w:pPr>
        <w:ind w:left="720" w:hanging="720"/>
        <w:jc w:val="both"/>
        <w:rPr>
          <w:sz w:val="24"/>
          <w:szCs w:val="24"/>
        </w:rPr>
      </w:pPr>
    </w:p>
    <w:p w14:paraId="7B2D5E0C" w14:textId="01EDE067" w:rsidR="00B022F4" w:rsidRPr="00B022F4" w:rsidRDefault="00911716" w:rsidP="00B022F4">
      <w:pPr>
        <w:jc w:val="both"/>
        <w:rPr>
          <w:sz w:val="24"/>
          <w:szCs w:val="24"/>
        </w:rPr>
      </w:pPr>
      <w:r>
        <w:rPr>
          <w:sz w:val="24"/>
          <w:szCs w:val="24"/>
        </w:rPr>
        <w:tab/>
      </w:r>
      <w:r w:rsidR="00B022F4" w:rsidRPr="00B022F4">
        <w:rPr>
          <w:sz w:val="24"/>
          <w:szCs w:val="24"/>
        </w:rPr>
        <w:t xml:space="preserve">The cancer performance continued to improve, with the 62-day wait position reaching </w:t>
      </w:r>
      <w:r>
        <w:rPr>
          <w:sz w:val="24"/>
          <w:szCs w:val="24"/>
        </w:rPr>
        <w:tab/>
      </w:r>
      <w:r w:rsidR="00B022F4" w:rsidRPr="00B022F4">
        <w:rPr>
          <w:sz w:val="24"/>
          <w:szCs w:val="24"/>
        </w:rPr>
        <w:t xml:space="preserve">64.8%, up from 62.5% the previous month. The target was to reach 70% by the end of </w:t>
      </w:r>
      <w:r>
        <w:rPr>
          <w:sz w:val="24"/>
          <w:szCs w:val="24"/>
        </w:rPr>
        <w:tab/>
      </w:r>
      <w:r w:rsidR="00B022F4" w:rsidRPr="00B022F4">
        <w:rPr>
          <w:sz w:val="24"/>
          <w:szCs w:val="24"/>
        </w:rPr>
        <w:t>March</w:t>
      </w:r>
      <w:r>
        <w:rPr>
          <w:sz w:val="24"/>
          <w:szCs w:val="24"/>
        </w:rPr>
        <w:t xml:space="preserve"> 2025</w:t>
      </w:r>
      <w:r w:rsidR="00B022F4" w:rsidRPr="00B022F4">
        <w:rPr>
          <w:sz w:val="24"/>
          <w:szCs w:val="24"/>
        </w:rPr>
        <w:t xml:space="preserve">. </w:t>
      </w:r>
    </w:p>
    <w:p w14:paraId="3E45DC7B" w14:textId="77777777" w:rsidR="00911716" w:rsidRDefault="00911716" w:rsidP="00B022F4">
      <w:pPr>
        <w:jc w:val="both"/>
        <w:rPr>
          <w:sz w:val="24"/>
          <w:szCs w:val="24"/>
        </w:rPr>
      </w:pPr>
      <w:r>
        <w:rPr>
          <w:sz w:val="24"/>
          <w:szCs w:val="24"/>
        </w:rPr>
        <w:tab/>
      </w:r>
    </w:p>
    <w:p w14:paraId="75FAF0A5" w14:textId="072FE594" w:rsidR="00B022F4" w:rsidRDefault="00911716" w:rsidP="00B022F4">
      <w:pPr>
        <w:jc w:val="both"/>
        <w:rPr>
          <w:sz w:val="24"/>
          <w:szCs w:val="24"/>
        </w:rPr>
      </w:pPr>
      <w:r>
        <w:rPr>
          <w:sz w:val="24"/>
          <w:szCs w:val="24"/>
        </w:rPr>
        <w:tab/>
      </w:r>
      <w:r w:rsidR="00B022F4" w:rsidRPr="00B022F4">
        <w:rPr>
          <w:sz w:val="24"/>
          <w:szCs w:val="24"/>
        </w:rPr>
        <w:t xml:space="preserve">The diagnostic position improved to 19.4% against a target of 19.9%, indicating better </w:t>
      </w:r>
      <w:r>
        <w:rPr>
          <w:sz w:val="24"/>
          <w:szCs w:val="24"/>
        </w:rPr>
        <w:tab/>
      </w:r>
      <w:r w:rsidR="00B022F4" w:rsidRPr="00B022F4">
        <w:rPr>
          <w:sz w:val="24"/>
          <w:szCs w:val="24"/>
        </w:rPr>
        <w:t>performance than planned.</w:t>
      </w:r>
      <w:r>
        <w:rPr>
          <w:sz w:val="24"/>
          <w:szCs w:val="24"/>
        </w:rPr>
        <w:t xml:space="preserve"> </w:t>
      </w:r>
      <w:r w:rsidR="00B022F4" w:rsidRPr="00B022F4">
        <w:rPr>
          <w:sz w:val="24"/>
          <w:szCs w:val="24"/>
        </w:rPr>
        <w:t xml:space="preserve">The primary care indicator was also being met, contributing </w:t>
      </w:r>
      <w:r>
        <w:rPr>
          <w:sz w:val="24"/>
          <w:szCs w:val="24"/>
        </w:rPr>
        <w:tab/>
      </w:r>
      <w:r w:rsidR="00B022F4" w:rsidRPr="00B022F4">
        <w:rPr>
          <w:sz w:val="24"/>
          <w:szCs w:val="24"/>
        </w:rPr>
        <w:t xml:space="preserve">to the overall positive trend in performance. </w:t>
      </w:r>
    </w:p>
    <w:p w14:paraId="0057E040" w14:textId="77777777" w:rsidR="00911716" w:rsidRPr="00B022F4" w:rsidRDefault="00911716" w:rsidP="00B022F4">
      <w:pPr>
        <w:jc w:val="both"/>
        <w:rPr>
          <w:sz w:val="24"/>
          <w:szCs w:val="24"/>
        </w:rPr>
      </w:pPr>
    </w:p>
    <w:p w14:paraId="36EEF35C" w14:textId="06E17025" w:rsidR="00B022F4" w:rsidRPr="00B022F4" w:rsidRDefault="00911716" w:rsidP="00B022F4">
      <w:pPr>
        <w:jc w:val="both"/>
        <w:rPr>
          <w:sz w:val="24"/>
          <w:szCs w:val="24"/>
        </w:rPr>
      </w:pPr>
      <w:r>
        <w:rPr>
          <w:sz w:val="24"/>
          <w:szCs w:val="24"/>
        </w:rPr>
        <w:tab/>
      </w:r>
      <w:r w:rsidR="00B022F4" w:rsidRPr="00B022F4">
        <w:rPr>
          <w:sz w:val="24"/>
          <w:szCs w:val="24"/>
        </w:rPr>
        <w:t xml:space="preserve">In terms of planned care, the focus was shifting from long waits (over 65 weeks) to the </w:t>
      </w:r>
      <w:r>
        <w:rPr>
          <w:sz w:val="24"/>
          <w:szCs w:val="24"/>
        </w:rPr>
        <w:tab/>
      </w:r>
      <w:r w:rsidR="00B022F4" w:rsidRPr="00B022F4">
        <w:rPr>
          <w:sz w:val="24"/>
          <w:szCs w:val="24"/>
        </w:rPr>
        <w:t xml:space="preserve">total waiting list and referral to treatment targets, aligning with the constitutional target. </w:t>
      </w:r>
    </w:p>
    <w:p w14:paraId="07FAEF5C" w14:textId="20425EF7" w:rsidR="00B022F4" w:rsidRPr="00B022F4" w:rsidRDefault="00911716" w:rsidP="00B022F4">
      <w:pPr>
        <w:jc w:val="both"/>
        <w:rPr>
          <w:sz w:val="24"/>
          <w:szCs w:val="24"/>
        </w:rPr>
      </w:pPr>
      <w:r>
        <w:rPr>
          <w:sz w:val="24"/>
          <w:szCs w:val="24"/>
        </w:rPr>
        <w:tab/>
        <w:t>T</w:t>
      </w:r>
      <w:r w:rsidR="00B022F4" w:rsidRPr="00B022F4">
        <w:rPr>
          <w:sz w:val="24"/>
          <w:szCs w:val="24"/>
        </w:rPr>
        <w:t xml:space="preserve">here were opportunities for potential validation of the waiting list, which could impact </w:t>
      </w:r>
      <w:r>
        <w:rPr>
          <w:sz w:val="24"/>
          <w:szCs w:val="24"/>
        </w:rPr>
        <w:tab/>
      </w:r>
      <w:r w:rsidR="00B022F4" w:rsidRPr="00B022F4">
        <w:rPr>
          <w:sz w:val="24"/>
          <w:szCs w:val="24"/>
        </w:rPr>
        <w:t xml:space="preserve">the size of the waiting list curve. </w:t>
      </w:r>
    </w:p>
    <w:p w14:paraId="56F4BC34" w14:textId="77777777" w:rsidR="00911716" w:rsidRDefault="00911716" w:rsidP="00B022F4">
      <w:pPr>
        <w:jc w:val="both"/>
        <w:rPr>
          <w:sz w:val="24"/>
          <w:szCs w:val="24"/>
        </w:rPr>
      </w:pPr>
    </w:p>
    <w:p w14:paraId="48FBA00E" w14:textId="727365A7" w:rsidR="005838FE" w:rsidRDefault="00911716" w:rsidP="00B022F4">
      <w:pPr>
        <w:jc w:val="both"/>
        <w:rPr>
          <w:sz w:val="24"/>
          <w:szCs w:val="24"/>
        </w:rPr>
      </w:pPr>
      <w:r>
        <w:rPr>
          <w:sz w:val="24"/>
          <w:szCs w:val="24"/>
        </w:rPr>
        <w:tab/>
      </w:r>
      <w:r w:rsidR="00B022F4" w:rsidRPr="00B022F4">
        <w:rPr>
          <w:sz w:val="24"/>
          <w:szCs w:val="24"/>
        </w:rPr>
        <w:t>In relation to Children and Young People's</w:t>
      </w:r>
      <w:r>
        <w:rPr>
          <w:sz w:val="24"/>
          <w:szCs w:val="24"/>
        </w:rPr>
        <w:t xml:space="preserve"> (C&amp;YPs)</w:t>
      </w:r>
      <w:r w:rsidR="00B022F4" w:rsidRPr="00B022F4">
        <w:rPr>
          <w:sz w:val="24"/>
          <w:szCs w:val="24"/>
        </w:rPr>
        <w:t xml:space="preserve"> Waits, Richard Gladman raised </w:t>
      </w:r>
      <w:r w:rsidR="005838FE">
        <w:rPr>
          <w:sz w:val="24"/>
          <w:szCs w:val="24"/>
        </w:rPr>
        <w:tab/>
      </w:r>
      <w:r w:rsidR="00B022F4" w:rsidRPr="00B022F4">
        <w:rPr>
          <w:sz w:val="24"/>
          <w:szCs w:val="24"/>
        </w:rPr>
        <w:t xml:space="preserve">concerns about the increasing waits for children and young people, particularly for </w:t>
      </w:r>
      <w:r w:rsidR="005838FE">
        <w:rPr>
          <w:sz w:val="24"/>
          <w:szCs w:val="24"/>
        </w:rPr>
        <w:tab/>
      </w:r>
      <w:r w:rsidR="00B022F4" w:rsidRPr="00B022F4">
        <w:rPr>
          <w:sz w:val="24"/>
          <w:szCs w:val="24"/>
        </w:rPr>
        <w:t xml:space="preserve">mental health services. He suggested that this issue be explored further, </w:t>
      </w:r>
      <w:r w:rsidR="008E0B00" w:rsidRPr="00B022F4">
        <w:rPr>
          <w:sz w:val="24"/>
          <w:szCs w:val="24"/>
        </w:rPr>
        <w:t>through</w:t>
      </w:r>
      <w:r w:rsidR="00B022F4" w:rsidRPr="00B022F4">
        <w:rPr>
          <w:sz w:val="24"/>
          <w:szCs w:val="24"/>
        </w:rPr>
        <w:t xml:space="preserve"> the </w:t>
      </w:r>
      <w:r w:rsidR="00950620">
        <w:rPr>
          <w:sz w:val="24"/>
          <w:szCs w:val="24"/>
        </w:rPr>
        <w:tab/>
      </w:r>
      <w:r w:rsidR="00B022F4" w:rsidRPr="00B022F4">
        <w:rPr>
          <w:sz w:val="24"/>
          <w:szCs w:val="24"/>
        </w:rPr>
        <w:t>Quality Committee.</w:t>
      </w:r>
    </w:p>
    <w:p w14:paraId="40BD5538" w14:textId="10F959ED" w:rsidR="00B022F4" w:rsidRPr="00B022F4" w:rsidRDefault="00B022F4" w:rsidP="00B022F4">
      <w:pPr>
        <w:jc w:val="both"/>
        <w:rPr>
          <w:sz w:val="24"/>
          <w:szCs w:val="24"/>
        </w:rPr>
      </w:pPr>
      <w:r w:rsidRPr="00B022F4">
        <w:rPr>
          <w:sz w:val="24"/>
          <w:szCs w:val="24"/>
        </w:rPr>
        <w:t xml:space="preserve"> </w:t>
      </w:r>
    </w:p>
    <w:p w14:paraId="3A7B130C" w14:textId="05897F20" w:rsidR="00B022F4" w:rsidRDefault="005838FE" w:rsidP="005838FE">
      <w:pPr>
        <w:ind w:left="720" w:hanging="720"/>
        <w:jc w:val="both"/>
        <w:rPr>
          <w:sz w:val="24"/>
          <w:szCs w:val="24"/>
        </w:rPr>
      </w:pPr>
      <w:r>
        <w:rPr>
          <w:sz w:val="24"/>
          <w:szCs w:val="24"/>
        </w:rPr>
        <w:tab/>
        <w:t xml:space="preserve">It was </w:t>
      </w:r>
      <w:r w:rsidR="00B022F4" w:rsidRPr="00B022F4">
        <w:rPr>
          <w:sz w:val="24"/>
          <w:szCs w:val="24"/>
        </w:rPr>
        <w:t>acknowledged</w:t>
      </w:r>
      <w:r w:rsidR="008D17CD">
        <w:rPr>
          <w:sz w:val="24"/>
          <w:szCs w:val="24"/>
        </w:rPr>
        <w:t xml:space="preserve"> </w:t>
      </w:r>
      <w:r w:rsidR="00B022F4" w:rsidRPr="00B022F4">
        <w:rPr>
          <w:sz w:val="24"/>
          <w:szCs w:val="24"/>
        </w:rPr>
        <w:t xml:space="preserve">that service development funding releases into mental health had impacted performance. </w:t>
      </w:r>
      <w:r>
        <w:rPr>
          <w:sz w:val="24"/>
          <w:szCs w:val="24"/>
        </w:rPr>
        <w:t>It was</w:t>
      </w:r>
      <w:r w:rsidR="00B022F4" w:rsidRPr="00B022F4">
        <w:rPr>
          <w:sz w:val="24"/>
          <w:szCs w:val="24"/>
        </w:rPr>
        <w:t xml:space="preserve"> also noted the significant increase in referrals for children's speech and language services, partly due to the impact of COVID-19 on early developmental stages. </w:t>
      </w:r>
    </w:p>
    <w:p w14:paraId="637C1C81" w14:textId="77777777" w:rsidR="005838FE" w:rsidRPr="00B022F4" w:rsidRDefault="005838FE" w:rsidP="005838FE">
      <w:pPr>
        <w:ind w:left="720" w:hanging="720"/>
        <w:jc w:val="both"/>
        <w:rPr>
          <w:sz w:val="24"/>
          <w:szCs w:val="24"/>
        </w:rPr>
      </w:pPr>
    </w:p>
    <w:p w14:paraId="1E9674B3" w14:textId="73D1E0E1" w:rsidR="00B022F4" w:rsidRDefault="005838FE" w:rsidP="005838FE">
      <w:pPr>
        <w:ind w:left="720" w:hanging="720"/>
        <w:jc w:val="both"/>
        <w:rPr>
          <w:sz w:val="24"/>
          <w:szCs w:val="24"/>
        </w:rPr>
      </w:pPr>
      <w:r>
        <w:rPr>
          <w:sz w:val="24"/>
          <w:szCs w:val="24"/>
        </w:rPr>
        <w:tab/>
        <w:t>A</w:t>
      </w:r>
      <w:r w:rsidR="00B022F4" w:rsidRPr="00B022F4">
        <w:rPr>
          <w:sz w:val="24"/>
          <w:szCs w:val="24"/>
        </w:rPr>
        <w:t>dditional context</w:t>
      </w:r>
      <w:r>
        <w:rPr>
          <w:sz w:val="24"/>
          <w:szCs w:val="24"/>
        </w:rPr>
        <w:t xml:space="preserve"> was provided</w:t>
      </w:r>
      <w:r w:rsidR="00B022F4" w:rsidRPr="00B022F4">
        <w:rPr>
          <w:sz w:val="24"/>
          <w:szCs w:val="24"/>
        </w:rPr>
        <w:t xml:space="preserve">, explaining that the increase in demand for neurodevelopmental assessments was a key factor driving the long </w:t>
      </w:r>
      <w:r w:rsidR="0045301D" w:rsidRPr="00B022F4">
        <w:rPr>
          <w:sz w:val="24"/>
          <w:szCs w:val="24"/>
        </w:rPr>
        <w:t>waits.</w:t>
      </w:r>
      <w:r w:rsidR="0045301D">
        <w:rPr>
          <w:sz w:val="24"/>
          <w:szCs w:val="24"/>
        </w:rPr>
        <w:t xml:space="preserve"> </w:t>
      </w:r>
      <w:r w:rsidR="0045301D" w:rsidRPr="00B022F4">
        <w:rPr>
          <w:sz w:val="24"/>
          <w:szCs w:val="24"/>
        </w:rPr>
        <w:t>The</w:t>
      </w:r>
      <w:r w:rsidR="00B022F4" w:rsidRPr="00B022F4">
        <w:rPr>
          <w:sz w:val="24"/>
          <w:szCs w:val="24"/>
        </w:rPr>
        <w:t xml:space="preserve"> need for a fundamental reset in the model</w:t>
      </w:r>
      <w:r w:rsidR="00B456AF">
        <w:rPr>
          <w:sz w:val="24"/>
          <w:szCs w:val="24"/>
        </w:rPr>
        <w:t xml:space="preserve"> was emphasised</w:t>
      </w:r>
      <w:r w:rsidR="00B022F4" w:rsidRPr="00B022F4">
        <w:rPr>
          <w:sz w:val="24"/>
          <w:szCs w:val="24"/>
        </w:rPr>
        <w:t xml:space="preserve"> and</w:t>
      </w:r>
      <w:r w:rsidR="00B456AF">
        <w:rPr>
          <w:sz w:val="24"/>
          <w:szCs w:val="24"/>
        </w:rPr>
        <w:t xml:space="preserve"> the</w:t>
      </w:r>
      <w:r w:rsidR="00B022F4" w:rsidRPr="00B022F4">
        <w:rPr>
          <w:sz w:val="24"/>
          <w:szCs w:val="24"/>
        </w:rPr>
        <w:t xml:space="preserve"> ongoing work to develop different models </w:t>
      </w:r>
      <w:r w:rsidR="00B456AF">
        <w:rPr>
          <w:sz w:val="24"/>
          <w:szCs w:val="24"/>
        </w:rPr>
        <w:t xml:space="preserve">was mentioned </w:t>
      </w:r>
      <w:r w:rsidR="00B022F4" w:rsidRPr="00B022F4">
        <w:rPr>
          <w:sz w:val="24"/>
          <w:szCs w:val="24"/>
        </w:rPr>
        <w:t xml:space="preserve">and criteria for access to support. </w:t>
      </w:r>
    </w:p>
    <w:p w14:paraId="6DC75EF7" w14:textId="77777777" w:rsidR="005838FE" w:rsidRPr="00B022F4" w:rsidRDefault="005838FE" w:rsidP="005838FE">
      <w:pPr>
        <w:ind w:left="720" w:hanging="720"/>
        <w:jc w:val="both"/>
        <w:rPr>
          <w:sz w:val="24"/>
          <w:szCs w:val="24"/>
        </w:rPr>
      </w:pPr>
    </w:p>
    <w:p w14:paraId="0D07B97E" w14:textId="2D6BC2A3" w:rsidR="00B022F4" w:rsidRDefault="005838FE" w:rsidP="005838FE">
      <w:pPr>
        <w:ind w:left="720" w:hanging="720"/>
        <w:jc w:val="both"/>
        <w:rPr>
          <w:sz w:val="24"/>
          <w:szCs w:val="24"/>
        </w:rPr>
      </w:pPr>
      <w:r>
        <w:rPr>
          <w:sz w:val="24"/>
          <w:szCs w:val="24"/>
        </w:rPr>
        <w:tab/>
        <w:t xml:space="preserve">It was </w:t>
      </w:r>
      <w:r w:rsidR="00B022F4" w:rsidRPr="00B022F4">
        <w:rPr>
          <w:sz w:val="24"/>
          <w:szCs w:val="24"/>
        </w:rPr>
        <w:t>mentioned that a good proportion of children and young people on the neurodevelopmental waiting list were already engaged in mainstream mental health services, receiving regular contact and assessments to ensure their safety. The importance of family support and therapy in addressing the needs of children and young people</w:t>
      </w:r>
      <w:r w:rsidR="00B456AF">
        <w:rPr>
          <w:sz w:val="24"/>
          <w:szCs w:val="24"/>
        </w:rPr>
        <w:t xml:space="preserve"> (CYP)</w:t>
      </w:r>
      <w:r w:rsidR="00B022F4" w:rsidRPr="00B022F4">
        <w:rPr>
          <w:sz w:val="24"/>
          <w:szCs w:val="24"/>
        </w:rPr>
        <w:t xml:space="preserve"> with mental health issues was also highlighted.</w:t>
      </w:r>
    </w:p>
    <w:p w14:paraId="2ECE5721" w14:textId="77777777" w:rsidR="005838FE" w:rsidRPr="00B022F4" w:rsidRDefault="005838FE" w:rsidP="005838FE">
      <w:pPr>
        <w:ind w:left="720" w:hanging="720"/>
        <w:jc w:val="both"/>
        <w:rPr>
          <w:sz w:val="24"/>
          <w:szCs w:val="24"/>
        </w:rPr>
      </w:pPr>
    </w:p>
    <w:p w14:paraId="7C63CEAB" w14:textId="51C80880" w:rsidR="00B022F4" w:rsidRDefault="005838FE" w:rsidP="00B022F4">
      <w:pPr>
        <w:jc w:val="both"/>
        <w:rPr>
          <w:sz w:val="24"/>
          <w:szCs w:val="24"/>
        </w:rPr>
      </w:pPr>
      <w:r>
        <w:rPr>
          <w:sz w:val="24"/>
          <w:szCs w:val="24"/>
        </w:rPr>
        <w:tab/>
        <w:t xml:space="preserve">Also, </w:t>
      </w:r>
      <w:r w:rsidR="00B022F4" w:rsidRPr="00B022F4">
        <w:rPr>
          <w:sz w:val="24"/>
          <w:szCs w:val="24"/>
        </w:rPr>
        <w:t xml:space="preserve">the community services report highlighted the significant increase in referrals for </w:t>
      </w:r>
      <w:r>
        <w:rPr>
          <w:sz w:val="24"/>
          <w:szCs w:val="24"/>
        </w:rPr>
        <w:tab/>
      </w:r>
      <w:r w:rsidR="00B022F4" w:rsidRPr="00B022F4">
        <w:rPr>
          <w:sz w:val="24"/>
          <w:szCs w:val="24"/>
        </w:rPr>
        <w:t xml:space="preserve">children's speech and language services, which was attributed to both the impact of </w:t>
      </w:r>
      <w:r>
        <w:rPr>
          <w:sz w:val="24"/>
          <w:szCs w:val="24"/>
        </w:rPr>
        <w:tab/>
      </w:r>
      <w:r w:rsidR="00B022F4" w:rsidRPr="00B022F4">
        <w:rPr>
          <w:sz w:val="24"/>
          <w:szCs w:val="24"/>
        </w:rPr>
        <w:t xml:space="preserve">COVID-19 and societal factors such as technology use. </w:t>
      </w:r>
    </w:p>
    <w:p w14:paraId="1BFC634B" w14:textId="0C6F154B" w:rsidR="00B022F4" w:rsidRDefault="005838FE" w:rsidP="00982F7B">
      <w:pPr>
        <w:jc w:val="both"/>
        <w:rPr>
          <w:sz w:val="24"/>
          <w:szCs w:val="24"/>
        </w:rPr>
      </w:pPr>
      <w:r>
        <w:rPr>
          <w:sz w:val="24"/>
          <w:szCs w:val="24"/>
        </w:rPr>
        <w:lastRenderedPageBreak/>
        <w:tab/>
      </w:r>
      <w:r w:rsidR="00B022F4" w:rsidRPr="00B022F4">
        <w:rPr>
          <w:sz w:val="24"/>
          <w:szCs w:val="24"/>
        </w:rPr>
        <w:t>In</w:t>
      </w:r>
      <w:r w:rsidR="00982F7B">
        <w:rPr>
          <w:sz w:val="24"/>
          <w:szCs w:val="24"/>
        </w:rPr>
        <w:t xml:space="preserve"> </w:t>
      </w:r>
      <w:r w:rsidR="00B022F4" w:rsidRPr="00B022F4">
        <w:rPr>
          <w:sz w:val="24"/>
          <w:szCs w:val="24"/>
        </w:rPr>
        <w:t>relation</w:t>
      </w:r>
      <w:r w:rsidR="00982F7B">
        <w:rPr>
          <w:sz w:val="24"/>
          <w:szCs w:val="24"/>
        </w:rPr>
        <w:t xml:space="preserve"> </w:t>
      </w:r>
      <w:r w:rsidR="00B022F4" w:rsidRPr="00B022F4">
        <w:rPr>
          <w:sz w:val="24"/>
          <w:szCs w:val="24"/>
        </w:rPr>
        <w:t xml:space="preserve">to </w:t>
      </w:r>
      <w:proofErr w:type="gramStart"/>
      <w:r w:rsidR="00B022F4" w:rsidRPr="00B022F4">
        <w:rPr>
          <w:sz w:val="24"/>
          <w:szCs w:val="24"/>
        </w:rPr>
        <w:t>Validation</w:t>
      </w:r>
      <w:r w:rsidR="00982F7B">
        <w:rPr>
          <w:sz w:val="24"/>
          <w:szCs w:val="24"/>
        </w:rPr>
        <w:t xml:space="preserve"> </w:t>
      </w:r>
      <w:r w:rsidR="00B022F4" w:rsidRPr="00B022F4">
        <w:rPr>
          <w:sz w:val="24"/>
          <w:szCs w:val="24"/>
        </w:rPr>
        <w:t xml:space="preserve"> of</w:t>
      </w:r>
      <w:proofErr w:type="gramEnd"/>
      <w:r w:rsidR="00B022F4" w:rsidRPr="00B022F4">
        <w:rPr>
          <w:sz w:val="24"/>
          <w:szCs w:val="24"/>
        </w:rPr>
        <w:t xml:space="preserve"> </w:t>
      </w:r>
      <w:r w:rsidR="00982F7B">
        <w:rPr>
          <w:sz w:val="24"/>
          <w:szCs w:val="24"/>
        </w:rPr>
        <w:t xml:space="preserve"> </w:t>
      </w:r>
      <w:r w:rsidR="00B022F4" w:rsidRPr="00B022F4">
        <w:rPr>
          <w:sz w:val="24"/>
          <w:szCs w:val="24"/>
        </w:rPr>
        <w:t xml:space="preserve">Models </w:t>
      </w:r>
      <w:r w:rsidR="00982F7B">
        <w:rPr>
          <w:sz w:val="24"/>
          <w:szCs w:val="24"/>
        </w:rPr>
        <w:t xml:space="preserve"> </w:t>
      </w:r>
      <w:r w:rsidR="00B022F4" w:rsidRPr="00B022F4">
        <w:rPr>
          <w:sz w:val="24"/>
          <w:szCs w:val="24"/>
        </w:rPr>
        <w:t xml:space="preserve">of Care, </w:t>
      </w:r>
      <w:r w:rsidR="00982F7B">
        <w:rPr>
          <w:sz w:val="24"/>
          <w:szCs w:val="24"/>
        </w:rPr>
        <w:t xml:space="preserve"> </w:t>
      </w:r>
      <w:r w:rsidR="00B022F4" w:rsidRPr="00B022F4">
        <w:rPr>
          <w:sz w:val="24"/>
          <w:szCs w:val="24"/>
        </w:rPr>
        <w:t xml:space="preserve">the </w:t>
      </w:r>
      <w:r w:rsidR="00982F7B">
        <w:rPr>
          <w:sz w:val="24"/>
          <w:szCs w:val="24"/>
        </w:rPr>
        <w:t xml:space="preserve"> </w:t>
      </w:r>
      <w:r w:rsidR="00B022F4" w:rsidRPr="00B022F4">
        <w:rPr>
          <w:sz w:val="24"/>
          <w:szCs w:val="24"/>
        </w:rPr>
        <w:t xml:space="preserve">importance </w:t>
      </w:r>
      <w:r w:rsidR="00982F7B">
        <w:rPr>
          <w:sz w:val="24"/>
          <w:szCs w:val="24"/>
        </w:rPr>
        <w:t xml:space="preserve"> </w:t>
      </w:r>
      <w:r w:rsidR="00B022F4" w:rsidRPr="00B022F4">
        <w:rPr>
          <w:sz w:val="24"/>
          <w:szCs w:val="24"/>
        </w:rPr>
        <w:t xml:space="preserve">of </w:t>
      </w:r>
      <w:r>
        <w:rPr>
          <w:sz w:val="24"/>
          <w:szCs w:val="24"/>
        </w:rPr>
        <w:tab/>
      </w:r>
      <w:r w:rsidR="00B022F4" w:rsidRPr="00B022F4">
        <w:rPr>
          <w:sz w:val="24"/>
          <w:szCs w:val="24"/>
        </w:rPr>
        <w:t>both</w:t>
      </w:r>
      <w:r w:rsidR="00982F7B">
        <w:rPr>
          <w:sz w:val="24"/>
          <w:szCs w:val="24"/>
        </w:rPr>
        <w:t xml:space="preserve">  </w:t>
      </w:r>
      <w:r w:rsidR="00B022F4" w:rsidRPr="00B022F4">
        <w:rPr>
          <w:sz w:val="24"/>
          <w:szCs w:val="24"/>
        </w:rPr>
        <w:t xml:space="preserve">technical and </w:t>
      </w:r>
      <w:r w:rsidR="00B456AF">
        <w:rPr>
          <w:sz w:val="24"/>
          <w:szCs w:val="24"/>
        </w:rPr>
        <w:tab/>
      </w:r>
      <w:r w:rsidR="00B022F4" w:rsidRPr="00B022F4">
        <w:rPr>
          <w:sz w:val="24"/>
          <w:szCs w:val="24"/>
        </w:rPr>
        <w:t>clinical validation of waiting lists</w:t>
      </w:r>
      <w:r w:rsidR="00B456AF">
        <w:rPr>
          <w:sz w:val="24"/>
          <w:szCs w:val="24"/>
        </w:rPr>
        <w:t xml:space="preserve"> was emphasised</w:t>
      </w:r>
      <w:r w:rsidR="00B022F4" w:rsidRPr="00B022F4">
        <w:rPr>
          <w:sz w:val="24"/>
          <w:szCs w:val="24"/>
        </w:rPr>
        <w:t xml:space="preserve"> to ensure that patients receive</w:t>
      </w:r>
      <w:r w:rsidR="00B456AF">
        <w:rPr>
          <w:sz w:val="24"/>
          <w:szCs w:val="24"/>
        </w:rPr>
        <w:t>d</w:t>
      </w:r>
      <w:r w:rsidR="00B022F4" w:rsidRPr="00B022F4">
        <w:rPr>
          <w:sz w:val="24"/>
          <w:szCs w:val="24"/>
        </w:rPr>
        <w:t xml:space="preserve"> the </w:t>
      </w:r>
      <w:r w:rsidR="00B456AF">
        <w:rPr>
          <w:sz w:val="24"/>
          <w:szCs w:val="24"/>
        </w:rPr>
        <w:tab/>
      </w:r>
      <w:r w:rsidR="00B022F4" w:rsidRPr="00B022F4">
        <w:rPr>
          <w:sz w:val="24"/>
          <w:szCs w:val="24"/>
        </w:rPr>
        <w:t>right care at the right place by the right person</w:t>
      </w:r>
      <w:r w:rsidR="00487E1A">
        <w:rPr>
          <w:sz w:val="24"/>
          <w:szCs w:val="24"/>
        </w:rPr>
        <w:t xml:space="preserve"> The Board discussed the</w:t>
      </w:r>
      <w:r w:rsidR="00B022F4" w:rsidRPr="00B022F4">
        <w:rPr>
          <w:sz w:val="24"/>
          <w:szCs w:val="24"/>
        </w:rPr>
        <w:t xml:space="preserve"> need to </w:t>
      </w:r>
      <w:r w:rsidR="008D17CD">
        <w:rPr>
          <w:sz w:val="24"/>
          <w:szCs w:val="24"/>
        </w:rPr>
        <w:tab/>
      </w:r>
      <w:r w:rsidR="00B022F4" w:rsidRPr="00B022F4">
        <w:rPr>
          <w:sz w:val="24"/>
          <w:szCs w:val="24"/>
        </w:rPr>
        <w:t>transform models</w:t>
      </w:r>
      <w:r w:rsidR="00B456AF">
        <w:rPr>
          <w:sz w:val="24"/>
          <w:szCs w:val="24"/>
        </w:rPr>
        <w:t xml:space="preserve"> </w:t>
      </w:r>
      <w:r w:rsidR="00B022F4" w:rsidRPr="00B022F4">
        <w:rPr>
          <w:sz w:val="24"/>
          <w:szCs w:val="24"/>
        </w:rPr>
        <w:t xml:space="preserve">of care and policies to ensure that only those who need specialist </w:t>
      </w:r>
      <w:r w:rsidR="008D17CD">
        <w:rPr>
          <w:sz w:val="24"/>
          <w:szCs w:val="24"/>
        </w:rPr>
        <w:tab/>
      </w:r>
      <w:r w:rsidR="00B022F4" w:rsidRPr="00B022F4">
        <w:rPr>
          <w:sz w:val="24"/>
          <w:szCs w:val="24"/>
        </w:rPr>
        <w:t xml:space="preserve">care access it. </w:t>
      </w:r>
    </w:p>
    <w:p w14:paraId="164FC3D6" w14:textId="77777777" w:rsidR="005838FE" w:rsidRPr="00B022F4" w:rsidRDefault="005838FE" w:rsidP="00B022F4">
      <w:pPr>
        <w:jc w:val="both"/>
        <w:rPr>
          <w:sz w:val="24"/>
          <w:szCs w:val="24"/>
        </w:rPr>
      </w:pPr>
    </w:p>
    <w:p w14:paraId="3C7A00C0" w14:textId="4EA4406D" w:rsidR="00B022F4" w:rsidRDefault="0013755E" w:rsidP="0013755E">
      <w:pPr>
        <w:ind w:left="720" w:hanging="720"/>
        <w:jc w:val="both"/>
        <w:rPr>
          <w:sz w:val="24"/>
          <w:szCs w:val="24"/>
        </w:rPr>
      </w:pPr>
      <w:r>
        <w:rPr>
          <w:sz w:val="24"/>
          <w:szCs w:val="24"/>
        </w:rPr>
        <w:tab/>
        <w:t xml:space="preserve">It was </w:t>
      </w:r>
      <w:r w:rsidR="00B022F4" w:rsidRPr="00B022F4">
        <w:rPr>
          <w:sz w:val="24"/>
          <w:szCs w:val="24"/>
        </w:rPr>
        <w:t>also noted the impact of mental health issues on families, emphasi</w:t>
      </w:r>
      <w:r w:rsidR="00B456AF">
        <w:rPr>
          <w:sz w:val="24"/>
          <w:szCs w:val="24"/>
        </w:rPr>
        <w:t>s</w:t>
      </w:r>
      <w:r w:rsidR="00B022F4" w:rsidRPr="00B022F4">
        <w:rPr>
          <w:sz w:val="24"/>
          <w:szCs w:val="24"/>
        </w:rPr>
        <w:t xml:space="preserve">ing the </w:t>
      </w:r>
      <w:r w:rsidR="00487E1A">
        <w:rPr>
          <w:sz w:val="24"/>
          <w:szCs w:val="24"/>
        </w:rPr>
        <w:t xml:space="preserve">vital support of </w:t>
      </w:r>
      <w:r w:rsidR="00B022F4" w:rsidRPr="00B022F4">
        <w:rPr>
          <w:sz w:val="24"/>
          <w:szCs w:val="24"/>
        </w:rPr>
        <w:t xml:space="preserve">holistic care provided by general practice to support the entire family unit. </w:t>
      </w:r>
    </w:p>
    <w:p w14:paraId="5519B863" w14:textId="77777777" w:rsidR="0013755E" w:rsidRPr="00B022F4" w:rsidRDefault="0013755E" w:rsidP="0013755E">
      <w:pPr>
        <w:ind w:left="720" w:hanging="720"/>
        <w:jc w:val="both"/>
        <w:rPr>
          <w:sz w:val="24"/>
          <w:szCs w:val="24"/>
        </w:rPr>
      </w:pPr>
    </w:p>
    <w:p w14:paraId="2F7B8AAF" w14:textId="6595599C" w:rsidR="00B022F4" w:rsidRPr="00B022F4" w:rsidRDefault="0013755E" w:rsidP="00B022F4">
      <w:pPr>
        <w:jc w:val="both"/>
        <w:rPr>
          <w:sz w:val="24"/>
          <w:szCs w:val="24"/>
        </w:rPr>
      </w:pPr>
      <w:r>
        <w:rPr>
          <w:sz w:val="24"/>
          <w:szCs w:val="24"/>
        </w:rPr>
        <w:tab/>
      </w:r>
      <w:r w:rsidR="00B022F4" w:rsidRPr="00B022F4">
        <w:rPr>
          <w:sz w:val="24"/>
          <w:szCs w:val="24"/>
        </w:rPr>
        <w:t xml:space="preserve">The discussion on the performance report concluded with an acknowledgment of the </w:t>
      </w:r>
      <w:r>
        <w:rPr>
          <w:sz w:val="24"/>
          <w:szCs w:val="24"/>
        </w:rPr>
        <w:tab/>
      </w:r>
      <w:r w:rsidR="00B022F4" w:rsidRPr="00B022F4">
        <w:rPr>
          <w:sz w:val="24"/>
          <w:szCs w:val="24"/>
        </w:rPr>
        <w:t>need for ongoing efforts to address the challenges in children's and young people's</w:t>
      </w:r>
      <w:r w:rsidR="00B456AF">
        <w:rPr>
          <w:sz w:val="24"/>
          <w:szCs w:val="24"/>
        </w:rPr>
        <w:t xml:space="preserve"> </w:t>
      </w:r>
      <w:r w:rsidR="00B456AF">
        <w:rPr>
          <w:sz w:val="24"/>
          <w:szCs w:val="24"/>
        </w:rPr>
        <w:tab/>
        <w:t xml:space="preserve">(C&amp;YPs) </w:t>
      </w:r>
      <w:r w:rsidR="00B022F4" w:rsidRPr="00B022F4">
        <w:rPr>
          <w:sz w:val="24"/>
          <w:szCs w:val="24"/>
        </w:rPr>
        <w:t xml:space="preserve">mental health services, community services, and the importance of validation </w:t>
      </w:r>
      <w:r w:rsidR="00B456AF">
        <w:rPr>
          <w:sz w:val="24"/>
          <w:szCs w:val="24"/>
        </w:rPr>
        <w:tab/>
      </w:r>
      <w:r w:rsidR="00B022F4" w:rsidRPr="00B022F4">
        <w:rPr>
          <w:sz w:val="24"/>
          <w:szCs w:val="24"/>
        </w:rPr>
        <w:t xml:space="preserve">and transformation of care models. </w:t>
      </w:r>
    </w:p>
    <w:p w14:paraId="01FCD618" w14:textId="3184399C" w:rsidR="00C41D9E" w:rsidRPr="00B022F4" w:rsidRDefault="00C41D9E" w:rsidP="00B661AA">
      <w:pPr>
        <w:ind w:left="709"/>
        <w:jc w:val="both"/>
        <w:rPr>
          <w:sz w:val="24"/>
          <w:szCs w:val="24"/>
        </w:rPr>
      </w:pPr>
    </w:p>
    <w:p w14:paraId="3F95DE4A" w14:textId="7CF13EC0" w:rsidR="00A44591" w:rsidRDefault="00BB568A" w:rsidP="006301C8">
      <w:pPr>
        <w:pStyle w:val="NoSpacing"/>
        <w:jc w:val="both"/>
        <w:rPr>
          <w:b/>
          <w:bCs/>
          <w:sz w:val="24"/>
          <w:szCs w:val="24"/>
        </w:rPr>
      </w:pPr>
      <w:r>
        <w:rPr>
          <w:b/>
          <w:bCs/>
          <w:sz w:val="24"/>
          <w:szCs w:val="24"/>
        </w:rPr>
        <w:tab/>
        <w:t>Outcome:</w:t>
      </w:r>
    </w:p>
    <w:p w14:paraId="2BD8E45E" w14:textId="77777777" w:rsidR="0051271C" w:rsidRDefault="0051271C" w:rsidP="006301C8">
      <w:pPr>
        <w:pStyle w:val="NoSpacing"/>
        <w:jc w:val="both"/>
        <w:rPr>
          <w:b/>
          <w:bCs/>
          <w:sz w:val="24"/>
          <w:szCs w:val="24"/>
        </w:rPr>
      </w:pPr>
    </w:p>
    <w:p w14:paraId="1D53CFBD" w14:textId="2EA287BC" w:rsidR="0051271C" w:rsidRDefault="0051271C" w:rsidP="00B50599">
      <w:pPr>
        <w:pStyle w:val="NoSpacing"/>
        <w:jc w:val="both"/>
        <w:rPr>
          <w:b/>
          <w:bCs/>
          <w:sz w:val="24"/>
          <w:szCs w:val="24"/>
        </w:rPr>
      </w:pPr>
      <w:r>
        <w:rPr>
          <w:b/>
          <w:bCs/>
          <w:sz w:val="24"/>
          <w:szCs w:val="24"/>
        </w:rPr>
        <w:tab/>
        <w:t>Board Members:</w:t>
      </w:r>
    </w:p>
    <w:p w14:paraId="6826E220" w14:textId="77777777" w:rsidR="0060175E" w:rsidRDefault="0060175E" w:rsidP="00B50599">
      <w:pPr>
        <w:pStyle w:val="NoSpacing"/>
        <w:jc w:val="both"/>
        <w:rPr>
          <w:b/>
          <w:bCs/>
          <w:sz w:val="24"/>
          <w:szCs w:val="24"/>
        </w:rPr>
      </w:pPr>
    </w:p>
    <w:p w14:paraId="231F4143" w14:textId="4F5163C2" w:rsidR="00B661AA" w:rsidRPr="00B661AA" w:rsidRDefault="00D47DD0" w:rsidP="00B661AA">
      <w:pPr>
        <w:pStyle w:val="ListParagraph"/>
        <w:widowControl/>
        <w:autoSpaceDE/>
        <w:autoSpaceDN/>
        <w:ind w:left="360"/>
        <w:contextualSpacing/>
        <w:jc w:val="both"/>
        <w:rPr>
          <w:b/>
          <w:color w:val="000000" w:themeColor="text1"/>
          <w:sz w:val="24"/>
          <w:szCs w:val="24"/>
        </w:rPr>
      </w:pPr>
      <w:r w:rsidRPr="00B661AA">
        <w:rPr>
          <w:b/>
          <w:sz w:val="24"/>
          <w:szCs w:val="24"/>
        </w:rPr>
        <w:tab/>
        <w:t>i)</w:t>
      </w:r>
      <w:r w:rsidRPr="00B661AA">
        <w:rPr>
          <w:b/>
          <w:sz w:val="24"/>
          <w:szCs w:val="24"/>
        </w:rPr>
        <w:tab/>
      </w:r>
      <w:r w:rsidR="00B661AA" w:rsidRPr="00B661AA">
        <w:rPr>
          <w:b/>
          <w:sz w:val="24"/>
          <w:szCs w:val="24"/>
        </w:rPr>
        <w:t>Note</w:t>
      </w:r>
      <w:r w:rsidR="00B661AA">
        <w:rPr>
          <w:b/>
          <w:sz w:val="24"/>
          <w:szCs w:val="24"/>
        </w:rPr>
        <w:t>d</w:t>
      </w:r>
      <w:r w:rsidR="00B661AA" w:rsidRPr="00B661AA">
        <w:rPr>
          <w:b/>
          <w:sz w:val="24"/>
          <w:szCs w:val="24"/>
        </w:rPr>
        <w:t xml:space="preserve"> the development of the </w:t>
      </w:r>
      <w:r w:rsidR="00B661AA" w:rsidRPr="00B661AA">
        <w:rPr>
          <w:b/>
          <w:color w:val="000000" w:themeColor="text1"/>
          <w:sz w:val="24"/>
          <w:szCs w:val="24"/>
        </w:rPr>
        <w:t xml:space="preserve">Board performance report in terms of its </w:t>
      </w:r>
      <w:r w:rsidR="00B661AA">
        <w:rPr>
          <w:b/>
          <w:color w:val="000000" w:themeColor="text1"/>
          <w:sz w:val="24"/>
          <w:szCs w:val="24"/>
        </w:rPr>
        <w:tab/>
      </w:r>
      <w:r w:rsidR="00B661AA">
        <w:rPr>
          <w:b/>
          <w:color w:val="000000" w:themeColor="text1"/>
          <w:sz w:val="24"/>
          <w:szCs w:val="24"/>
        </w:rPr>
        <w:tab/>
      </w:r>
      <w:r w:rsidR="00B661AA" w:rsidRPr="00B661AA">
        <w:rPr>
          <w:b/>
          <w:color w:val="000000" w:themeColor="text1"/>
          <w:sz w:val="24"/>
          <w:szCs w:val="24"/>
        </w:rPr>
        <w:t xml:space="preserve">content, </w:t>
      </w:r>
      <w:r w:rsidR="00C232BF" w:rsidRPr="00B661AA">
        <w:rPr>
          <w:b/>
          <w:color w:val="000000" w:themeColor="text1"/>
          <w:sz w:val="24"/>
          <w:szCs w:val="24"/>
        </w:rPr>
        <w:t>length,</w:t>
      </w:r>
      <w:r w:rsidR="00B661AA" w:rsidRPr="00B661AA">
        <w:rPr>
          <w:b/>
          <w:color w:val="000000" w:themeColor="text1"/>
          <w:sz w:val="24"/>
          <w:szCs w:val="24"/>
        </w:rPr>
        <w:t xml:space="preserve"> and presentation.</w:t>
      </w:r>
      <w:r w:rsidR="00B661AA" w:rsidRPr="00B661AA">
        <w:rPr>
          <w:b/>
          <w:color w:val="000000" w:themeColor="text1"/>
          <w:sz w:val="24"/>
          <w:szCs w:val="24"/>
        </w:rPr>
        <w:tab/>
      </w:r>
    </w:p>
    <w:p w14:paraId="011770D9" w14:textId="17566298" w:rsidR="00B661AA" w:rsidRPr="00B661AA" w:rsidRDefault="00B661AA" w:rsidP="00B661AA">
      <w:pPr>
        <w:widowControl/>
        <w:autoSpaceDE/>
        <w:autoSpaceDN/>
        <w:contextualSpacing/>
        <w:jc w:val="both"/>
        <w:rPr>
          <w:b/>
          <w:color w:val="000000" w:themeColor="text1"/>
          <w:sz w:val="24"/>
          <w:szCs w:val="24"/>
        </w:rPr>
      </w:pPr>
      <w:r>
        <w:rPr>
          <w:b/>
          <w:color w:val="000000" w:themeColor="text1"/>
          <w:sz w:val="24"/>
          <w:szCs w:val="24"/>
        </w:rPr>
        <w:tab/>
        <w:t>ii)</w:t>
      </w:r>
      <w:r>
        <w:rPr>
          <w:b/>
          <w:color w:val="000000" w:themeColor="text1"/>
          <w:sz w:val="24"/>
          <w:szCs w:val="24"/>
        </w:rPr>
        <w:tab/>
      </w:r>
      <w:r w:rsidRPr="00B661AA">
        <w:rPr>
          <w:b/>
          <w:color w:val="000000" w:themeColor="text1"/>
          <w:sz w:val="24"/>
          <w:szCs w:val="24"/>
        </w:rPr>
        <w:t>Consider</w:t>
      </w:r>
      <w:r>
        <w:rPr>
          <w:b/>
          <w:color w:val="000000" w:themeColor="text1"/>
          <w:sz w:val="24"/>
          <w:szCs w:val="24"/>
        </w:rPr>
        <w:t>ed</w:t>
      </w:r>
      <w:r w:rsidRPr="00B661AA">
        <w:rPr>
          <w:b/>
          <w:color w:val="000000" w:themeColor="text1"/>
          <w:sz w:val="24"/>
          <w:szCs w:val="24"/>
        </w:rPr>
        <w:t xml:space="preserve"> and discuss</w:t>
      </w:r>
      <w:r>
        <w:rPr>
          <w:b/>
          <w:color w:val="000000" w:themeColor="text1"/>
          <w:sz w:val="24"/>
          <w:szCs w:val="24"/>
        </w:rPr>
        <w:t>ed</w:t>
      </w:r>
      <w:r w:rsidRPr="00B661AA">
        <w:rPr>
          <w:b/>
          <w:color w:val="000000" w:themeColor="text1"/>
          <w:sz w:val="24"/>
          <w:szCs w:val="24"/>
        </w:rPr>
        <w:t xml:space="preserve"> the performance report: - in particular, the </w:t>
      </w:r>
      <w:r>
        <w:rPr>
          <w:b/>
          <w:color w:val="000000" w:themeColor="text1"/>
          <w:sz w:val="24"/>
          <w:szCs w:val="24"/>
        </w:rPr>
        <w:tab/>
      </w:r>
      <w:r>
        <w:rPr>
          <w:b/>
          <w:color w:val="000000" w:themeColor="text1"/>
          <w:sz w:val="24"/>
          <w:szCs w:val="24"/>
        </w:rPr>
        <w:tab/>
      </w:r>
      <w:r w:rsidRPr="00B661AA">
        <w:rPr>
          <w:b/>
          <w:color w:val="000000" w:themeColor="text1"/>
          <w:sz w:val="24"/>
          <w:szCs w:val="24"/>
        </w:rPr>
        <w:t>issues highlighted in the cover sheet.</w:t>
      </w:r>
    </w:p>
    <w:p w14:paraId="7B50EF93" w14:textId="68112627" w:rsidR="00B661AA" w:rsidRPr="00B661AA" w:rsidRDefault="00B661AA" w:rsidP="00B661AA">
      <w:pPr>
        <w:pStyle w:val="ListParagraph"/>
        <w:widowControl/>
        <w:numPr>
          <w:ilvl w:val="0"/>
          <w:numId w:val="17"/>
        </w:numPr>
        <w:autoSpaceDE/>
        <w:autoSpaceDN/>
        <w:contextualSpacing/>
        <w:jc w:val="both"/>
        <w:rPr>
          <w:b/>
          <w:color w:val="000000" w:themeColor="text1"/>
          <w:sz w:val="24"/>
          <w:szCs w:val="24"/>
        </w:rPr>
      </w:pPr>
      <w:r w:rsidRPr="00B661AA">
        <w:rPr>
          <w:b/>
          <w:color w:val="000000" w:themeColor="text1"/>
          <w:sz w:val="24"/>
          <w:szCs w:val="24"/>
        </w:rPr>
        <w:t>Provide</w:t>
      </w:r>
      <w:r>
        <w:rPr>
          <w:b/>
          <w:color w:val="000000" w:themeColor="text1"/>
          <w:sz w:val="24"/>
          <w:szCs w:val="24"/>
        </w:rPr>
        <w:t>d</w:t>
      </w:r>
      <w:r w:rsidRPr="00B661AA">
        <w:rPr>
          <w:b/>
          <w:color w:val="000000" w:themeColor="text1"/>
          <w:sz w:val="24"/>
          <w:szCs w:val="24"/>
        </w:rPr>
        <w:t xml:space="preserve"> feedback to support the further development and evolution of the Board Performance Report.</w:t>
      </w:r>
    </w:p>
    <w:p w14:paraId="3F4C873D" w14:textId="77777777" w:rsidR="0051271C" w:rsidRDefault="0051271C" w:rsidP="0051271C">
      <w:pPr>
        <w:pStyle w:val="NoSpacing"/>
        <w:ind w:left="1418" w:hanging="698"/>
        <w:jc w:val="both"/>
        <w:rPr>
          <w:sz w:val="24"/>
          <w:szCs w:val="24"/>
          <w:lang w:val="en-GB"/>
        </w:rPr>
      </w:pPr>
    </w:p>
    <w:p w14:paraId="6DA44DF1" w14:textId="56811251" w:rsidR="000C4C8A" w:rsidRDefault="000C4C8A" w:rsidP="00D14F32">
      <w:pPr>
        <w:pStyle w:val="NoSpacing"/>
        <w:jc w:val="both"/>
        <w:rPr>
          <w:b/>
          <w:bCs/>
          <w:sz w:val="24"/>
          <w:szCs w:val="24"/>
        </w:rPr>
      </w:pPr>
      <w:r>
        <w:rPr>
          <w:b/>
          <w:bCs/>
          <w:sz w:val="24"/>
          <w:szCs w:val="24"/>
        </w:rPr>
        <w:t xml:space="preserve">12. </w:t>
      </w:r>
      <w:r>
        <w:rPr>
          <w:b/>
          <w:bCs/>
          <w:sz w:val="24"/>
          <w:szCs w:val="24"/>
        </w:rPr>
        <w:tab/>
      </w:r>
      <w:r w:rsidRPr="000C4C8A">
        <w:rPr>
          <w:b/>
          <w:bCs/>
          <w:sz w:val="24"/>
          <w:szCs w:val="24"/>
        </w:rPr>
        <w:t>Board Committee Summary Reports</w:t>
      </w:r>
    </w:p>
    <w:p w14:paraId="4336DC4D" w14:textId="77777777" w:rsidR="00C1111C" w:rsidRDefault="00C1111C" w:rsidP="006301C8">
      <w:pPr>
        <w:pStyle w:val="NoSpacing"/>
        <w:jc w:val="both"/>
        <w:rPr>
          <w:b/>
          <w:bCs/>
          <w:sz w:val="24"/>
          <w:szCs w:val="24"/>
        </w:rPr>
      </w:pPr>
    </w:p>
    <w:p w14:paraId="0D21E7E1" w14:textId="66A9E463" w:rsidR="009047CE" w:rsidRDefault="00172660" w:rsidP="00172660">
      <w:pPr>
        <w:pStyle w:val="NoSpacing"/>
        <w:ind w:left="720"/>
        <w:jc w:val="both"/>
        <w:rPr>
          <w:sz w:val="24"/>
          <w:szCs w:val="24"/>
        </w:rPr>
      </w:pPr>
      <w:r>
        <w:rPr>
          <w:sz w:val="24"/>
          <w:szCs w:val="24"/>
        </w:rPr>
        <w:t xml:space="preserve">The Chair </w:t>
      </w:r>
      <w:r w:rsidR="00A67BC6">
        <w:rPr>
          <w:sz w:val="24"/>
          <w:szCs w:val="24"/>
        </w:rPr>
        <w:t>introduced t</w:t>
      </w:r>
      <w:r>
        <w:rPr>
          <w:sz w:val="24"/>
          <w:szCs w:val="24"/>
        </w:rPr>
        <w:t xml:space="preserve">he </w:t>
      </w:r>
      <w:r w:rsidR="00A67BC6">
        <w:rPr>
          <w:sz w:val="24"/>
          <w:szCs w:val="24"/>
        </w:rPr>
        <w:t xml:space="preserve">items for escalation from the </w:t>
      </w:r>
      <w:r>
        <w:rPr>
          <w:sz w:val="24"/>
          <w:szCs w:val="24"/>
        </w:rPr>
        <w:t xml:space="preserve">Board Committee Summary </w:t>
      </w:r>
      <w:r w:rsidR="00A67BC6">
        <w:rPr>
          <w:sz w:val="24"/>
          <w:szCs w:val="24"/>
        </w:rPr>
        <w:t>R</w:t>
      </w:r>
      <w:r>
        <w:rPr>
          <w:sz w:val="24"/>
          <w:szCs w:val="24"/>
        </w:rPr>
        <w:t>eport</w:t>
      </w:r>
      <w:r w:rsidR="00CF28EF">
        <w:rPr>
          <w:sz w:val="24"/>
          <w:szCs w:val="24"/>
        </w:rPr>
        <w:t xml:space="preserve"> and the </w:t>
      </w:r>
      <w:r w:rsidR="00CF28EF" w:rsidRPr="00CF28EF">
        <w:rPr>
          <w:sz w:val="24"/>
          <w:szCs w:val="24"/>
        </w:rPr>
        <w:t>alerts for escalation were noted</w:t>
      </w:r>
      <w:r w:rsidR="00B62179">
        <w:rPr>
          <w:sz w:val="24"/>
          <w:szCs w:val="24"/>
        </w:rPr>
        <w:t xml:space="preserve">, specifically </w:t>
      </w:r>
      <w:r w:rsidR="00F74FB1">
        <w:rPr>
          <w:sz w:val="24"/>
          <w:szCs w:val="24"/>
        </w:rPr>
        <w:t>regarding</w:t>
      </w:r>
      <w:r w:rsidR="00B62179">
        <w:rPr>
          <w:sz w:val="24"/>
          <w:szCs w:val="24"/>
        </w:rPr>
        <w:t xml:space="preserve"> the following:</w:t>
      </w:r>
    </w:p>
    <w:p w14:paraId="3FF762D6" w14:textId="77777777" w:rsidR="0092209F" w:rsidRDefault="0092209F" w:rsidP="00172660">
      <w:pPr>
        <w:pStyle w:val="NoSpacing"/>
        <w:ind w:left="720"/>
        <w:jc w:val="both"/>
        <w:rPr>
          <w:sz w:val="24"/>
          <w:szCs w:val="24"/>
        </w:rPr>
      </w:pPr>
    </w:p>
    <w:p w14:paraId="3A1ECBD6" w14:textId="444FD3E4" w:rsidR="000A4994" w:rsidRPr="005A65FD" w:rsidRDefault="000A4994" w:rsidP="000A4994">
      <w:pPr>
        <w:pStyle w:val="NoSpacing"/>
        <w:jc w:val="both"/>
        <w:rPr>
          <w:b/>
          <w:bCs/>
          <w:sz w:val="24"/>
          <w:szCs w:val="24"/>
        </w:rPr>
      </w:pPr>
      <w:r w:rsidRPr="005A65FD">
        <w:rPr>
          <w:b/>
          <w:bCs/>
          <w:sz w:val="24"/>
          <w:szCs w:val="24"/>
        </w:rPr>
        <w:tab/>
      </w:r>
      <w:r w:rsidR="00927BEE">
        <w:rPr>
          <w:b/>
          <w:bCs/>
          <w:sz w:val="24"/>
          <w:szCs w:val="24"/>
        </w:rPr>
        <w:t>Population Health and Prevention Committee</w:t>
      </w:r>
    </w:p>
    <w:p w14:paraId="7FD2F221" w14:textId="3F9D974B" w:rsidR="000A4994" w:rsidRDefault="000A4994" w:rsidP="00927BEE">
      <w:pPr>
        <w:pStyle w:val="NoSpacing"/>
        <w:ind w:left="720" w:hanging="720"/>
        <w:jc w:val="both"/>
        <w:rPr>
          <w:sz w:val="24"/>
          <w:szCs w:val="24"/>
        </w:rPr>
      </w:pPr>
      <w:r>
        <w:rPr>
          <w:sz w:val="24"/>
          <w:szCs w:val="24"/>
        </w:rPr>
        <w:tab/>
      </w:r>
      <w:r w:rsidR="00927BEE">
        <w:rPr>
          <w:sz w:val="24"/>
          <w:szCs w:val="24"/>
        </w:rPr>
        <w:t>There was one alert to escalate to the Board regarding insufficient evidence to close or amend BAF risk B1.</w:t>
      </w:r>
    </w:p>
    <w:p w14:paraId="078F4286" w14:textId="77777777" w:rsidR="007618E7" w:rsidRDefault="007618E7" w:rsidP="000A4994">
      <w:pPr>
        <w:pStyle w:val="NoSpacing"/>
        <w:jc w:val="both"/>
        <w:rPr>
          <w:sz w:val="24"/>
          <w:szCs w:val="24"/>
        </w:rPr>
      </w:pPr>
    </w:p>
    <w:p w14:paraId="4A7E9DB1" w14:textId="38183D3B" w:rsidR="000A4994" w:rsidRPr="005A65FD" w:rsidRDefault="000A4994" w:rsidP="000A4994">
      <w:pPr>
        <w:pStyle w:val="NoSpacing"/>
        <w:jc w:val="both"/>
        <w:rPr>
          <w:b/>
          <w:bCs/>
          <w:sz w:val="24"/>
          <w:szCs w:val="24"/>
        </w:rPr>
      </w:pPr>
      <w:r w:rsidRPr="005A65FD">
        <w:rPr>
          <w:b/>
          <w:bCs/>
          <w:sz w:val="24"/>
          <w:szCs w:val="24"/>
        </w:rPr>
        <w:tab/>
      </w:r>
      <w:r w:rsidR="00927BEE">
        <w:rPr>
          <w:b/>
          <w:bCs/>
          <w:sz w:val="24"/>
          <w:szCs w:val="24"/>
        </w:rPr>
        <w:t>Workforce Board (Workforce Committee)</w:t>
      </w:r>
    </w:p>
    <w:p w14:paraId="549A4AB0" w14:textId="0B4464DB" w:rsidR="000A4994" w:rsidRDefault="007618E7" w:rsidP="00927BEE">
      <w:pPr>
        <w:pStyle w:val="NoSpacing"/>
        <w:ind w:left="720" w:hanging="720"/>
        <w:jc w:val="both"/>
        <w:rPr>
          <w:sz w:val="24"/>
          <w:szCs w:val="24"/>
        </w:rPr>
      </w:pPr>
      <w:r>
        <w:rPr>
          <w:sz w:val="24"/>
          <w:szCs w:val="24"/>
        </w:rPr>
        <w:tab/>
        <w:t>There was one alert to escalate to the Board regarding</w:t>
      </w:r>
      <w:r w:rsidR="00717BB1">
        <w:rPr>
          <w:sz w:val="24"/>
          <w:szCs w:val="24"/>
        </w:rPr>
        <w:t xml:space="preserve"> the </w:t>
      </w:r>
      <w:r w:rsidR="00927BEE">
        <w:rPr>
          <w:sz w:val="24"/>
          <w:szCs w:val="24"/>
        </w:rPr>
        <w:t>increas</w:t>
      </w:r>
      <w:r w:rsidR="00717BB1">
        <w:rPr>
          <w:sz w:val="24"/>
          <w:szCs w:val="24"/>
        </w:rPr>
        <w:t xml:space="preserve">ing </w:t>
      </w:r>
      <w:r w:rsidR="00927BEE">
        <w:rPr>
          <w:sz w:val="24"/>
          <w:szCs w:val="24"/>
        </w:rPr>
        <w:t>level of risks associated with finance and capacity.</w:t>
      </w:r>
    </w:p>
    <w:p w14:paraId="7BC12CE1" w14:textId="77777777" w:rsidR="00927BEE" w:rsidRDefault="00927BEE" w:rsidP="00927BEE">
      <w:pPr>
        <w:pStyle w:val="NoSpacing"/>
        <w:ind w:left="720" w:hanging="720"/>
        <w:jc w:val="both"/>
        <w:rPr>
          <w:sz w:val="24"/>
          <w:szCs w:val="24"/>
        </w:rPr>
      </w:pPr>
    </w:p>
    <w:p w14:paraId="04B7AAAE" w14:textId="492CB544" w:rsidR="00927BEE" w:rsidRDefault="00927BEE" w:rsidP="00927BEE">
      <w:pPr>
        <w:pStyle w:val="NoSpacing"/>
        <w:ind w:left="720" w:hanging="720"/>
        <w:jc w:val="both"/>
        <w:rPr>
          <w:b/>
          <w:bCs/>
          <w:sz w:val="24"/>
          <w:szCs w:val="24"/>
        </w:rPr>
      </w:pPr>
      <w:r>
        <w:rPr>
          <w:sz w:val="24"/>
          <w:szCs w:val="24"/>
        </w:rPr>
        <w:tab/>
      </w:r>
      <w:r>
        <w:rPr>
          <w:b/>
          <w:bCs/>
          <w:sz w:val="24"/>
          <w:szCs w:val="24"/>
        </w:rPr>
        <w:t>Integrated Care Partnership</w:t>
      </w:r>
    </w:p>
    <w:p w14:paraId="5DBD506B" w14:textId="55413F01" w:rsidR="00927BEE" w:rsidRDefault="00927BEE" w:rsidP="005838FE">
      <w:pPr>
        <w:pStyle w:val="NoSpacing"/>
        <w:ind w:left="720" w:hanging="720"/>
        <w:jc w:val="both"/>
        <w:rPr>
          <w:sz w:val="24"/>
          <w:szCs w:val="24"/>
        </w:rPr>
      </w:pPr>
      <w:r>
        <w:rPr>
          <w:b/>
          <w:bCs/>
          <w:sz w:val="24"/>
          <w:szCs w:val="24"/>
        </w:rPr>
        <w:tab/>
      </w:r>
      <w:r>
        <w:rPr>
          <w:sz w:val="24"/>
          <w:szCs w:val="24"/>
        </w:rPr>
        <w:t xml:space="preserve">There was one alert to escalate to the Board regarding development of a proposal for </w:t>
      </w:r>
      <w:r w:rsidR="00C232BF">
        <w:rPr>
          <w:sz w:val="24"/>
          <w:szCs w:val="24"/>
        </w:rPr>
        <w:t>coastal based</w:t>
      </w:r>
      <w:r>
        <w:rPr>
          <w:sz w:val="24"/>
          <w:szCs w:val="24"/>
        </w:rPr>
        <w:t xml:space="preserve"> ‘living lab’ research focused primarily </w:t>
      </w:r>
      <w:proofErr w:type="gramStart"/>
      <w:r>
        <w:rPr>
          <w:sz w:val="24"/>
          <w:szCs w:val="24"/>
        </w:rPr>
        <w:t>in</w:t>
      </w:r>
      <w:proofErr w:type="gramEnd"/>
      <w:r>
        <w:rPr>
          <w:sz w:val="24"/>
          <w:szCs w:val="24"/>
        </w:rPr>
        <w:t xml:space="preserve"> Scarborough to be presented to the Integrated Care Partnership (ICP) in June 2025.</w:t>
      </w:r>
    </w:p>
    <w:p w14:paraId="2431AB17" w14:textId="77777777" w:rsidR="005838FE" w:rsidRPr="005838FE" w:rsidRDefault="005838FE" w:rsidP="005838FE">
      <w:pPr>
        <w:pStyle w:val="NoSpacing"/>
        <w:ind w:left="720" w:hanging="720"/>
        <w:jc w:val="both"/>
        <w:rPr>
          <w:sz w:val="24"/>
          <w:szCs w:val="24"/>
        </w:rPr>
      </w:pPr>
    </w:p>
    <w:p w14:paraId="35D284C7" w14:textId="11F7CA57" w:rsidR="005838FE" w:rsidRPr="005838FE" w:rsidRDefault="00B456AF" w:rsidP="005838FE">
      <w:pPr>
        <w:pStyle w:val="ListParagraph"/>
        <w:widowControl/>
        <w:autoSpaceDE/>
        <w:autoSpaceDN/>
        <w:ind w:left="720"/>
        <w:contextualSpacing/>
        <w:jc w:val="both"/>
        <w:rPr>
          <w:sz w:val="24"/>
          <w:szCs w:val="24"/>
        </w:rPr>
      </w:pPr>
      <w:r>
        <w:rPr>
          <w:sz w:val="24"/>
          <w:szCs w:val="24"/>
        </w:rPr>
        <w:t xml:space="preserve">It was noted </w:t>
      </w:r>
      <w:r w:rsidR="0045301D">
        <w:rPr>
          <w:sz w:val="24"/>
          <w:szCs w:val="24"/>
        </w:rPr>
        <w:t>that the</w:t>
      </w:r>
      <w:r>
        <w:rPr>
          <w:sz w:val="24"/>
          <w:szCs w:val="24"/>
        </w:rPr>
        <w:t xml:space="preserve"> C</w:t>
      </w:r>
      <w:r w:rsidR="005838FE" w:rsidRPr="005838FE">
        <w:rPr>
          <w:sz w:val="24"/>
          <w:szCs w:val="24"/>
        </w:rPr>
        <w:t>onnected Humber North Yorkshire programme</w:t>
      </w:r>
      <w:r>
        <w:rPr>
          <w:sz w:val="24"/>
          <w:szCs w:val="24"/>
        </w:rPr>
        <w:t xml:space="preserve"> </w:t>
      </w:r>
      <w:r w:rsidR="00C232BF">
        <w:rPr>
          <w:sz w:val="24"/>
          <w:szCs w:val="24"/>
        </w:rPr>
        <w:t>wa</w:t>
      </w:r>
      <w:r w:rsidR="005838FE" w:rsidRPr="005838FE">
        <w:rPr>
          <w:sz w:val="24"/>
          <w:szCs w:val="24"/>
        </w:rPr>
        <w:t>s progressing well with a focus on early diagnosis of autism and place-based development pilots in York and North East Lincolnshire.</w:t>
      </w:r>
    </w:p>
    <w:p w14:paraId="1CCEC8A8" w14:textId="77777777" w:rsidR="005838FE" w:rsidRPr="005838FE" w:rsidRDefault="005838FE" w:rsidP="005838FE">
      <w:pPr>
        <w:pStyle w:val="ListParagraph"/>
        <w:widowControl/>
        <w:autoSpaceDE/>
        <w:autoSpaceDN/>
        <w:ind w:left="720"/>
        <w:contextualSpacing/>
        <w:jc w:val="both"/>
        <w:rPr>
          <w:sz w:val="24"/>
          <w:szCs w:val="24"/>
        </w:rPr>
      </w:pPr>
    </w:p>
    <w:p w14:paraId="78FB0475" w14:textId="129960E4" w:rsidR="005838FE" w:rsidRDefault="008E0B00" w:rsidP="00B456AF">
      <w:pPr>
        <w:pStyle w:val="ListParagraph"/>
        <w:widowControl/>
        <w:autoSpaceDE/>
        <w:autoSpaceDN/>
        <w:ind w:left="720"/>
        <w:contextualSpacing/>
        <w:jc w:val="both"/>
        <w:rPr>
          <w:sz w:val="24"/>
          <w:szCs w:val="24"/>
        </w:rPr>
      </w:pPr>
      <w:r>
        <w:rPr>
          <w:sz w:val="24"/>
          <w:szCs w:val="24"/>
        </w:rPr>
        <w:t>Regarding</w:t>
      </w:r>
      <w:r w:rsidR="00B456AF">
        <w:rPr>
          <w:sz w:val="24"/>
          <w:szCs w:val="24"/>
        </w:rPr>
        <w:t xml:space="preserve"> </w:t>
      </w:r>
      <w:r w:rsidR="005838FE" w:rsidRPr="005838FE">
        <w:rPr>
          <w:sz w:val="24"/>
          <w:szCs w:val="24"/>
        </w:rPr>
        <w:t>Healthy Ageing in Coastal Communities</w:t>
      </w:r>
      <w:r w:rsidR="00B456AF">
        <w:rPr>
          <w:sz w:val="24"/>
          <w:szCs w:val="24"/>
        </w:rPr>
        <w:t xml:space="preserve"> the</w:t>
      </w:r>
      <w:r w:rsidR="00717BB1">
        <w:rPr>
          <w:sz w:val="24"/>
          <w:szCs w:val="24"/>
        </w:rPr>
        <w:t xml:space="preserve"> project w</w:t>
      </w:r>
      <w:r w:rsidR="008D17CD">
        <w:rPr>
          <w:sz w:val="24"/>
          <w:szCs w:val="24"/>
        </w:rPr>
        <w:t>ould</w:t>
      </w:r>
      <w:r w:rsidR="00717BB1">
        <w:rPr>
          <w:sz w:val="24"/>
          <w:szCs w:val="24"/>
        </w:rPr>
        <w:t xml:space="preserve"> focus on the </w:t>
      </w:r>
      <w:r>
        <w:rPr>
          <w:sz w:val="24"/>
          <w:szCs w:val="24"/>
        </w:rPr>
        <w:t>specific</w:t>
      </w:r>
      <w:r w:rsidR="005838FE" w:rsidRPr="005838FE">
        <w:rPr>
          <w:sz w:val="24"/>
          <w:szCs w:val="24"/>
        </w:rPr>
        <w:t xml:space="preserve"> demography and </w:t>
      </w:r>
      <w:r w:rsidR="00717BB1">
        <w:rPr>
          <w:sz w:val="24"/>
          <w:szCs w:val="24"/>
        </w:rPr>
        <w:t xml:space="preserve">resultant </w:t>
      </w:r>
      <w:r w:rsidR="005838FE" w:rsidRPr="005838FE">
        <w:rPr>
          <w:sz w:val="24"/>
          <w:szCs w:val="24"/>
        </w:rPr>
        <w:t xml:space="preserve">health inequalities. There </w:t>
      </w:r>
      <w:r w:rsidR="00C232BF">
        <w:rPr>
          <w:sz w:val="24"/>
          <w:szCs w:val="24"/>
        </w:rPr>
        <w:t>wa</w:t>
      </w:r>
      <w:r w:rsidR="005838FE" w:rsidRPr="005838FE">
        <w:rPr>
          <w:sz w:val="24"/>
          <w:szCs w:val="24"/>
        </w:rPr>
        <w:t>s collaboration with a voluntary sector organisation in Scarborough and</w:t>
      </w:r>
      <w:r w:rsidR="00717BB1">
        <w:rPr>
          <w:sz w:val="24"/>
          <w:szCs w:val="24"/>
        </w:rPr>
        <w:t xml:space="preserve"> the team s</w:t>
      </w:r>
      <w:r w:rsidR="008D17CD">
        <w:rPr>
          <w:sz w:val="24"/>
          <w:szCs w:val="24"/>
        </w:rPr>
        <w:t>ought</w:t>
      </w:r>
      <w:r w:rsidR="00717BB1">
        <w:rPr>
          <w:sz w:val="24"/>
          <w:szCs w:val="24"/>
        </w:rPr>
        <w:t xml:space="preserve"> to engage with </w:t>
      </w:r>
      <w:r w:rsidR="005838FE" w:rsidRPr="005838FE">
        <w:rPr>
          <w:sz w:val="24"/>
          <w:szCs w:val="24"/>
        </w:rPr>
        <w:t xml:space="preserve">  partners in housing and </w:t>
      </w:r>
      <w:r w:rsidR="00717BB1">
        <w:rPr>
          <w:sz w:val="24"/>
          <w:szCs w:val="24"/>
        </w:rPr>
        <w:t xml:space="preserve">the </w:t>
      </w:r>
      <w:r w:rsidR="005838FE" w:rsidRPr="005838FE">
        <w:rPr>
          <w:sz w:val="24"/>
          <w:szCs w:val="24"/>
        </w:rPr>
        <w:t xml:space="preserve">private sector. It was proposed to present a full proposal on healthy ageing in coastal communities to the </w:t>
      </w:r>
      <w:r w:rsidR="005838FE">
        <w:rPr>
          <w:sz w:val="24"/>
          <w:szCs w:val="24"/>
        </w:rPr>
        <w:t>B</w:t>
      </w:r>
      <w:r w:rsidR="005838FE" w:rsidRPr="005838FE">
        <w:rPr>
          <w:sz w:val="24"/>
          <w:szCs w:val="24"/>
        </w:rPr>
        <w:t xml:space="preserve">oard </w:t>
      </w:r>
      <w:r w:rsidR="00717BB1">
        <w:rPr>
          <w:sz w:val="24"/>
          <w:szCs w:val="24"/>
        </w:rPr>
        <w:t>in</w:t>
      </w:r>
      <w:r w:rsidR="005838FE" w:rsidRPr="005838FE">
        <w:rPr>
          <w:sz w:val="24"/>
          <w:szCs w:val="24"/>
        </w:rPr>
        <w:t xml:space="preserve"> June. </w:t>
      </w:r>
    </w:p>
    <w:p w14:paraId="7BD03305" w14:textId="77777777" w:rsidR="005838FE" w:rsidRDefault="005838FE" w:rsidP="005838FE">
      <w:pPr>
        <w:jc w:val="both"/>
        <w:rPr>
          <w:sz w:val="24"/>
          <w:szCs w:val="24"/>
        </w:rPr>
      </w:pPr>
    </w:p>
    <w:p w14:paraId="749126A1" w14:textId="1BDAF427" w:rsidR="005838FE" w:rsidRPr="005838FE" w:rsidRDefault="005838FE" w:rsidP="005838FE">
      <w:pPr>
        <w:ind w:left="720" w:hanging="720"/>
        <w:jc w:val="both"/>
        <w:rPr>
          <w:sz w:val="24"/>
          <w:szCs w:val="24"/>
        </w:rPr>
      </w:pPr>
      <w:r w:rsidRPr="005838FE">
        <w:rPr>
          <w:sz w:val="24"/>
          <w:szCs w:val="24"/>
        </w:rPr>
        <w:lastRenderedPageBreak/>
        <w:tab/>
        <w:t>The strategic connection between the</w:t>
      </w:r>
      <w:r w:rsidR="00B456AF">
        <w:rPr>
          <w:sz w:val="24"/>
          <w:szCs w:val="24"/>
        </w:rPr>
        <w:t xml:space="preserve"> Integrated Care Partnership</w:t>
      </w:r>
      <w:r w:rsidRPr="005838FE">
        <w:rPr>
          <w:sz w:val="24"/>
          <w:szCs w:val="24"/>
        </w:rPr>
        <w:t xml:space="preserve"> </w:t>
      </w:r>
      <w:r w:rsidR="00B456AF">
        <w:rPr>
          <w:sz w:val="24"/>
          <w:szCs w:val="24"/>
        </w:rPr>
        <w:t>(</w:t>
      </w:r>
      <w:r w:rsidRPr="005838FE">
        <w:rPr>
          <w:sz w:val="24"/>
          <w:szCs w:val="24"/>
        </w:rPr>
        <w:t>ICP</w:t>
      </w:r>
      <w:r w:rsidR="00B456AF">
        <w:rPr>
          <w:sz w:val="24"/>
          <w:szCs w:val="24"/>
        </w:rPr>
        <w:t>)</w:t>
      </w:r>
      <w:r w:rsidRPr="005838FE">
        <w:rPr>
          <w:sz w:val="24"/>
          <w:szCs w:val="24"/>
        </w:rPr>
        <w:t xml:space="preserve"> discussions and the</w:t>
      </w:r>
      <w:r w:rsidR="00B456AF">
        <w:rPr>
          <w:sz w:val="24"/>
          <w:szCs w:val="24"/>
        </w:rPr>
        <w:t xml:space="preserve"> integrated Care Board’s</w:t>
      </w:r>
      <w:r w:rsidRPr="005838FE">
        <w:rPr>
          <w:sz w:val="24"/>
          <w:szCs w:val="24"/>
        </w:rPr>
        <w:t xml:space="preserve"> </w:t>
      </w:r>
      <w:r w:rsidR="00B456AF">
        <w:rPr>
          <w:sz w:val="24"/>
          <w:szCs w:val="24"/>
        </w:rPr>
        <w:t>(</w:t>
      </w:r>
      <w:r w:rsidRPr="005838FE">
        <w:rPr>
          <w:sz w:val="24"/>
          <w:szCs w:val="24"/>
        </w:rPr>
        <w:t>ICB's</w:t>
      </w:r>
      <w:r w:rsidR="00B456AF">
        <w:rPr>
          <w:sz w:val="24"/>
          <w:szCs w:val="24"/>
        </w:rPr>
        <w:t>)</w:t>
      </w:r>
      <w:r w:rsidRPr="005838FE">
        <w:rPr>
          <w:sz w:val="24"/>
          <w:szCs w:val="24"/>
        </w:rPr>
        <w:t xml:space="preserve"> performance </w:t>
      </w:r>
      <w:r>
        <w:rPr>
          <w:sz w:val="24"/>
          <w:szCs w:val="24"/>
        </w:rPr>
        <w:t>was highlighted</w:t>
      </w:r>
      <w:r w:rsidRPr="005838FE">
        <w:rPr>
          <w:sz w:val="24"/>
          <w:szCs w:val="24"/>
        </w:rPr>
        <w:t>, emphasi</w:t>
      </w:r>
      <w:r w:rsidR="00B456AF">
        <w:rPr>
          <w:sz w:val="24"/>
          <w:szCs w:val="24"/>
        </w:rPr>
        <w:t>s</w:t>
      </w:r>
      <w:r w:rsidRPr="005838FE">
        <w:rPr>
          <w:sz w:val="24"/>
          <w:szCs w:val="24"/>
        </w:rPr>
        <w:t>ing the importance of integrated neighbourhood health services and addressing health concerns outside acute hospitals.</w:t>
      </w:r>
    </w:p>
    <w:p w14:paraId="4989AE35" w14:textId="50E6FE5B" w:rsidR="005838FE" w:rsidRDefault="005838FE" w:rsidP="005838FE">
      <w:pPr>
        <w:pStyle w:val="ListParagraph"/>
        <w:widowControl/>
        <w:autoSpaceDE/>
        <w:autoSpaceDN/>
        <w:ind w:left="720"/>
        <w:contextualSpacing/>
        <w:jc w:val="both"/>
        <w:rPr>
          <w:sz w:val="24"/>
          <w:szCs w:val="24"/>
        </w:rPr>
      </w:pPr>
    </w:p>
    <w:p w14:paraId="76747E0B" w14:textId="40384AC9" w:rsidR="000A4994" w:rsidRPr="005A65FD" w:rsidRDefault="000A4994" w:rsidP="000A4994">
      <w:pPr>
        <w:pStyle w:val="NoSpacing"/>
        <w:jc w:val="both"/>
        <w:rPr>
          <w:b/>
          <w:bCs/>
          <w:sz w:val="24"/>
          <w:szCs w:val="24"/>
        </w:rPr>
      </w:pPr>
      <w:r w:rsidRPr="005A65FD">
        <w:rPr>
          <w:b/>
          <w:bCs/>
          <w:sz w:val="24"/>
          <w:szCs w:val="24"/>
        </w:rPr>
        <w:tab/>
      </w:r>
      <w:r w:rsidR="00927BEE">
        <w:rPr>
          <w:b/>
          <w:bCs/>
          <w:sz w:val="24"/>
          <w:szCs w:val="24"/>
        </w:rPr>
        <w:t>Remuneration</w:t>
      </w:r>
      <w:r w:rsidRPr="005A65FD">
        <w:rPr>
          <w:b/>
          <w:bCs/>
          <w:sz w:val="24"/>
          <w:szCs w:val="24"/>
        </w:rPr>
        <w:t xml:space="preserve"> Committee</w:t>
      </w:r>
    </w:p>
    <w:p w14:paraId="7825645E" w14:textId="28861DEF" w:rsidR="000A7C95" w:rsidRDefault="007618E7" w:rsidP="000A4994">
      <w:pPr>
        <w:pStyle w:val="NoSpacing"/>
        <w:jc w:val="both"/>
        <w:rPr>
          <w:sz w:val="24"/>
          <w:szCs w:val="24"/>
        </w:rPr>
      </w:pPr>
      <w:r>
        <w:rPr>
          <w:sz w:val="24"/>
          <w:szCs w:val="24"/>
        </w:rPr>
        <w:tab/>
        <w:t xml:space="preserve">There were no alerts </w:t>
      </w:r>
      <w:r w:rsidR="00E8062E">
        <w:rPr>
          <w:sz w:val="24"/>
          <w:szCs w:val="24"/>
        </w:rPr>
        <w:t>to escalate to the Board</w:t>
      </w:r>
      <w:r>
        <w:rPr>
          <w:sz w:val="24"/>
          <w:szCs w:val="24"/>
        </w:rPr>
        <w:t>.</w:t>
      </w:r>
    </w:p>
    <w:p w14:paraId="79EBB25E" w14:textId="38227071" w:rsidR="007618E7" w:rsidRPr="007618E7" w:rsidRDefault="007618E7" w:rsidP="00927BEE">
      <w:pPr>
        <w:pStyle w:val="NoSpacing"/>
        <w:jc w:val="both"/>
        <w:rPr>
          <w:sz w:val="24"/>
          <w:szCs w:val="24"/>
        </w:rPr>
      </w:pPr>
    </w:p>
    <w:p w14:paraId="6534C7CD" w14:textId="2075F2D7" w:rsidR="00055EE6" w:rsidRDefault="008F7889" w:rsidP="006301C8">
      <w:pPr>
        <w:pStyle w:val="NoSpacing"/>
        <w:jc w:val="both"/>
        <w:rPr>
          <w:b/>
          <w:bCs/>
          <w:sz w:val="24"/>
          <w:szCs w:val="24"/>
        </w:rPr>
      </w:pPr>
      <w:r>
        <w:rPr>
          <w:sz w:val="24"/>
          <w:szCs w:val="24"/>
        </w:rPr>
        <w:tab/>
      </w:r>
      <w:r w:rsidR="001666F9">
        <w:rPr>
          <w:b/>
          <w:bCs/>
          <w:sz w:val="24"/>
          <w:szCs w:val="24"/>
        </w:rPr>
        <w:t>Outcome:</w:t>
      </w:r>
    </w:p>
    <w:p w14:paraId="7C1351EA" w14:textId="77777777" w:rsidR="00C1111C" w:rsidRDefault="00C1111C" w:rsidP="006301C8">
      <w:pPr>
        <w:pStyle w:val="NoSpacing"/>
        <w:jc w:val="both"/>
        <w:rPr>
          <w:b/>
          <w:bCs/>
          <w:sz w:val="24"/>
          <w:szCs w:val="24"/>
        </w:rPr>
      </w:pPr>
    </w:p>
    <w:p w14:paraId="2549F4A3" w14:textId="61102B08" w:rsidR="00EF6C99" w:rsidRDefault="00EF6C99" w:rsidP="00B50599">
      <w:pPr>
        <w:widowControl/>
        <w:autoSpaceDE/>
        <w:autoSpaceDN/>
        <w:contextualSpacing/>
        <w:jc w:val="both"/>
        <w:rPr>
          <w:b/>
          <w:bCs/>
          <w:sz w:val="24"/>
          <w:szCs w:val="24"/>
        </w:rPr>
      </w:pPr>
      <w:r w:rsidRPr="0051271C">
        <w:rPr>
          <w:b/>
          <w:bCs/>
          <w:sz w:val="24"/>
          <w:szCs w:val="24"/>
        </w:rPr>
        <w:tab/>
        <w:t>Board Members note</w:t>
      </w:r>
      <w:r w:rsidR="00B02273">
        <w:rPr>
          <w:b/>
          <w:bCs/>
          <w:sz w:val="24"/>
          <w:szCs w:val="24"/>
        </w:rPr>
        <w:t>d</w:t>
      </w:r>
      <w:r w:rsidRPr="0051271C">
        <w:rPr>
          <w:b/>
          <w:bCs/>
          <w:sz w:val="24"/>
          <w:szCs w:val="24"/>
        </w:rPr>
        <w:t xml:space="preserve"> the content of the Committee Assurance and Escalation </w:t>
      </w:r>
      <w:r w:rsidR="0051271C">
        <w:rPr>
          <w:b/>
          <w:bCs/>
          <w:sz w:val="24"/>
          <w:szCs w:val="24"/>
        </w:rPr>
        <w:tab/>
      </w:r>
      <w:r w:rsidRPr="0051271C">
        <w:rPr>
          <w:b/>
          <w:bCs/>
          <w:sz w:val="24"/>
          <w:szCs w:val="24"/>
        </w:rPr>
        <w:t>Reports.</w:t>
      </w:r>
    </w:p>
    <w:p w14:paraId="615C07EA" w14:textId="77777777" w:rsidR="00046C29" w:rsidRDefault="00046C29" w:rsidP="00853710">
      <w:pPr>
        <w:pStyle w:val="NoSpacing"/>
        <w:ind w:left="720"/>
        <w:jc w:val="both"/>
        <w:rPr>
          <w:sz w:val="24"/>
          <w:szCs w:val="24"/>
        </w:rPr>
      </w:pPr>
    </w:p>
    <w:p w14:paraId="2086C9E0" w14:textId="77777777" w:rsidR="00046C29" w:rsidRPr="00AF6A85" w:rsidRDefault="00046C29" w:rsidP="00046C29">
      <w:pPr>
        <w:pStyle w:val="NoSpacing"/>
        <w:jc w:val="both"/>
        <w:rPr>
          <w:b/>
          <w:bCs/>
          <w:sz w:val="24"/>
          <w:szCs w:val="24"/>
        </w:rPr>
      </w:pPr>
      <w:r>
        <w:rPr>
          <w:b/>
          <w:bCs/>
          <w:sz w:val="24"/>
          <w:szCs w:val="24"/>
        </w:rPr>
        <w:t>O</w:t>
      </w:r>
      <w:r w:rsidRPr="00AF6A85">
        <w:rPr>
          <w:b/>
          <w:bCs/>
          <w:sz w:val="24"/>
          <w:szCs w:val="24"/>
        </w:rPr>
        <w:t>THER MATTERS FOR THE BOARD</w:t>
      </w:r>
    </w:p>
    <w:p w14:paraId="20E8CD17" w14:textId="77777777" w:rsidR="00093BD7" w:rsidRDefault="00093BD7" w:rsidP="00093BD7">
      <w:pPr>
        <w:pStyle w:val="NoSpacing"/>
        <w:jc w:val="both"/>
        <w:rPr>
          <w:b/>
          <w:bCs/>
          <w:sz w:val="24"/>
          <w:szCs w:val="24"/>
        </w:rPr>
      </w:pPr>
    </w:p>
    <w:p w14:paraId="7784BB29" w14:textId="12A1E64D" w:rsidR="00E63AAE" w:rsidRPr="000A4994" w:rsidRDefault="00093BD7" w:rsidP="000A4994">
      <w:pPr>
        <w:pStyle w:val="NoSpacing"/>
        <w:jc w:val="both"/>
        <w:rPr>
          <w:b/>
          <w:bCs/>
          <w:sz w:val="24"/>
          <w:szCs w:val="24"/>
          <w:lang w:val="en-GB"/>
        </w:rPr>
      </w:pPr>
      <w:r>
        <w:rPr>
          <w:b/>
          <w:bCs/>
          <w:sz w:val="24"/>
          <w:szCs w:val="24"/>
        </w:rPr>
        <w:t>13.</w:t>
      </w:r>
      <w:r>
        <w:rPr>
          <w:b/>
          <w:bCs/>
          <w:sz w:val="24"/>
          <w:szCs w:val="24"/>
        </w:rPr>
        <w:tab/>
      </w:r>
      <w:r w:rsidR="00E8062E">
        <w:rPr>
          <w:b/>
          <w:bCs/>
          <w:sz w:val="24"/>
          <w:szCs w:val="24"/>
          <w:lang w:val="en-GB"/>
        </w:rPr>
        <w:t>Governance</w:t>
      </w:r>
    </w:p>
    <w:p w14:paraId="29B91AEC" w14:textId="77777777" w:rsidR="000A4994" w:rsidRDefault="000A4994" w:rsidP="000A4994">
      <w:pPr>
        <w:pStyle w:val="NoSpacing"/>
        <w:jc w:val="both"/>
        <w:rPr>
          <w:b/>
          <w:bCs/>
          <w:sz w:val="24"/>
          <w:szCs w:val="24"/>
        </w:rPr>
      </w:pPr>
    </w:p>
    <w:p w14:paraId="0DC523CC" w14:textId="77777777" w:rsidR="005838FE" w:rsidRDefault="00FB03E5" w:rsidP="005838FE">
      <w:pPr>
        <w:ind w:left="720" w:hanging="720"/>
        <w:jc w:val="both"/>
        <w:rPr>
          <w:sz w:val="24"/>
          <w:szCs w:val="24"/>
        </w:rPr>
      </w:pPr>
      <w:r w:rsidRPr="005838FE">
        <w:rPr>
          <w:b/>
          <w:bCs/>
          <w:sz w:val="24"/>
          <w:szCs w:val="24"/>
        </w:rPr>
        <w:tab/>
      </w:r>
      <w:r w:rsidR="00E8062E" w:rsidRPr="005838FE">
        <w:rPr>
          <w:sz w:val="24"/>
          <w:szCs w:val="24"/>
        </w:rPr>
        <w:t xml:space="preserve">The Executive Director of Corporate Affairs </w:t>
      </w:r>
      <w:r w:rsidR="005838FE" w:rsidRPr="005838FE">
        <w:rPr>
          <w:sz w:val="24"/>
          <w:szCs w:val="24"/>
        </w:rPr>
        <w:t>presented the Data Security and Protection Toolkit (DSPT) and noted that it has been aligned with the National Cyber Security Centre's Cyber Assessment Framework (CAF).</w:t>
      </w:r>
    </w:p>
    <w:p w14:paraId="60FC7B9C" w14:textId="77777777" w:rsidR="005838FE" w:rsidRPr="005838FE" w:rsidRDefault="005838FE" w:rsidP="005838FE">
      <w:pPr>
        <w:ind w:left="720" w:hanging="720"/>
        <w:jc w:val="both"/>
        <w:rPr>
          <w:sz w:val="24"/>
          <w:szCs w:val="24"/>
        </w:rPr>
      </w:pPr>
    </w:p>
    <w:p w14:paraId="5EFB03DA" w14:textId="0039F499" w:rsidR="005838FE" w:rsidRDefault="005838FE" w:rsidP="008D17CD">
      <w:pPr>
        <w:jc w:val="both"/>
        <w:rPr>
          <w:sz w:val="24"/>
          <w:szCs w:val="24"/>
        </w:rPr>
      </w:pPr>
      <w:r>
        <w:rPr>
          <w:sz w:val="24"/>
          <w:szCs w:val="24"/>
        </w:rPr>
        <w:tab/>
      </w:r>
      <w:r w:rsidRPr="005838FE">
        <w:rPr>
          <w:sz w:val="24"/>
          <w:szCs w:val="24"/>
        </w:rPr>
        <w:t>The new framework include</w:t>
      </w:r>
      <w:r>
        <w:rPr>
          <w:sz w:val="24"/>
          <w:szCs w:val="24"/>
        </w:rPr>
        <w:t>d</w:t>
      </w:r>
      <w:r w:rsidRPr="005838FE">
        <w:rPr>
          <w:sz w:val="24"/>
          <w:szCs w:val="24"/>
        </w:rPr>
        <w:t xml:space="preserve"> 47 outcomes across five objectives, with an expectation </w:t>
      </w:r>
      <w:r>
        <w:rPr>
          <w:sz w:val="24"/>
          <w:szCs w:val="24"/>
        </w:rPr>
        <w:tab/>
      </w:r>
      <w:r w:rsidRPr="005838FE">
        <w:rPr>
          <w:sz w:val="24"/>
          <w:szCs w:val="24"/>
        </w:rPr>
        <w:t>that not all w</w:t>
      </w:r>
      <w:r>
        <w:rPr>
          <w:sz w:val="24"/>
          <w:szCs w:val="24"/>
        </w:rPr>
        <w:t>ould</w:t>
      </w:r>
      <w:r w:rsidRPr="005838FE">
        <w:rPr>
          <w:sz w:val="24"/>
          <w:szCs w:val="24"/>
        </w:rPr>
        <w:t xml:space="preserve"> be achieved in the first year. Four specific outcomes were </w:t>
      </w:r>
      <w:r>
        <w:rPr>
          <w:sz w:val="24"/>
          <w:szCs w:val="24"/>
        </w:rPr>
        <w:tab/>
      </w:r>
      <w:r w:rsidRPr="005838FE">
        <w:rPr>
          <w:sz w:val="24"/>
          <w:szCs w:val="24"/>
        </w:rPr>
        <w:t>recommended for focus in the audit:</w:t>
      </w:r>
    </w:p>
    <w:p w14:paraId="2C29B3DD" w14:textId="77777777" w:rsidR="005838FE" w:rsidRPr="005838FE" w:rsidRDefault="005838FE" w:rsidP="008D17CD">
      <w:pPr>
        <w:jc w:val="both"/>
        <w:rPr>
          <w:sz w:val="24"/>
          <w:szCs w:val="24"/>
        </w:rPr>
      </w:pPr>
    </w:p>
    <w:p w14:paraId="5ECFAB9E" w14:textId="61856003" w:rsidR="005838FE" w:rsidRPr="005838FE" w:rsidRDefault="005838FE" w:rsidP="008D17CD">
      <w:pPr>
        <w:pStyle w:val="ListParagraph"/>
        <w:widowControl/>
        <w:numPr>
          <w:ilvl w:val="0"/>
          <w:numId w:val="22"/>
        </w:numPr>
        <w:tabs>
          <w:tab w:val="clear" w:pos="720"/>
        </w:tabs>
        <w:autoSpaceDE/>
        <w:autoSpaceDN/>
        <w:ind w:left="1134"/>
        <w:contextualSpacing/>
        <w:jc w:val="both"/>
        <w:rPr>
          <w:sz w:val="24"/>
          <w:szCs w:val="24"/>
        </w:rPr>
      </w:pPr>
      <w:r w:rsidRPr="005838FE">
        <w:rPr>
          <w:sz w:val="24"/>
          <w:szCs w:val="24"/>
        </w:rPr>
        <w:t>Managing data subject rights under the UK GDPR</w:t>
      </w:r>
    </w:p>
    <w:p w14:paraId="5FF7BC0A" w14:textId="54C13A91" w:rsidR="005838FE" w:rsidRPr="005838FE" w:rsidRDefault="005838FE" w:rsidP="008D17CD">
      <w:pPr>
        <w:pStyle w:val="ListParagraph"/>
        <w:widowControl/>
        <w:numPr>
          <w:ilvl w:val="0"/>
          <w:numId w:val="22"/>
        </w:numPr>
        <w:tabs>
          <w:tab w:val="clear" w:pos="720"/>
        </w:tabs>
        <w:autoSpaceDE/>
        <w:autoSpaceDN/>
        <w:ind w:left="1134"/>
        <w:contextualSpacing/>
        <w:jc w:val="both"/>
        <w:rPr>
          <w:sz w:val="24"/>
          <w:szCs w:val="24"/>
        </w:rPr>
      </w:pPr>
      <w:r w:rsidRPr="005838FE">
        <w:rPr>
          <w:sz w:val="24"/>
          <w:szCs w:val="24"/>
        </w:rPr>
        <w:t>Mobile device management</w:t>
      </w:r>
    </w:p>
    <w:p w14:paraId="3DF5BE33" w14:textId="13F0A099" w:rsidR="005838FE" w:rsidRPr="005838FE" w:rsidRDefault="005838FE" w:rsidP="008D17CD">
      <w:pPr>
        <w:pStyle w:val="ListParagraph"/>
        <w:widowControl/>
        <w:numPr>
          <w:ilvl w:val="0"/>
          <w:numId w:val="22"/>
        </w:numPr>
        <w:tabs>
          <w:tab w:val="clear" w:pos="720"/>
        </w:tabs>
        <w:autoSpaceDE/>
        <w:autoSpaceDN/>
        <w:ind w:left="1134"/>
        <w:contextualSpacing/>
        <w:jc w:val="both"/>
        <w:rPr>
          <w:sz w:val="24"/>
          <w:szCs w:val="24"/>
        </w:rPr>
      </w:pPr>
      <w:r w:rsidRPr="005838FE">
        <w:rPr>
          <w:sz w:val="24"/>
          <w:szCs w:val="24"/>
        </w:rPr>
        <w:t>Immediate equipment sanitisation</w:t>
      </w:r>
    </w:p>
    <w:p w14:paraId="178E79F4" w14:textId="71781126" w:rsidR="005838FE" w:rsidRDefault="005838FE" w:rsidP="008D17CD">
      <w:pPr>
        <w:pStyle w:val="ListParagraph"/>
        <w:widowControl/>
        <w:numPr>
          <w:ilvl w:val="0"/>
          <w:numId w:val="22"/>
        </w:numPr>
        <w:tabs>
          <w:tab w:val="clear" w:pos="720"/>
        </w:tabs>
        <w:autoSpaceDE/>
        <w:autoSpaceDN/>
        <w:ind w:left="1134"/>
        <w:contextualSpacing/>
        <w:jc w:val="both"/>
        <w:rPr>
          <w:sz w:val="24"/>
          <w:szCs w:val="24"/>
        </w:rPr>
      </w:pPr>
      <w:r w:rsidRPr="005838FE">
        <w:rPr>
          <w:sz w:val="24"/>
          <w:szCs w:val="24"/>
        </w:rPr>
        <w:t>System abnormalities for attack detection</w:t>
      </w:r>
    </w:p>
    <w:p w14:paraId="4C4DD871" w14:textId="77777777" w:rsidR="008D17CD" w:rsidRPr="005838FE" w:rsidRDefault="008D17CD" w:rsidP="008D17CD">
      <w:pPr>
        <w:pStyle w:val="ListParagraph"/>
        <w:widowControl/>
        <w:autoSpaceDE/>
        <w:autoSpaceDN/>
        <w:ind w:left="1134"/>
        <w:contextualSpacing/>
        <w:jc w:val="both"/>
        <w:rPr>
          <w:sz w:val="24"/>
          <w:szCs w:val="24"/>
        </w:rPr>
      </w:pPr>
    </w:p>
    <w:p w14:paraId="4FE94DCC" w14:textId="2C800ED7" w:rsidR="005838FE" w:rsidRDefault="005838FE" w:rsidP="008D17CD">
      <w:pPr>
        <w:ind w:left="720" w:hanging="720"/>
        <w:jc w:val="both"/>
        <w:rPr>
          <w:sz w:val="24"/>
          <w:szCs w:val="24"/>
        </w:rPr>
      </w:pPr>
      <w:r>
        <w:rPr>
          <w:sz w:val="24"/>
          <w:szCs w:val="24"/>
        </w:rPr>
        <w:tab/>
      </w:r>
      <w:r w:rsidRPr="005838FE">
        <w:rPr>
          <w:sz w:val="24"/>
          <w:szCs w:val="24"/>
        </w:rPr>
        <w:t xml:space="preserve">The </w:t>
      </w:r>
      <w:r>
        <w:rPr>
          <w:sz w:val="24"/>
          <w:szCs w:val="24"/>
        </w:rPr>
        <w:t>B</w:t>
      </w:r>
      <w:r w:rsidRPr="005838FE">
        <w:rPr>
          <w:sz w:val="24"/>
          <w:szCs w:val="24"/>
        </w:rPr>
        <w:t xml:space="preserve">oard was informed that the </w:t>
      </w:r>
      <w:r>
        <w:rPr>
          <w:sz w:val="24"/>
          <w:szCs w:val="24"/>
        </w:rPr>
        <w:t>A</w:t>
      </w:r>
      <w:r w:rsidRPr="005838FE">
        <w:rPr>
          <w:sz w:val="24"/>
          <w:szCs w:val="24"/>
        </w:rPr>
        <w:t xml:space="preserve">udit </w:t>
      </w:r>
      <w:r>
        <w:rPr>
          <w:sz w:val="24"/>
          <w:szCs w:val="24"/>
        </w:rPr>
        <w:t>C</w:t>
      </w:r>
      <w:r w:rsidRPr="005838FE">
        <w:rPr>
          <w:sz w:val="24"/>
          <w:szCs w:val="24"/>
        </w:rPr>
        <w:t>ommittee w</w:t>
      </w:r>
      <w:r>
        <w:rPr>
          <w:sz w:val="24"/>
          <w:szCs w:val="24"/>
        </w:rPr>
        <w:t>ould</w:t>
      </w:r>
      <w:r w:rsidRPr="005838FE">
        <w:rPr>
          <w:sz w:val="24"/>
          <w:szCs w:val="24"/>
        </w:rPr>
        <w:t xml:space="preserve"> keep a close eye on this work, and the submission deadline </w:t>
      </w:r>
      <w:r w:rsidR="00C232BF">
        <w:rPr>
          <w:sz w:val="24"/>
          <w:szCs w:val="24"/>
        </w:rPr>
        <w:t>wa</w:t>
      </w:r>
      <w:r w:rsidRPr="005838FE">
        <w:rPr>
          <w:sz w:val="24"/>
          <w:szCs w:val="24"/>
        </w:rPr>
        <w:t>s the 30 June</w:t>
      </w:r>
      <w:r>
        <w:rPr>
          <w:sz w:val="24"/>
          <w:szCs w:val="24"/>
        </w:rPr>
        <w:t xml:space="preserve"> 2025</w:t>
      </w:r>
      <w:r w:rsidRPr="005838FE">
        <w:rPr>
          <w:sz w:val="24"/>
          <w:szCs w:val="24"/>
        </w:rPr>
        <w:t>, with the audit work to be completed by the 31 March</w:t>
      </w:r>
      <w:r>
        <w:rPr>
          <w:sz w:val="24"/>
          <w:szCs w:val="24"/>
        </w:rPr>
        <w:t xml:space="preserve"> 2025</w:t>
      </w:r>
      <w:r w:rsidRPr="005838FE">
        <w:rPr>
          <w:sz w:val="24"/>
          <w:szCs w:val="24"/>
        </w:rPr>
        <w:t>.</w:t>
      </w:r>
    </w:p>
    <w:p w14:paraId="52FE6556" w14:textId="77777777" w:rsidR="005838FE" w:rsidRPr="005838FE" w:rsidRDefault="005838FE" w:rsidP="005838FE">
      <w:pPr>
        <w:ind w:left="720" w:hanging="720"/>
        <w:jc w:val="both"/>
        <w:rPr>
          <w:sz w:val="24"/>
          <w:szCs w:val="24"/>
        </w:rPr>
      </w:pPr>
    </w:p>
    <w:p w14:paraId="445A61E0" w14:textId="1F9F2630" w:rsidR="005838FE" w:rsidRDefault="005838FE" w:rsidP="005838FE">
      <w:pPr>
        <w:ind w:left="720" w:hanging="720"/>
        <w:jc w:val="both"/>
        <w:rPr>
          <w:sz w:val="24"/>
          <w:szCs w:val="24"/>
        </w:rPr>
      </w:pPr>
      <w:r>
        <w:rPr>
          <w:sz w:val="24"/>
          <w:szCs w:val="24"/>
        </w:rPr>
        <w:tab/>
      </w:r>
      <w:r w:rsidRPr="005838FE">
        <w:rPr>
          <w:sz w:val="24"/>
          <w:szCs w:val="24"/>
        </w:rPr>
        <w:t xml:space="preserve">The Board discussed the integration of cybersecurity and digital risk in the </w:t>
      </w:r>
      <w:r>
        <w:rPr>
          <w:sz w:val="24"/>
          <w:szCs w:val="24"/>
        </w:rPr>
        <w:t>Board Assurance Framework (</w:t>
      </w:r>
      <w:r w:rsidRPr="005838FE">
        <w:rPr>
          <w:sz w:val="24"/>
          <w:szCs w:val="24"/>
        </w:rPr>
        <w:t>BAF</w:t>
      </w:r>
      <w:r>
        <w:rPr>
          <w:sz w:val="24"/>
          <w:szCs w:val="24"/>
        </w:rPr>
        <w:t>)</w:t>
      </w:r>
      <w:r w:rsidRPr="005838FE">
        <w:rPr>
          <w:sz w:val="24"/>
          <w:szCs w:val="24"/>
        </w:rPr>
        <w:t xml:space="preserve">. </w:t>
      </w:r>
      <w:r>
        <w:rPr>
          <w:sz w:val="24"/>
          <w:szCs w:val="24"/>
        </w:rPr>
        <w:t>It was</w:t>
      </w:r>
      <w:r w:rsidRPr="005838FE">
        <w:rPr>
          <w:sz w:val="24"/>
          <w:szCs w:val="24"/>
        </w:rPr>
        <w:t xml:space="preserve"> suggested that while these areas should be integrated, the risk appetite for cybersecurity should be more intolerant compared to digital and data risks. </w:t>
      </w:r>
    </w:p>
    <w:p w14:paraId="6CE3CB6E" w14:textId="77777777" w:rsidR="005838FE" w:rsidRPr="005838FE" w:rsidRDefault="005838FE" w:rsidP="005838FE">
      <w:pPr>
        <w:jc w:val="both"/>
        <w:rPr>
          <w:sz w:val="24"/>
          <w:szCs w:val="24"/>
        </w:rPr>
      </w:pPr>
    </w:p>
    <w:p w14:paraId="4B55AEF5" w14:textId="444C0805" w:rsidR="00A07BE6" w:rsidRPr="00E8062E" w:rsidRDefault="005838FE" w:rsidP="005838FE">
      <w:pPr>
        <w:jc w:val="both"/>
        <w:rPr>
          <w:sz w:val="24"/>
          <w:szCs w:val="24"/>
        </w:rPr>
      </w:pPr>
      <w:r>
        <w:rPr>
          <w:sz w:val="24"/>
          <w:szCs w:val="24"/>
        </w:rPr>
        <w:tab/>
        <w:t>T</w:t>
      </w:r>
      <w:r w:rsidRPr="005838FE">
        <w:rPr>
          <w:sz w:val="24"/>
          <w:szCs w:val="24"/>
        </w:rPr>
        <w:t>he point</w:t>
      </w:r>
      <w:r>
        <w:rPr>
          <w:sz w:val="24"/>
          <w:szCs w:val="24"/>
        </w:rPr>
        <w:t xml:space="preserve"> was raised</w:t>
      </w:r>
      <w:r w:rsidRPr="005838FE">
        <w:rPr>
          <w:sz w:val="24"/>
          <w:szCs w:val="24"/>
        </w:rPr>
        <w:t xml:space="preserve"> about the broader role of the ICB in monitoring </w:t>
      </w:r>
      <w:r>
        <w:rPr>
          <w:sz w:val="24"/>
          <w:szCs w:val="24"/>
        </w:rPr>
        <w:tab/>
      </w:r>
      <w:r w:rsidRPr="005838FE">
        <w:rPr>
          <w:sz w:val="24"/>
          <w:szCs w:val="24"/>
        </w:rPr>
        <w:t xml:space="preserve">cybersecurity compliance across the system. </w:t>
      </w:r>
      <w:r>
        <w:rPr>
          <w:sz w:val="24"/>
          <w:szCs w:val="24"/>
        </w:rPr>
        <w:t>A</w:t>
      </w:r>
      <w:r w:rsidRPr="005838FE">
        <w:rPr>
          <w:sz w:val="24"/>
          <w:szCs w:val="24"/>
        </w:rPr>
        <w:t xml:space="preserve">ssurance </w:t>
      </w:r>
      <w:r>
        <w:rPr>
          <w:sz w:val="24"/>
          <w:szCs w:val="24"/>
        </w:rPr>
        <w:t xml:space="preserve">was provided </w:t>
      </w:r>
      <w:r w:rsidRPr="005838FE">
        <w:rPr>
          <w:sz w:val="24"/>
          <w:szCs w:val="24"/>
        </w:rPr>
        <w:t xml:space="preserve">that the ICB </w:t>
      </w:r>
      <w:r>
        <w:rPr>
          <w:sz w:val="24"/>
          <w:szCs w:val="24"/>
        </w:rPr>
        <w:t>wa</w:t>
      </w:r>
      <w:r w:rsidRPr="005838FE">
        <w:rPr>
          <w:sz w:val="24"/>
          <w:szCs w:val="24"/>
        </w:rPr>
        <w:t xml:space="preserve">s </w:t>
      </w:r>
      <w:r>
        <w:rPr>
          <w:sz w:val="24"/>
          <w:szCs w:val="24"/>
        </w:rPr>
        <w:tab/>
      </w:r>
      <w:r w:rsidRPr="005838FE">
        <w:rPr>
          <w:sz w:val="24"/>
          <w:szCs w:val="24"/>
        </w:rPr>
        <w:t xml:space="preserve">seen </w:t>
      </w:r>
      <w:r w:rsidR="00717BB1">
        <w:rPr>
          <w:sz w:val="24"/>
          <w:szCs w:val="24"/>
        </w:rPr>
        <w:t xml:space="preserve">to be at the forefront of effective </w:t>
      </w:r>
      <w:r w:rsidRPr="005838FE">
        <w:rPr>
          <w:sz w:val="24"/>
          <w:szCs w:val="24"/>
        </w:rPr>
        <w:t xml:space="preserve">cybersecurity </w:t>
      </w:r>
      <w:r w:rsidR="00717BB1">
        <w:rPr>
          <w:sz w:val="24"/>
          <w:szCs w:val="24"/>
        </w:rPr>
        <w:t xml:space="preserve">management </w:t>
      </w:r>
      <w:r w:rsidRPr="005838FE">
        <w:rPr>
          <w:sz w:val="24"/>
          <w:szCs w:val="24"/>
        </w:rPr>
        <w:t xml:space="preserve">and works closely </w:t>
      </w:r>
      <w:r w:rsidR="008D17CD">
        <w:rPr>
          <w:sz w:val="24"/>
          <w:szCs w:val="24"/>
        </w:rPr>
        <w:tab/>
      </w:r>
      <w:r w:rsidRPr="005838FE">
        <w:rPr>
          <w:sz w:val="24"/>
          <w:szCs w:val="24"/>
        </w:rPr>
        <w:t xml:space="preserve">with the National Cyber Security Centre. </w:t>
      </w:r>
    </w:p>
    <w:p w14:paraId="18720086" w14:textId="77777777" w:rsidR="00E03771" w:rsidRDefault="00E03771" w:rsidP="00A07BE6">
      <w:pPr>
        <w:pStyle w:val="NoSpacing"/>
        <w:jc w:val="both"/>
        <w:rPr>
          <w:sz w:val="24"/>
          <w:szCs w:val="24"/>
        </w:rPr>
      </w:pPr>
    </w:p>
    <w:p w14:paraId="17A3623B" w14:textId="3DEA874A" w:rsidR="00093BD7" w:rsidRDefault="004D18C6" w:rsidP="00093BD7">
      <w:pPr>
        <w:pStyle w:val="NoSpacing"/>
        <w:ind w:left="720" w:hanging="720"/>
        <w:jc w:val="both"/>
        <w:rPr>
          <w:b/>
          <w:sz w:val="24"/>
          <w:szCs w:val="24"/>
          <w:lang w:val="en-GB"/>
        </w:rPr>
      </w:pPr>
      <w:r>
        <w:rPr>
          <w:sz w:val="24"/>
          <w:szCs w:val="24"/>
        </w:rPr>
        <w:tab/>
      </w:r>
      <w:r w:rsidR="00093BD7">
        <w:rPr>
          <w:b/>
          <w:sz w:val="24"/>
          <w:szCs w:val="24"/>
          <w:lang w:val="en-GB"/>
        </w:rPr>
        <w:t>Outcome:</w:t>
      </w:r>
    </w:p>
    <w:p w14:paraId="58AAB197" w14:textId="77777777" w:rsidR="000A4994" w:rsidRDefault="000A4994" w:rsidP="000A4994">
      <w:pPr>
        <w:pStyle w:val="NoSpacing"/>
        <w:rPr>
          <w:b/>
          <w:sz w:val="24"/>
          <w:szCs w:val="24"/>
          <w:lang w:val="en-GB"/>
        </w:rPr>
      </w:pPr>
    </w:p>
    <w:p w14:paraId="1511E740" w14:textId="6C1CE194" w:rsidR="00E8062E" w:rsidRPr="00E8062E" w:rsidRDefault="00E8062E" w:rsidP="00E8062E">
      <w:pPr>
        <w:pStyle w:val="ListParagraph"/>
        <w:widowControl/>
        <w:numPr>
          <w:ilvl w:val="0"/>
          <w:numId w:val="20"/>
        </w:numPr>
        <w:autoSpaceDE/>
        <w:autoSpaceDN/>
        <w:contextualSpacing/>
        <w:jc w:val="both"/>
        <w:rPr>
          <w:b/>
          <w:bCs/>
          <w:sz w:val="24"/>
          <w:szCs w:val="24"/>
        </w:rPr>
      </w:pPr>
      <w:r w:rsidRPr="00E8062E">
        <w:rPr>
          <w:b/>
          <w:bCs/>
          <w:sz w:val="24"/>
          <w:szCs w:val="24"/>
        </w:rPr>
        <w:t>Noted the changes to the Data Security &amp; Protection Toolkit for 2024-25</w:t>
      </w:r>
    </w:p>
    <w:p w14:paraId="3402D7C8" w14:textId="2B06E75F" w:rsidR="00E8062E" w:rsidRPr="00E8062E" w:rsidRDefault="00E8062E" w:rsidP="00E8062E">
      <w:pPr>
        <w:pStyle w:val="ListParagraph"/>
        <w:widowControl/>
        <w:numPr>
          <w:ilvl w:val="0"/>
          <w:numId w:val="20"/>
        </w:numPr>
        <w:autoSpaceDE/>
        <w:autoSpaceDN/>
        <w:contextualSpacing/>
        <w:jc w:val="both"/>
        <w:rPr>
          <w:b/>
          <w:bCs/>
          <w:sz w:val="24"/>
          <w:szCs w:val="24"/>
        </w:rPr>
      </w:pPr>
      <w:r w:rsidRPr="00E8062E">
        <w:rPr>
          <w:b/>
          <w:bCs/>
          <w:sz w:val="24"/>
          <w:szCs w:val="24"/>
        </w:rPr>
        <w:t xml:space="preserve">Approved the additional 4 outcomes suggested for audit. </w:t>
      </w:r>
    </w:p>
    <w:p w14:paraId="0FD6F525" w14:textId="339326B6" w:rsidR="007C2989" w:rsidRPr="00E8062E" w:rsidRDefault="00E8062E" w:rsidP="00E8062E">
      <w:pPr>
        <w:pStyle w:val="ListParagraph"/>
        <w:widowControl/>
        <w:numPr>
          <w:ilvl w:val="0"/>
          <w:numId w:val="20"/>
        </w:numPr>
        <w:autoSpaceDE/>
        <w:autoSpaceDN/>
        <w:contextualSpacing/>
        <w:jc w:val="both"/>
        <w:rPr>
          <w:b/>
          <w:bCs/>
          <w:sz w:val="24"/>
          <w:szCs w:val="24"/>
        </w:rPr>
      </w:pPr>
      <w:r w:rsidRPr="00E8062E">
        <w:rPr>
          <w:b/>
          <w:bCs/>
          <w:sz w:val="24"/>
          <w:szCs w:val="24"/>
        </w:rPr>
        <w:t>Supported the Senior Information Governance Manager to raise awareness of the changes within the ICB.</w:t>
      </w:r>
    </w:p>
    <w:p w14:paraId="06072538" w14:textId="77777777" w:rsidR="00E8062E" w:rsidRDefault="00E8062E" w:rsidP="00E8062E">
      <w:pPr>
        <w:pStyle w:val="NoSpacing"/>
        <w:rPr>
          <w:b/>
          <w:sz w:val="24"/>
          <w:szCs w:val="24"/>
          <w:lang w:val="en-GB"/>
        </w:rPr>
      </w:pPr>
    </w:p>
    <w:p w14:paraId="21A8E664" w14:textId="77777777" w:rsidR="00982F7B" w:rsidRDefault="00982F7B" w:rsidP="00E8062E">
      <w:pPr>
        <w:pStyle w:val="NoSpacing"/>
        <w:rPr>
          <w:b/>
          <w:sz w:val="24"/>
          <w:szCs w:val="24"/>
          <w:lang w:val="en-GB"/>
        </w:rPr>
      </w:pPr>
    </w:p>
    <w:p w14:paraId="4B11A8D3" w14:textId="77777777" w:rsidR="00982F7B" w:rsidRDefault="00982F7B" w:rsidP="00E8062E">
      <w:pPr>
        <w:pStyle w:val="NoSpacing"/>
        <w:rPr>
          <w:b/>
          <w:sz w:val="24"/>
          <w:szCs w:val="24"/>
          <w:lang w:val="en-GB"/>
        </w:rPr>
      </w:pPr>
    </w:p>
    <w:p w14:paraId="5CFBE033" w14:textId="273FD05A" w:rsidR="00093BD7" w:rsidRDefault="00093BD7" w:rsidP="000C4C8A">
      <w:pPr>
        <w:pStyle w:val="NoSpacing"/>
        <w:tabs>
          <w:tab w:val="left" w:pos="720"/>
          <w:tab w:val="left" w:pos="1440"/>
          <w:tab w:val="left" w:pos="2160"/>
          <w:tab w:val="left" w:pos="2880"/>
          <w:tab w:val="left" w:pos="3600"/>
          <w:tab w:val="left" w:pos="4320"/>
          <w:tab w:val="center" w:pos="4961"/>
        </w:tabs>
        <w:jc w:val="both"/>
        <w:rPr>
          <w:b/>
          <w:bCs/>
          <w:sz w:val="24"/>
          <w:szCs w:val="24"/>
        </w:rPr>
      </w:pPr>
      <w:r>
        <w:rPr>
          <w:b/>
          <w:bCs/>
          <w:sz w:val="24"/>
          <w:szCs w:val="24"/>
        </w:rPr>
        <w:lastRenderedPageBreak/>
        <w:t>1</w:t>
      </w:r>
      <w:r w:rsidR="00E8062E">
        <w:rPr>
          <w:b/>
          <w:bCs/>
          <w:sz w:val="24"/>
          <w:szCs w:val="24"/>
        </w:rPr>
        <w:t>4</w:t>
      </w:r>
      <w:r>
        <w:rPr>
          <w:b/>
          <w:bCs/>
          <w:sz w:val="24"/>
          <w:szCs w:val="24"/>
        </w:rPr>
        <w:t>.</w:t>
      </w:r>
      <w:r>
        <w:rPr>
          <w:b/>
          <w:bCs/>
          <w:sz w:val="24"/>
          <w:szCs w:val="24"/>
        </w:rPr>
        <w:tab/>
      </w:r>
      <w:r w:rsidR="000C4C8A" w:rsidRPr="000C4C8A">
        <w:rPr>
          <w:b/>
          <w:bCs/>
          <w:sz w:val="24"/>
          <w:szCs w:val="24"/>
        </w:rPr>
        <w:t>Board Assurance Framework Review</w:t>
      </w:r>
      <w:r w:rsidR="000C4C8A">
        <w:rPr>
          <w:b/>
          <w:bCs/>
          <w:sz w:val="24"/>
          <w:szCs w:val="24"/>
        </w:rPr>
        <w:tab/>
      </w:r>
    </w:p>
    <w:p w14:paraId="3AF0A36C" w14:textId="77777777" w:rsidR="00C1111C" w:rsidRDefault="00C1111C" w:rsidP="000C4C8A">
      <w:pPr>
        <w:pStyle w:val="NoSpacing"/>
        <w:tabs>
          <w:tab w:val="left" w:pos="720"/>
          <w:tab w:val="left" w:pos="1440"/>
          <w:tab w:val="left" w:pos="2160"/>
          <w:tab w:val="left" w:pos="2880"/>
          <w:tab w:val="left" w:pos="3600"/>
          <w:tab w:val="left" w:pos="4320"/>
          <w:tab w:val="center" w:pos="4961"/>
        </w:tabs>
        <w:jc w:val="both"/>
        <w:rPr>
          <w:b/>
          <w:bCs/>
          <w:sz w:val="24"/>
          <w:szCs w:val="24"/>
        </w:rPr>
      </w:pPr>
    </w:p>
    <w:p w14:paraId="06CEBECC" w14:textId="3D276269" w:rsidR="00C232BF" w:rsidRDefault="00C232BF" w:rsidP="00C232BF">
      <w:pPr>
        <w:rPr>
          <w:sz w:val="24"/>
          <w:szCs w:val="24"/>
        </w:rPr>
      </w:pPr>
      <w:r>
        <w:tab/>
      </w:r>
      <w:r w:rsidRPr="00C232BF">
        <w:rPr>
          <w:sz w:val="24"/>
          <w:szCs w:val="24"/>
        </w:rPr>
        <w:t xml:space="preserve">The Board considered the Board Assurance Framework (BAF) in the light of the items </w:t>
      </w:r>
      <w:r w:rsidRPr="00C232BF">
        <w:rPr>
          <w:sz w:val="24"/>
          <w:szCs w:val="24"/>
        </w:rPr>
        <w:tab/>
        <w:t xml:space="preserve">discussed during the meeting. There were no </w:t>
      </w:r>
      <w:r w:rsidR="00717BB1">
        <w:rPr>
          <w:sz w:val="24"/>
          <w:szCs w:val="24"/>
        </w:rPr>
        <w:t xml:space="preserve">further </w:t>
      </w:r>
      <w:r w:rsidRPr="00C232BF">
        <w:rPr>
          <w:sz w:val="24"/>
          <w:szCs w:val="24"/>
        </w:rPr>
        <w:t xml:space="preserve">changes identified other than </w:t>
      </w:r>
      <w:r w:rsidR="008D17CD">
        <w:rPr>
          <w:sz w:val="24"/>
          <w:szCs w:val="24"/>
        </w:rPr>
        <w:tab/>
      </w:r>
      <w:r w:rsidRPr="00C232BF">
        <w:rPr>
          <w:sz w:val="24"/>
          <w:szCs w:val="24"/>
        </w:rPr>
        <w:t xml:space="preserve">those </w:t>
      </w:r>
      <w:r>
        <w:rPr>
          <w:sz w:val="24"/>
          <w:szCs w:val="24"/>
        </w:rPr>
        <w:tab/>
      </w:r>
      <w:r w:rsidRPr="00C232BF">
        <w:rPr>
          <w:sz w:val="24"/>
          <w:szCs w:val="24"/>
        </w:rPr>
        <w:t>identified at the start of the meeting.</w:t>
      </w:r>
    </w:p>
    <w:p w14:paraId="156DB618" w14:textId="77777777" w:rsidR="00C232BF" w:rsidRPr="00C232BF" w:rsidRDefault="00C232BF" w:rsidP="00C232BF">
      <w:pPr>
        <w:rPr>
          <w:sz w:val="24"/>
          <w:szCs w:val="24"/>
        </w:rPr>
      </w:pPr>
    </w:p>
    <w:p w14:paraId="0810DA9E" w14:textId="5B7D984E" w:rsidR="00093BD7" w:rsidRDefault="00093BD7" w:rsidP="00093BD7">
      <w:pPr>
        <w:pStyle w:val="NoSpacing"/>
        <w:jc w:val="both"/>
        <w:rPr>
          <w:b/>
          <w:sz w:val="24"/>
          <w:szCs w:val="24"/>
        </w:rPr>
      </w:pPr>
      <w:r>
        <w:rPr>
          <w:bCs/>
          <w:sz w:val="24"/>
          <w:szCs w:val="24"/>
        </w:rPr>
        <w:tab/>
      </w:r>
      <w:r>
        <w:rPr>
          <w:b/>
          <w:sz w:val="24"/>
          <w:szCs w:val="24"/>
        </w:rPr>
        <w:t>Outcome:</w:t>
      </w:r>
    </w:p>
    <w:p w14:paraId="5BC862E3" w14:textId="77777777" w:rsidR="000A4994" w:rsidRDefault="000A4994" w:rsidP="00093BD7">
      <w:pPr>
        <w:pStyle w:val="NoSpacing"/>
        <w:jc w:val="both"/>
        <w:rPr>
          <w:b/>
          <w:sz w:val="24"/>
          <w:szCs w:val="24"/>
        </w:rPr>
      </w:pPr>
    </w:p>
    <w:p w14:paraId="6461E356" w14:textId="066485C6" w:rsidR="00093BD7" w:rsidRPr="00B802E7" w:rsidRDefault="00093BD7" w:rsidP="00513C64">
      <w:pPr>
        <w:pStyle w:val="NoSpacing"/>
        <w:ind w:left="720"/>
        <w:jc w:val="both"/>
        <w:rPr>
          <w:b/>
          <w:sz w:val="24"/>
          <w:szCs w:val="24"/>
        </w:rPr>
      </w:pPr>
      <w:r w:rsidRPr="00B802E7">
        <w:rPr>
          <w:b/>
          <w:sz w:val="24"/>
          <w:szCs w:val="24"/>
        </w:rPr>
        <w:t>Board Members</w:t>
      </w:r>
      <w:r w:rsidR="00513C64" w:rsidRPr="00B802E7">
        <w:rPr>
          <w:b/>
          <w:sz w:val="24"/>
          <w:szCs w:val="24"/>
        </w:rPr>
        <w:t xml:space="preserve"> </w:t>
      </w:r>
      <w:r w:rsidR="00091C0F">
        <w:rPr>
          <w:b/>
          <w:sz w:val="24"/>
          <w:szCs w:val="24"/>
        </w:rPr>
        <w:t>noted the c</w:t>
      </w:r>
      <w:r w:rsidR="004E11A6" w:rsidRPr="00B802E7">
        <w:rPr>
          <w:b/>
          <w:sz w:val="24"/>
          <w:szCs w:val="24"/>
        </w:rPr>
        <w:t>hanges to be made to the Board Assurance Framework in the light of their discussions at the meeting.</w:t>
      </w:r>
    </w:p>
    <w:p w14:paraId="4DA27A40" w14:textId="77777777" w:rsidR="00F45526" w:rsidRDefault="00F45526" w:rsidP="007908C4">
      <w:pPr>
        <w:pStyle w:val="NoSpacing"/>
        <w:tabs>
          <w:tab w:val="left" w:pos="720"/>
          <w:tab w:val="left" w:pos="1080"/>
        </w:tabs>
        <w:jc w:val="both"/>
        <w:rPr>
          <w:b/>
          <w:sz w:val="24"/>
          <w:szCs w:val="24"/>
        </w:rPr>
      </w:pPr>
    </w:p>
    <w:p w14:paraId="46C22757" w14:textId="4AB9F52A" w:rsidR="007908C4" w:rsidRDefault="007908C4" w:rsidP="007908C4">
      <w:pPr>
        <w:pStyle w:val="NoSpacing"/>
        <w:tabs>
          <w:tab w:val="left" w:pos="720"/>
          <w:tab w:val="left" w:pos="1080"/>
        </w:tabs>
        <w:jc w:val="both"/>
        <w:rPr>
          <w:b/>
          <w:sz w:val="24"/>
          <w:szCs w:val="24"/>
        </w:rPr>
      </w:pPr>
      <w:r>
        <w:rPr>
          <w:b/>
          <w:sz w:val="24"/>
          <w:szCs w:val="24"/>
        </w:rPr>
        <w:t>1</w:t>
      </w:r>
      <w:r w:rsidR="00E8062E">
        <w:rPr>
          <w:b/>
          <w:sz w:val="24"/>
          <w:szCs w:val="24"/>
        </w:rPr>
        <w:t>5</w:t>
      </w:r>
      <w:r>
        <w:rPr>
          <w:b/>
          <w:sz w:val="24"/>
          <w:szCs w:val="24"/>
        </w:rPr>
        <w:t>.</w:t>
      </w:r>
      <w:r>
        <w:rPr>
          <w:b/>
          <w:sz w:val="24"/>
          <w:szCs w:val="24"/>
        </w:rPr>
        <w:tab/>
      </w:r>
      <w:r w:rsidR="00231761">
        <w:rPr>
          <w:b/>
          <w:sz w:val="24"/>
          <w:szCs w:val="24"/>
        </w:rPr>
        <w:t xml:space="preserve">a. </w:t>
      </w:r>
      <w:r w:rsidR="000C4C8A" w:rsidRPr="000C4C8A">
        <w:rPr>
          <w:b/>
          <w:sz w:val="24"/>
          <w:szCs w:val="24"/>
        </w:rPr>
        <w:t>Items for Information</w:t>
      </w:r>
    </w:p>
    <w:p w14:paraId="4C7BB5A4" w14:textId="77777777" w:rsidR="00C1111C" w:rsidRDefault="00C1111C" w:rsidP="007908C4">
      <w:pPr>
        <w:pStyle w:val="NoSpacing"/>
        <w:tabs>
          <w:tab w:val="left" w:pos="720"/>
          <w:tab w:val="left" w:pos="1080"/>
        </w:tabs>
        <w:jc w:val="both"/>
        <w:rPr>
          <w:b/>
          <w:sz w:val="24"/>
          <w:szCs w:val="24"/>
        </w:rPr>
      </w:pPr>
    </w:p>
    <w:p w14:paraId="2FD31EB5" w14:textId="44215834" w:rsidR="00046C29" w:rsidRDefault="00046C29" w:rsidP="00046C29">
      <w:pPr>
        <w:pStyle w:val="NoSpacing"/>
        <w:tabs>
          <w:tab w:val="left" w:pos="720"/>
          <w:tab w:val="left" w:pos="1080"/>
        </w:tabs>
        <w:ind w:left="720"/>
        <w:jc w:val="both"/>
        <w:rPr>
          <w:bCs/>
          <w:sz w:val="24"/>
          <w:szCs w:val="24"/>
        </w:rPr>
      </w:pPr>
      <w:r w:rsidRPr="00C21E97">
        <w:rPr>
          <w:bCs/>
          <w:sz w:val="24"/>
          <w:szCs w:val="24"/>
        </w:rPr>
        <w:t xml:space="preserve">The </w:t>
      </w:r>
      <w:r>
        <w:rPr>
          <w:bCs/>
          <w:sz w:val="24"/>
          <w:szCs w:val="24"/>
        </w:rPr>
        <w:t>C</w:t>
      </w:r>
      <w:r w:rsidRPr="00C21E97">
        <w:rPr>
          <w:bCs/>
          <w:sz w:val="24"/>
          <w:szCs w:val="24"/>
        </w:rPr>
        <w:t xml:space="preserve">hair </w:t>
      </w:r>
      <w:r>
        <w:rPr>
          <w:bCs/>
          <w:sz w:val="24"/>
          <w:szCs w:val="24"/>
        </w:rPr>
        <w:t>drew members’ attention to the positive developments set out in the news briefings</w:t>
      </w:r>
      <w:r w:rsidR="00247E97">
        <w:rPr>
          <w:bCs/>
          <w:sz w:val="24"/>
          <w:szCs w:val="24"/>
        </w:rPr>
        <w:t xml:space="preserve"> and encouraged everyone to read these and were reminded that as system there were as some really fascinating, important and useful things </w:t>
      </w:r>
      <w:r w:rsidR="00717BB1">
        <w:rPr>
          <w:bCs/>
          <w:sz w:val="24"/>
          <w:szCs w:val="24"/>
        </w:rPr>
        <w:t>taking place.</w:t>
      </w:r>
    </w:p>
    <w:p w14:paraId="1ABC0017" w14:textId="77777777" w:rsidR="00231761" w:rsidRDefault="00231761" w:rsidP="00046C29">
      <w:pPr>
        <w:pStyle w:val="NoSpacing"/>
        <w:tabs>
          <w:tab w:val="left" w:pos="720"/>
          <w:tab w:val="left" w:pos="1080"/>
        </w:tabs>
        <w:ind w:left="720"/>
        <w:jc w:val="both"/>
        <w:rPr>
          <w:bCs/>
          <w:sz w:val="24"/>
          <w:szCs w:val="24"/>
        </w:rPr>
      </w:pPr>
    </w:p>
    <w:p w14:paraId="333D1845" w14:textId="46E4E61D" w:rsidR="00231761" w:rsidRDefault="00231761" w:rsidP="00231761">
      <w:pPr>
        <w:pStyle w:val="NoSpacing"/>
        <w:tabs>
          <w:tab w:val="left" w:pos="720"/>
          <w:tab w:val="left" w:pos="1080"/>
        </w:tabs>
        <w:jc w:val="both"/>
        <w:rPr>
          <w:b/>
          <w:sz w:val="24"/>
          <w:szCs w:val="24"/>
        </w:rPr>
      </w:pPr>
      <w:r>
        <w:rPr>
          <w:b/>
          <w:sz w:val="24"/>
          <w:szCs w:val="24"/>
        </w:rPr>
        <w:tab/>
        <w:t>b. Questions from the public</w:t>
      </w:r>
    </w:p>
    <w:p w14:paraId="66A19D37" w14:textId="77777777" w:rsidR="00231761" w:rsidRPr="00C232BF" w:rsidRDefault="00231761" w:rsidP="00C232BF">
      <w:pPr>
        <w:pStyle w:val="NoSpacing"/>
        <w:tabs>
          <w:tab w:val="left" w:pos="993"/>
          <w:tab w:val="left" w:pos="1080"/>
        </w:tabs>
        <w:ind w:left="720"/>
        <w:jc w:val="both"/>
        <w:rPr>
          <w:b/>
          <w:sz w:val="24"/>
          <w:szCs w:val="24"/>
        </w:rPr>
      </w:pPr>
    </w:p>
    <w:p w14:paraId="24222384" w14:textId="77777777" w:rsidR="00C232BF" w:rsidRDefault="00C232BF" w:rsidP="00C232BF">
      <w:pPr>
        <w:jc w:val="both"/>
        <w:rPr>
          <w:sz w:val="24"/>
          <w:szCs w:val="24"/>
        </w:rPr>
      </w:pPr>
      <w:r>
        <w:rPr>
          <w:sz w:val="24"/>
          <w:szCs w:val="24"/>
        </w:rPr>
        <w:tab/>
      </w:r>
      <w:r w:rsidRPr="00C232BF">
        <w:rPr>
          <w:sz w:val="24"/>
          <w:szCs w:val="24"/>
        </w:rPr>
        <w:t xml:space="preserve">The </w:t>
      </w:r>
      <w:r>
        <w:rPr>
          <w:sz w:val="24"/>
          <w:szCs w:val="24"/>
        </w:rPr>
        <w:t>B</w:t>
      </w:r>
      <w:r w:rsidRPr="00C232BF">
        <w:rPr>
          <w:sz w:val="24"/>
          <w:szCs w:val="24"/>
        </w:rPr>
        <w:t xml:space="preserve">oard received a question from a member of the public regarding the total </w:t>
      </w:r>
      <w:r>
        <w:rPr>
          <w:sz w:val="24"/>
          <w:szCs w:val="24"/>
        </w:rPr>
        <w:tab/>
      </w:r>
      <w:r w:rsidRPr="00C232BF">
        <w:rPr>
          <w:sz w:val="24"/>
          <w:szCs w:val="24"/>
        </w:rPr>
        <w:t xml:space="preserve">contracted budget for adult autism and ADHD services for North Yorkshire and York. </w:t>
      </w:r>
    </w:p>
    <w:p w14:paraId="7A5FDA25" w14:textId="77777777" w:rsidR="00C232BF" w:rsidRDefault="00C232BF" w:rsidP="00C232BF">
      <w:pPr>
        <w:jc w:val="both"/>
        <w:rPr>
          <w:sz w:val="24"/>
          <w:szCs w:val="24"/>
        </w:rPr>
      </w:pPr>
    </w:p>
    <w:p w14:paraId="3136AC1E" w14:textId="0AB5863F" w:rsidR="00C232BF" w:rsidRDefault="00C232BF" w:rsidP="00C232BF">
      <w:pPr>
        <w:ind w:left="720" w:hanging="720"/>
        <w:jc w:val="both"/>
        <w:rPr>
          <w:sz w:val="24"/>
          <w:szCs w:val="24"/>
        </w:rPr>
      </w:pPr>
      <w:r>
        <w:rPr>
          <w:sz w:val="24"/>
          <w:szCs w:val="24"/>
        </w:rPr>
        <w:tab/>
      </w:r>
      <w:r w:rsidRPr="00C232BF">
        <w:rPr>
          <w:sz w:val="24"/>
          <w:szCs w:val="24"/>
        </w:rPr>
        <w:t xml:space="preserve">The question asked whether the </w:t>
      </w:r>
      <w:r w:rsidR="0045301D">
        <w:rPr>
          <w:sz w:val="24"/>
          <w:szCs w:val="24"/>
        </w:rPr>
        <w:t>B</w:t>
      </w:r>
      <w:r w:rsidRPr="00C232BF">
        <w:rPr>
          <w:sz w:val="24"/>
          <w:szCs w:val="24"/>
        </w:rPr>
        <w:t>oard consider</w:t>
      </w:r>
      <w:r w:rsidR="0045301D">
        <w:rPr>
          <w:sz w:val="24"/>
          <w:szCs w:val="24"/>
        </w:rPr>
        <w:t>ed</w:t>
      </w:r>
      <w:r w:rsidRPr="00C232BF">
        <w:rPr>
          <w:sz w:val="24"/>
          <w:szCs w:val="24"/>
        </w:rPr>
        <w:t xml:space="preserve"> it </w:t>
      </w:r>
      <w:r>
        <w:rPr>
          <w:sz w:val="24"/>
          <w:szCs w:val="24"/>
        </w:rPr>
        <w:t>wa</w:t>
      </w:r>
      <w:r w:rsidRPr="00C232BF">
        <w:rPr>
          <w:sz w:val="24"/>
          <w:szCs w:val="24"/>
        </w:rPr>
        <w:t xml:space="preserve">s taking the unmet need for diagnostic services for autism and </w:t>
      </w:r>
      <w:r w:rsidR="0045301D" w:rsidRPr="0045301D">
        <w:rPr>
          <w:sz w:val="24"/>
          <w:szCs w:val="24"/>
        </w:rPr>
        <w:t xml:space="preserve">attention deficit hyperactivity disorder </w:t>
      </w:r>
      <w:r w:rsidR="0045301D">
        <w:rPr>
          <w:sz w:val="24"/>
          <w:szCs w:val="24"/>
        </w:rPr>
        <w:t>(</w:t>
      </w:r>
      <w:r w:rsidRPr="00C232BF">
        <w:rPr>
          <w:sz w:val="24"/>
          <w:szCs w:val="24"/>
        </w:rPr>
        <w:t>ADHD</w:t>
      </w:r>
      <w:r w:rsidR="0045301D">
        <w:rPr>
          <w:sz w:val="24"/>
          <w:szCs w:val="24"/>
        </w:rPr>
        <w:t>)</w:t>
      </w:r>
      <w:r w:rsidRPr="00C232BF">
        <w:rPr>
          <w:sz w:val="24"/>
          <w:szCs w:val="24"/>
        </w:rPr>
        <w:t xml:space="preserve"> seriously, given the longer backlog in North Yorkshire and York, and why no additional money ha</w:t>
      </w:r>
      <w:r w:rsidR="0045301D">
        <w:rPr>
          <w:sz w:val="24"/>
          <w:szCs w:val="24"/>
        </w:rPr>
        <w:t>d</w:t>
      </w:r>
      <w:r w:rsidRPr="00C232BF">
        <w:rPr>
          <w:sz w:val="24"/>
          <w:szCs w:val="24"/>
        </w:rPr>
        <w:t xml:space="preserve"> been allocated for 2024-2025. The question also inquired about when and by whom such a decision would be made. </w:t>
      </w:r>
    </w:p>
    <w:p w14:paraId="5835AAEB" w14:textId="77777777" w:rsidR="00C232BF" w:rsidRDefault="00C232BF" w:rsidP="00C232BF">
      <w:pPr>
        <w:ind w:left="720" w:hanging="720"/>
        <w:jc w:val="both"/>
        <w:rPr>
          <w:sz w:val="24"/>
          <w:szCs w:val="24"/>
        </w:rPr>
      </w:pPr>
    </w:p>
    <w:p w14:paraId="727F049B" w14:textId="772AAF97" w:rsidR="00C232BF" w:rsidRDefault="00C232BF" w:rsidP="00C232BF">
      <w:pPr>
        <w:ind w:left="720" w:hanging="720"/>
        <w:jc w:val="both"/>
        <w:rPr>
          <w:sz w:val="24"/>
          <w:szCs w:val="24"/>
        </w:rPr>
      </w:pPr>
      <w:r>
        <w:rPr>
          <w:sz w:val="24"/>
          <w:szCs w:val="24"/>
        </w:rPr>
        <w:tab/>
        <w:t>It was noted that</w:t>
      </w:r>
      <w:r w:rsidRPr="00C232BF">
        <w:rPr>
          <w:sz w:val="24"/>
          <w:szCs w:val="24"/>
        </w:rPr>
        <w:t xml:space="preserve"> a response to the question was being drafted by </w:t>
      </w:r>
      <w:r w:rsidR="0045301D">
        <w:rPr>
          <w:sz w:val="24"/>
          <w:szCs w:val="24"/>
        </w:rPr>
        <w:t>the Care Group Director, Alison Flack</w:t>
      </w:r>
      <w:r w:rsidRPr="00C232BF">
        <w:rPr>
          <w:sz w:val="24"/>
          <w:szCs w:val="24"/>
        </w:rPr>
        <w:t xml:space="preserve"> and would be sent to the member of public </w:t>
      </w:r>
      <w:r w:rsidR="008E0B00" w:rsidRPr="00C232BF">
        <w:rPr>
          <w:sz w:val="24"/>
          <w:szCs w:val="24"/>
        </w:rPr>
        <w:t>and</w:t>
      </w:r>
      <w:r w:rsidRPr="00C232BF">
        <w:rPr>
          <w:sz w:val="24"/>
          <w:szCs w:val="24"/>
        </w:rPr>
        <w:t xml:space="preserve"> published on the website. </w:t>
      </w:r>
      <w:r w:rsidR="0045301D">
        <w:rPr>
          <w:sz w:val="24"/>
          <w:szCs w:val="24"/>
        </w:rPr>
        <w:t>It was emphasised that t</w:t>
      </w:r>
      <w:r w:rsidRPr="00C232BF">
        <w:rPr>
          <w:sz w:val="24"/>
          <w:szCs w:val="24"/>
        </w:rPr>
        <w:t xml:space="preserve">he issue </w:t>
      </w:r>
      <w:r>
        <w:rPr>
          <w:sz w:val="24"/>
          <w:szCs w:val="24"/>
        </w:rPr>
        <w:t>wa</w:t>
      </w:r>
      <w:r w:rsidRPr="00C232BF">
        <w:rPr>
          <w:sz w:val="24"/>
          <w:szCs w:val="24"/>
        </w:rPr>
        <w:t xml:space="preserve">s not just about money but also about the need for transformation in the service model. </w:t>
      </w:r>
      <w:r w:rsidR="0045301D">
        <w:rPr>
          <w:sz w:val="24"/>
          <w:szCs w:val="24"/>
        </w:rPr>
        <w:t>It was</w:t>
      </w:r>
      <w:r w:rsidRPr="00C232BF">
        <w:rPr>
          <w:sz w:val="24"/>
          <w:szCs w:val="24"/>
        </w:rPr>
        <w:t xml:space="preserve"> highlighted that this </w:t>
      </w:r>
      <w:r>
        <w:rPr>
          <w:sz w:val="24"/>
          <w:szCs w:val="24"/>
        </w:rPr>
        <w:t>wa</w:t>
      </w:r>
      <w:r w:rsidRPr="00C232BF">
        <w:rPr>
          <w:sz w:val="24"/>
          <w:szCs w:val="24"/>
        </w:rPr>
        <w:t xml:space="preserve">s a national issue and that simply allocating more money would not solve the problem. The focus should be on the entire pathway, including post-diagnosis support. </w:t>
      </w:r>
    </w:p>
    <w:p w14:paraId="7C7D2CD3" w14:textId="77777777" w:rsidR="00C232BF" w:rsidRDefault="00C232BF" w:rsidP="00C232BF">
      <w:pPr>
        <w:ind w:left="720" w:hanging="720"/>
        <w:jc w:val="both"/>
        <w:rPr>
          <w:sz w:val="24"/>
          <w:szCs w:val="24"/>
        </w:rPr>
      </w:pPr>
    </w:p>
    <w:p w14:paraId="006647C7" w14:textId="5EBDE7DD" w:rsidR="0045301D" w:rsidRDefault="00C232BF" w:rsidP="0045301D">
      <w:pPr>
        <w:ind w:left="720"/>
        <w:jc w:val="both"/>
        <w:rPr>
          <w:sz w:val="24"/>
          <w:szCs w:val="24"/>
        </w:rPr>
      </w:pPr>
      <w:r>
        <w:rPr>
          <w:sz w:val="24"/>
          <w:szCs w:val="24"/>
        </w:rPr>
        <w:t xml:space="preserve">It was </w:t>
      </w:r>
      <w:r w:rsidRPr="00C232BF">
        <w:rPr>
          <w:sz w:val="24"/>
          <w:szCs w:val="24"/>
        </w:rPr>
        <w:t xml:space="preserve">added that the financial issues </w:t>
      </w:r>
      <w:r w:rsidR="0045301D">
        <w:rPr>
          <w:sz w:val="24"/>
          <w:szCs w:val="24"/>
        </w:rPr>
        <w:t>were</w:t>
      </w:r>
      <w:r w:rsidRPr="00C232BF">
        <w:rPr>
          <w:sz w:val="24"/>
          <w:szCs w:val="24"/>
        </w:rPr>
        <w:t xml:space="preserve"> part of the challenge, </w:t>
      </w:r>
      <w:r w:rsidR="00717BB1">
        <w:rPr>
          <w:sz w:val="24"/>
          <w:szCs w:val="24"/>
        </w:rPr>
        <w:t xml:space="preserve">and </w:t>
      </w:r>
      <w:r w:rsidRPr="00C232BF">
        <w:rPr>
          <w:sz w:val="24"/>
          <w:szCs w:val="24"/>
        </w:rPr>
        <w:t>the investment decisions for 2024-2025 w</w:t>
      </w:r>
      <w:r>
        <w:rPr>
          <w:sz w:val="24"/>
          <w:szCs w:val="24"/>
        </w:rPr>
        <w:t>ould</w:t>
      </w:r>
      <w:r w:rsidRPr="00C232BF">
        <w:rPr>
          <w:sz w:val="24"/>
          <w:szCs w:val="24"/>
        </w:rPr>
        <w:t xml:space="preserve"> be reviewed during the planning process. </w:t>
      </w:r>
      <w:r w:rsidR="0045301D">
        <w:rPr>
          <w:sz w:val="24"/>
          <w:szCs w:val="24"/>
        </w:rPr>
        <w:t>It was</w:t>
      </w:r>
      <w:r w:rsidRPr="00C232BF">
        <w:rPr>
          <w:sz w:val="24"/>
          <w:szCs w:val="24"/>
        </w:rPr>
        <w:t xml:space="preserve"> also mentioned the need for transformation in the service model and the importance of looking at different models and best practices from other areas. </w:t>
      </w:r>
      <w:r w:rsidR="0045301D">
        <w:rPr>
          <w:sz w:val="24"/>
          <w:szCs w:val="24"/>
        </w:rPr>
        <w:t>It was</w:t>
      </w:r>
      <w:r w:rsidRPr="00C232BF">
        <w:rPr>
          <w:sz w:val="24"/>
          <w:szCs w:val="24"/>
        </w:rPr>
        <w:t xml:space="preserve"> noted that there </w:t>
      </w:r>
      <w:r w:rsidR="0045301D">
        <w:rPr>
          <w:sz w:val="24"/>
          <w:szCs w:val="24"/>
        </w:rPr>
        <w:t>were</w:t>
      </w:r>
      <w:r w:rsidRPr="00C232BF">
        <w:rPr>
          <w:sz w:val="24"/>
          <w:szCs w:val="24"/>
        </w:rPr>
        <w:t xml:space="preserve"> pockets of best practice within the ICB/ICS patch and </w:t>
      </w:r>
      <w:r w:rsidR="008E0B00" w:rsidRPr="00C232BF">
        <w:rPr>
          <w:sz w:val="24"/>
          <w:szCs w:val="24"/>
        </w:rPr>
        <w:t>opportunities to gain experience</w:t>
      </w:r>
      <w:r w:rsidRPr="00C232BF">
        <w:rPr>
          <w:sz w:val="24"/>
          <w:szCs w:val="24"/>
        </w:rPr>
        <w:t xml:space="preserve"> from other regions like Portsmouth. </w:t>
      </w:r>
    </w:p>
    <w:p w14:paraId="12EE5FF2" w14:textId="77777777" w:rsidR="0045301D" w:rsidRDefault="0045301D" w:rsidP="0045301D">
      <w:pPr>
        <w:ind w:left="720"/>
        <w:jc w:val="both"/>
        <w:rPr>
          <w:sz w:val="24"/>
          <w:szCs w:val="24"/>
        </w:rPr>
      </w:pPr>
    </w:p>
    <w:p w14:paraId="660D9018" w14:textId="682B3240" w:rsidR="00C232BF" w:rsidRDefault="00C232BF" w:rsidP="0045301D">
      <w:pPr>
        <w:ind w:left="720"/>
        <w:jc w:val="both"/>
        <w:rPr>
          <w:sz w:val="24"/>
          <w:szCs w:val="24"/>
        </w:rPr>
      </w:pPr>
      <w:r>
        <w:rPr>
          <w:sz w:val="24"/>
          <w:szCs w:val="24"/>
        </w:rPr>
        <w:t xml:space="preserve">It was </w:t>
      </w:r>
      <w:r w:rsidRPr="00C232BF">
        <w:rPr>
          <w:sz w:val="24"/>
          <w:szCs w:val="24"/>
        </w:rPr>
        <w:t>requested that the response be shared with</w:t>
      </w:r>
      <w:r w:rsidR="0045301D">
        <w:rPr>
          <w:sz w:val="24"/>
          <w:szCs w:val="24"/>
        </w:rPr>
        <w:t xml:space="preserve"> </w:t>
      </w:r>
      <w:r w:rsidR="0045301D" w:rsidRPr="00E81485">
        <w:rPr>
          <w:bCs/>
          <w:sz w:val="24"/>
          <w:szCs w:val="24"/>
          <w:lang w:val="en-GB"/>
        </w:rPr>
        <w:t xml:space="preserve">Partner Participant (Mental Health, Learning Disabilities and Autism) </w:t>
      </w:r>
      <w:r w:rsidR="0045301D">
        <w:rPr>
          <w:bCs/>
          <w:sz w:val="24"/>
          <w:szCs w:val="24"/>
          <w:lang w:val="en-GB"/>
        </w:rPr>
        <w:t xml:space="preserve">and the </w:t>
      </w:r>
      <w:r w:rsidR="0045301D" w:rsidRPr="00E81485">
        <w:rPr>
          <w:bCs/>
          <w:sz w:val="24"/>
          <w:szCs w:val="24"/>
          <w:lang w:val="en-GB"/>
        </w:rPr>
        <w:t>Partner Participant (Public Health)</w:t>
      </w:r>
      <w:r w:rsidRPr="00C232BF">
        <w:rPr>
          <w:sz w:val="24"/>
          <w:szCs w:val="24"/>
        </w:rPr>
        <w:t xml:space="preserve">, stressing the importance of alignment in their responses. </w:t>
      </w:r>
    </w:p>
    <w:p w14:paraId="76CF64AB" w14:textId="77777777" w:rsidR="00C232BF" w:rsidRDefault="00C232BF" w:rsidP="00C232BF">
      <w:pPr>
        <w:ind w:left="720"/>
        <w:jc w:val="both"/>
        <w:rPr>
          <w:sz w:val="24"/>
          <w:szCs w:val="24"/>
        </w:rPr>
      </w:pPr>
    </w:p>
    <w:p w14:paraId="733BD467" w14:textId="46388BD7" w:rsidR="00C232BF" w:rsidRDefault="00C232BF" w:rsidP="00C232BF">
      <w:pPr>
        <w:ind w:left="720"/>
        <w:jc w:val="both"/>
        <w:rPr>
          <w:sz w:val="24"/>
          <w:szCs w:val="24"/>
        </w:rPr>
      </w:pPr>
      <w:r w:rsidRPr="00C232BF">
        <w:rPr>
          <w:sz w:val="24"/>
          <w:szCs w:val="24"/>
        </w:rPr>
        <w:t xml:space="preserve">The </w:t>
      </w:r>
      <w:r>
        <w:rPr>
          <w:sz w:val="24"/>
          <w:szCs w:val="24"/>
        </w:rPr>
        <w:t>B</w:t>
      </w:r>
      <w:r w:rsidRPr="00C232BF">
        <w:rPr>
          <w:sz w:val="24"/>
          <w:szCs w:val="24"/>
        </w:rPr>
        <w:t xml:space="preserve">oard </w:t>
      </w:r>
      <w:r>
        <w:rPr>
          <w:sz w:val="24"/>
          <w:szCs w:val="24"/>
        </w:rPr>
        <w:t>wa</w:t>
      </w:r>
      <w:r w:rsidRPr="00C232BF">
        <w:rPr>
          <w:sz w:val="24"/>
          <w:szCs w:val="24"/>
        </w:rPr>
        <w:t xml:space="preserve">s aware of the unmet need for diagnostic services for autism and ADHD and </w:t>
      </w:r>
      <w:r>
        <w:rPr>
          <w:sz w:val="24"/>
          <w:szCs w:val="24"/>
        </w:rPr>
        <w:t>wa</w:t>
      </w:r>
      <w:r w:rsidRPr="00C232BF">
        <w:rPr>
          <w:sz w:val="24"/>
          <w:szCs w:val="24"/>
        </w:rPr>
        <w:t xml:space="preserve">s taking the issue seriously. The challenge </w:t>
      </w:r>
      <w:r>
        <w:rPr>
          <w:sz w:val="24"/>
          <w:szCs w:val="24"/>
        </w:rPr>
        <w:t>wa</w:t>
      </w:r>
      <w:r w:rsidRPr="00C232BF">
        <w:rPr>
          <w:sz w:val="24"/>
          <w:szCs w:val="24"/>
        </w:rPr>
        <w:t>s not solely financial; it require</w:t>
      </w:r>
      <w:r w:rsidR="0045301D">
        <w:rPr>
          <w:sz w:val="24"/>
          <w:szCs w:val="24"/>
        </w:rPr>
        <w:t>d</w:t>
      </w:r>
      <w:r w:rsidRPr="00C232BF">
        <w:rPr>
          <w:sz w:val="24"/>
          <w:szCs w:val="24"/>
        </w:rPr>
        <w:t xml:space="preserve"> a transformation in the service model and a focus on the entire pathway, including post-diagnosis support.</w:t>
      </w:r>
    </w:p>
    <w:p w14:paraId="7F6D6120" w14:textId="77777777" w:rsidR="00C232BF" w:rsidRDefault="00C232BF" w:rsidP="00C232BF">
      <w:pPr>
        <w:ind w:left="720"/>
        <w:jc w:val="both"/>
        <w:rPr>
          <w:sz w:val="24"/>
          <w:szCs w:val="24"/>
        </w:rPr>
      </w:pPr>
    </w:p>
    <w:p w14:paraId="0736E142" w14:textId="43A1287D" w:rsidR="00C232BF" w:rsidRDefault="00C232BF" w:rsidP="00C232BF">
      <w:pPr>
        <w:ind w:left="720"/>
        <w:jc w:val="both"/>
        <w:rPr>
          <w:sz w:val="24"/>
          <w:szCs w:val="24"/>
        </w:rPr>
      </w:pPr>
      <w:r w:rsidRPr="00C232BF">
        <w:rPr>
          <w:sz w:val="24"/>
          <w:szCs w:val="24"/>
        </w:rPr>
        <w:t>It was noted that investment decisions for 2024-2025 w</w:t>
      </w:r>
      <w:r>
        <w:rPr>
          <w:sz w:val="24"/>
          <w:szCs w:val="24"/>
        </w:rPr>
        <w:t>ould</w:t>
      </w:r>
      <w:r w:rsidRPr="00C232BF">
        <w:rPr>
          <w:sz w:val="24"/>
          <w:szCs w:val="24"/>
        </w:rPr>
        <w:t xml:space="preserve"> be reviewed during the planning process and the </w:t>
      </w:r>
      <w:r w:rsidR="0045301D">
        <w:rPr>
          <w:sz w:val="24"/>
          <w:szCs w:val="24"/>
        </w:rPr>
        <w:t>B</w:t>
      </w:r>
      <w:r w:rsidRPr="00C232BF">
        <w:rPr>
          <w:sz w:val="24"/>
          <w:szCs w:val="24"/>
        </w:rPr>
        <w:t xml:space="preserve">oard </w:t>
      </w:r>
      <w:r>
        <w:rPr>
          <w:sz w:val="24"/>
          <w:szCs w:val="24"/>
        </w:rPr>
        <w:t>wa</w:t>
      </w:r>
      <w:r w:rsidRPr="00C232BF">
        <w:rPr>
          <w:sz w:val="24"/>
          <w:szCs w:val="24"/>
        </w:rPr>
        <w:t xml:space="preserve">s looking at different models and best practices to </w:t>
      </w:r>
      <w:r w:rsidRPr="00C232BF">
        <w:rPr>
          <w:sz w:val="24"/>
          <w:szCs w:val="24"/>
        </w:rPr>
        <w:lastRenderedPageBreak/>
        <w:t>address the issue.</w:t>
      </w:r>
    </w:p>
    <w:p w14:paraId="5C1B7EDA" w14:textId="77777777" w:rsidR="00C232BF" w:rsidRDefault="00C232BF" w:rsidP="00C232BF">
      <w:pPr>
        <w:ind w:left="720"/>
        <w:jc w:val="both"/>
        <w:rPr>
          <w:sz w:val="24"/>
          <w:szCs w:val="24"/>
        </w:rPr>
      </w:pPr>
    </w:p>
    <w:p w14:paraId="196DE058" w14:textId="653D68CD" w:rsidR="00C232BF" w:rsidRPr="00C232BF" w:rsidRDefault="00C232BF" w:rsidP="00C232BF">
      <w:pPr>
        <w:ind w:left="720"/>
        <w:jc w:val="both"/>
        <w:rPr>
          <w:sz w:val="24"/>
          <w:szCs w:val="24"/>
        </w:rPr>
      </w:pPr>
      <w:r w:rsidRPr="00C232BF">
        <w:rPr>
          <w:sz w:val="24"/>
          <w:szCs w:val="24"/>
        </w:rPr>
        <w:t>The response to the public question w</w:t>
      </w:r>
      <w:r>
        <w:rPr>
          <w:sz w:val="24"/>
          <w:szCs w:val="24"/>
        </w:rPr>
        <w:t>ould</w:t>
      </w:r>
      <w:r w:rsidRPr="00C232BF">
        <w:rPr>
          <w:sz w:val="24"/>
          <w:szCs w:val="24"/>
        </w:rPr>
        <w:t xml:space="preserve"> be shared with relevant stakeholders to ensure alignment.</w:t>
      </w:r>
    </w:p>
    <w:p w14:paraId="2782CF73" w14:textId="77777777" w:rsidR="00E03771" w:rsidRPr="00231761" w:rsidRDefault="00E03771" w:rsidP="00C232BF">
      <w:pPr>
        <w:pStyle w:val="NoSpacing"/>
        <w:tabs>
          <w:tab w:val="left" w:pos="720"/>
          <w:tab w:val="left" w:pos="1080"/>
        </w:tabs>
        <w:ind w:left="720"/>
        <w:jc w:val="both"/>
        <w:rPr>
          <w:bCs/>
          <w:sz w:val="24"/>
          <w:szCs w:val="24"/>
          <w:lang w:val="en-GB"/>
        </w:rPr>
      </w:pPr>
    </w:p>
    <w:p w14:paraId="643A1FD2" w14:textId="131EEABE" w:rsidR="000C4C8A" w:rsidRDefault="000C4C8A" w:rsidP="007908C4">
      <w:pPr>
        <w:pStyle w:val="NoSpacing"/>
        <w:tabs>
          <w:tab w:val="left" w:pos="720"/>
          <w:tab w:val="left" w:pos="1080"/>
        </w:tabs>
        <w:jc w:val="both"/>
        <w:rPr>
          <w:b/>
          <w:sz w:val="24"/>
          <w:szCs w:val="24"/>
        </w:rPr>
      </w:pPr>
      <w:r>
        <w:rPr>
          <w:b/>
          <w:sz w:val="24"/>
          <w:szCs w:val="24"/>
        </w:rPr>
        <w:t>1</w:t>
      </w:r>
      <w:r w:rsidR="00E8062E">
        <w:rPr>
          <w:b/>
          <w:sz w:val="24"/>
          <w:szCs w:val="24"/>
        </w:rPr>
        <w:t>6</w:t>
      </w:r>
      <w:r>
        <w:rPr>
          <w:b/>
          <w:sz w:val="24"/>
          <w:szCs w:val="24"/>
        </w:rPr>
        <w:t xml:space="preserve">. </w:t>
      </w:r>
      <w:r>
        <w:rPr>
          <w:b/>
          <w:sz w:val="24"/>
          <w:szCs w:val="24"/>
        </w:rPr>
        <w:tab/>
        <w:t>Any Other Business</w:t>
      </w:r>
    </w:p>
    <w:p w14:paraId="788EFBD6" w14:textId="77777777" w:rsidR="009B078D" w:rsidRDefault="009B078D" w:rsidP="007908C4">
      <w:pPr>
        <w:pStyle w:val="NoSpacing"/>
        <w:tabs>
          <w:tab w:val="left" w:pos="720"/>
          <w:tab w:val="left" w:pos="1080"/>
        </w:tabs>
        <w:jc w:val="both"/>
        <w:rPr>
          <w:b/>
          <w:sz w:val="24"/>
          <w:szCs w:val="24"/>
        </w:rPr>
      </w:pPr>
    </w:p>
    <w:p w14:paraId="323DB4B9" w14:textId="73E26C55" w:rsidR="00E03771" w:rsidRDefault="009646A6" w:rsidP="00762600">
      <w:pPr>
        <w:pStyle w:val="NoSpacing"/>
        <w:tabs>
          <w:tab w:val="left" w:pos="720"/>
          <w:tab w:val="left" w:pos="1080"/>
        </w:tabs>
        <w:ind w:left="720" w:hanging="720"/>
        <w:jc w:val="both"/>
        <w:rPr>
          <w:bCs/>
          <w:sz w:val="24"/>
          <w:szCs w:val="24"/>
        </w:rPr>
      </w:pPr>
      <w:r>
        <w:rPr>
          <w:bCs/>
          <w:sz w:val="24"/>
          <w:szCs w:val="24"/>
        </w:rPr>
        <w:t xml:space="preserve"> </w:t>
      </w:r>
      <w:r w:rsidR="00E03771">
        <w:rPr>
          <w:bCs/>
          <w:sz w:val="24"/>
          <w:szCs w:val="24"/>
        </w:rPr>
        <w:tab/>
      </w:r>
      <w:r w:rsidR="00D74DEA" w:rsidRPr="00D74DEA">
        <w:rPr>
          <w:bCs/>
          <w:sz w:val="24"/>
          <w:szCs w:val="24"/>
        </w:rPr>
        <w:t>There were no items of Any Other Business</w:t>
      </w:r>
      <w:r w:rsidR="00D74DEA">
        <w:rPr>
          <w:bCs/>
          <w:sz w:val="24"/>
          <w:szCs w:val="24"/>
        </w:rPr>
        <w:t>.</w:t>
      </w:r>
    </w:p>
    <w:p w14:paraId="7FEC0D18" w14:textId="77777777" w:rsidR="00D74DEA" w:rsidRDefault="00D74DEA" w:rsidP="00762600">
      <w:pPr>
        <w:pStyle w:val="NoSpacing"/>
        <w:tabs>
          <w:tab w:val="left" w:pos="720"/>
          <w:tab w:val="left" w:pos="1080"/>
        </w:tabs>
        <w:ind w:left="720" w:hanging="720"/>
        <w:jc w:val="both"/>
        <w:rPr>
          <w:bCs/>
          <w:sz w:val="24"/>
          <w:szCs w:val="24"/>
        </w:rPr>
      </w:pPr>
    </w:p>
    <w:p w14:paraId="1629EF85" w14:textId="015FB948" w:rsidR="00701269" w:rsidRDefault="000A4994" w:rsidP="00701269">
      <w:pPr>
        <w:rPr>
          <w:b/>
          <w:bCs/>
          <w:color w:val="000000" w:themeColor="text1"/>
          <w:sz w:val="24"/>
          <w:szCs w:val="24"/>
        </w:rPr>
      </w:pPr>
      <w:r>
        <w:rPr>
          <w:b/>
          <w:sz w:val="24"/>
          <w:szCs w:val="24"/>
        </w:rPr>
        <w:t>1</w:t>
      </w:r>
      <w:r w:rsidR="00E8062E">
        <w:rPr>
          <w:b/>
          <w:sz w:val="24"/>
          <w:szCs w:val="24"/>
        </w:rPr>
        <w:t>7</w:t>
      </w:r>
      <w:r w:rsidR="00701269" w:rsidRPr="00701269">
        <w:rPr>
          <w:b/>
          <w:sz w:val="24"/>
          <w:szCs w:val="24"/>
        </w:rPr>
        <w:t>.</w:t>
      </w:r>
      <w:r w:rsidR="00701269" w:rsidRPr="00701269">
        <w:rPr>
          <w:b/>
          <w:sz w:val="24"/>
          <w:szCs w:val="24"/>
        </w:rPr>
        <w:tab/>
      </w:r>
      <w:r w:rsidR="00701269" w:rsidRPr="00701269">
        <w:rPr>
          <w:b/>
          <w:bCs/>
          <w:color w:val="000000" w:themeColor="text1"/>
          <w:sz w:val="24"/>
          <w:szCs w:val="24"/>
        </w:rPr>
        <w:t>Closing Remarks of Meeting</w:t>
      </w:r>
    </w:p>
    <w:p w14:paraId="74285C72" w14:textId="0E67EC2F" w:rsidR="000967CE" w:rsidRDefault="000967CE" w:rsidP="00701269">
      <w:pPr>
        <w:rPr>
          <w:b/>
          <w:bCs/>
          <w:color w:val="000000" w:themeColor="text1"/>
          <w:sz w:val="24"/>
          <w:szCs w:val="24"/>
        </w:rPr>
      </w:pPr>
    </w:p>
    <w:p w14:paraId="66BE3828" w14:textId="10D28C0D" w:rsidR="00D925B5" w:rsidRPr="00D925B5" w:rsidRDefault="00D925B5" w:rsidP="00701269">
      <w:pPr>
        <w:rPr>
          <w:color w:val="000000" w:themeColor="text1"/>
          <w:sz w:val="24"/>
          <w:szCs w:val="24"/>
        </w:rPr>
      </w:pPr>
      <w:r>
        <w:rPr>
          <w:b/>
          <w:bCs/>
          <w:color w:val="000000" w:themeColor="text1"/>
          <w:sz w:val="24"/>
          <w:szCs w:val="24"/>
        </w:rPr>
        <w:tab/>
      </w:r>
      <w:r w:rsidR="00052C15">
        <w:rPr>
          <w:color w:val="000000" w:themeColor="text1"/>
          <w:sz w:val="24"/>
          <w:szCs w:val="24"/>
        </w:rPr>
        <w:t>The Chair</w:t>
      </w:r>
      <w:r w:rsidR="004B0FAD">
        <w:rPr>
          <w:color w:val="000000" w:themeColor="text1"/>
          <w:sz w:val="24"/>
          <w:szCs w:val="24"/>
        </w:rPr>
        <w:t xml:space="preserve"> thanked everyone for their participation and contributions.</w:t>
      </w:r>
    </w:p>
    <w:p w14:paraId="6CA45B46" w14:textId="61D6850D" w:rsidR="00701269" w:rsidRPr="00701269" w:rsidRDefault="00701269" w:rsidP="00762600">
      <w:pPr>
        <w:pStyle w:val="NoSpacing"/>
        <w:tabs>
          <w:tab w:val="left" w:pos="720"/>
          <w:tab w:val="left" w:pos="1080"/>
        </w:tabs>
        <w:ind w:left="720" w:hanging="720"/>
        <w:jc w:val="both"/>
        <w:rPr>
          <w:b/>
          <w:sz w:val="24"/>
          <w:szCs w:val="24"/>
        </w:rPr>
      </w:pPr>
    </w:p>
    <w:p w14:paraId="15507C88" w14:textId="446E87F7" w:rsidR="002E11CD" w:rsidRPr="001B23FD" w:rsidRDefault="00E8062E" w:rsidP="002E11CD">
      <w:pPr>
        <w:jc w:val="both"/>
        <w:rPr>
          <w:b/>
          <w:bCs/>
          <w:sz w:val="24"/>
          <w:szCs w:val="24"/>
          <w:lang w:val="en-GB"/>
        </w:rPr>
      </w:pPr>
      <w:r>
        <w:rPr>
          <w:b/>
          <w:bCs/>
          <w:sz w:val="24"/>
          <w:szCs w:val="24"/>
          <w:lang w:val="en-GB"/>
        </w:rPr>
        <w:t>18</w:t>
      </w:r>
      <w:r w:rsidR="002E11CD" w:rsidRPr="001B23FD">
        <w:rPr>
          <w:b/>
          <w:bCs/>
          <w:sz w:val="24"/>
          <w:szCs w:val="24"/>
          <w:lang w:val="en-GB"/>
        </w:rPr>
        <w:t>.</w:t>
      </w:r>
      <w:r w:rsidR="002E11CD" w:rsidRPr="001B23FD">
        <w:rPr>
          <w:b/>
          <w:bCs/>
          <w:sz w:val="24"/>
          <w:szCs w:val="24"/>
          <w:lang w:val="en-GB"/>
        </w:rPr>
        <w:tab/>
        <w:t>Date and Time of Next Meeting</w:t>
      </w:r>
    </w:p>
    <w:p w14:paraId="4BC6363C" w14:textId="77777777" w:rsidR="002E11CD" w:rsidRPr="001B23FD" w:rsidRDefault="002E11CD" w:rsidP="002E11CD">
      <w:pPr>
        <w:jc w:val="both"/>
        <w:rPr>
          <w:b/>
          <w:bCs/>
          <w:sz w:val="24"/>
          <w:szCs w:val="24"/>
          <w:lang w:val="en-GB"/>
        </w:rPr>
      </w:pPr>
      <w:r w:rsidRPr="001B23FD">
        <w:rPr>
          <w:b/>
          <w:bCs/>
          <w:sz w:val="24"/>
          <w:szCs w:val="24"/>
          <w:lang w:val="en-GB"/>
        </w:rPr>
        <w:tab/>
      </w:r>
    </w:p>
    <w:p w14:paraId="0099DCDB" w14:textId="398FCA56" w:rsidR="002C594B" w:rsidRDefault="002E11CD" w:rsidP="00FA34C0">
      <w:pPr>
        <w:ind w:left="720"/>
        <w:jc w:val="both"/>
        <w:rPr>
          <w:sz w:val="24"/>
          <w:szCs w:val="24"/>
        </w:rPr>
      </w:pPr>
      <w:r w:rsidRPr="001B23FD">
        <w:rPr>
          <w:sz w:val="24"/>
          <w:szCs w:val="24"/>
          <w:lang w:val="en-GB"/>
        </w:rPr>
        <w:t xml:space="preserve">The next meeting would be held on </w:t>
      </w:r>
      <w:r w:rsidR="00DF2950" w:rsidRPr="001B23FD">
        <w:rPr>
          <w:sz w:val="24"/>
          <w:szCs w:val="24"/>
        </w:rPr>
        <w:t>Wednesday</w:t>
      </w:r>
      <w:r w:rsidR="002C3F82">
        <w:rPr>
          <w:sz w:val="24"/>
          <w:szCs w:val="24"/>
        </w:rPr>
        <w:t xml:space="preserve"> </w:t>
      </w:r>
      <w:r w:rsidR="00E8062E">
        <w:rPr>
          <w:sz w:val="24"/>
          <w:szCs w:val="24"/>
        </w:rPr>
        <w:t>12 February</w:t>
      </w:r>
      <w:r w:rsidR="000A4994">
        <w:rPr>
          <w:sz w:val="24"/>
          <w:szCs w:val="24"/>
        </w:rPr>
        <w:t xml:space="preserve"> 2025</w:t>
      </w:r>
      <w:r w:rsidR="00046C29">
        <w:rPr>
          <w:sz w:val="24"/>
          <w:szCs w:val="24"/>
        </w:rPr>
        <w:t>.</w:t>
      </w:r>
    </w:p>
    <w:p w14:paraId="6EC34CA2" w14:textId="77777777" w:rsidR="002C594B" w:rsidRDefault="002C594B" w:rsidP="002C3F82">
      <w:pPr>
        <w:jc w:val="both"/>
        <w:rPr>
          <w:b/>
          <w:bCs/>
          <w:sz w:val="24"/>
          <w:szCs w:val="24"/>
        </w:rPr>
        <w:sectPr w:rsidR="002C594B" w:rsidSect="000A7C95">
          <w:headerReference w:type="default" r:id="rId13"/>
          <w:footerReference w:type="default" r:id="rId14"/>
          <w:pgSz w:w="11906" w:h="16838" w:code="9"/>
          <w:pgMar w:top="238" w:right="851" w:bottom="851" w:left="1140" w:header="142" w:footer="567" w:gutter="0"/>
          <w:pgNumType w:start="1"/>
          <w:cols w:space="720"/>
          <w:docGrid w:linePitch="299"/>
        </w:sectPr>
      </w:pPr>
    </w:p>
    <w:p w14:paraId="04BF04B3" w14:textId="2EB6EC28" w:rsidR="00223AB1" w:rsidRDefault="00223AB1" w:rsidP="00223AB1">
      <w:pPr>
        <w:pStyle w:val="NoSpacing"/>
        <w:ind w:left="720" w:hanging="720"/>
        <w:rPr>
          <w:b/>
          <w:bCs/>
          <w:color w:val="1F497D" w:themeColor="text2"/>
          <w:sz w:val="24"/>
          <w:szCs w:val="24"/>
          <w:lang w:val="en-GB"/>
        </w:rPr>
      </w:pPr>
      <w:r>
        <w:rPr>
          <w:b/>
          <w:bCs/>
          <w:color w:val="1F497D" w:themeColor="text2"/>
          <w:sz w:val="24"/>
          <w:szCs w:val="24"/>
          <w:lang w:val="en-GB"/>
        </w:rPr>
        <w:lastRenderedPageBreak/>
        <w:t>Humber &amp; North Yorkshire Integrated Care Board: Matters Arising Action Log</w:t>
      </w:r>
      <w:r w:rsidR="00047CB7">
        <w:rPr>
          <w:b/>
          <w:bCs/>
          <w:color w:val="1F497D" w:themeColor="text2"/>
          <w:sz w:val="24"/>
          <w:szCs w:val="24"/>
          <w:lang w:val="en-GB"/>
        </w:rPr>
        <w:t xml:space="preserve"> (Part A)</w:t>
      </w:r>
    </w:p>
    <w:p w14:paraId="0691E3B8" w14:textId="77777777" w:rsidR="00047CB7" w:rsidRDefault="00047CB7" w:rsidP="00223AB1">
      <w:pPr>
        <w:pStyle w:val="NoSpacing"/>
        <w:ind w:left="720" w:hanging="720"/>
        <w:rPr>
          <w:b/>
          <w:bCs/>
          <w:color w:val="1F497D" w:themeColor="text2"/>
          <w:sz w:val="24"/>
          <w:szCs w:val="24"/>
          <w:lang w:val="en-GB"/>
        </w:rPr>
      </w:pPr>
    </w:p>
    <w:tbl>
      <w:tblPr>
        <w:tblStyle w:val="GridTable4-Accent5"/>
        <w:tblW w:w="0" w:type="auto"/>
        <w:tblLook w:val="04A0" w:firstRow="1" w:lastRow="0" w:firstColumn="1" w:lastColumn="0" w:noHBand="0" w:noVBand="1"/>
      </w:tblPr>
      <w:tblGrid>
        <w:gridCol w:w="1318"/>
        <w:gridCol w:w="1377"/>
        <w:gridCol w:w="6661"/>
        <w:gridCol w:w="1701"/>
        <w:gridCol w:w="1354"/>
        <w:gridCol w:w="2409"/>
      </w:tblGrid>
      <w:tr w:rsidR="0010619D" w:rsidRPr="0010619D" w14:paraId="11A582B5" w14:textId="77777777" w:rsidTr="00B0223A">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318" w:type="dxa"/>
            <w:hideMark/>
          </w:tcPr>
          <w:p w14:paraId="1AE4068D" w14:textId="77777777" w:rsidR="0010619D" w:rsidRPr="0010619D" w:rsidRDefault="0010619D" w:rsidP="0010619D">
            <w:pPr>
              <w:jc w:val="both"/>
              <w:rPr>
                <w:b w:val="0"/>
                <w:bCs w:val="0"/>
                <w:sz w:val="24"/>
                <w:szCs w:val="24"/>
              </w:rPr>
            </w:pPr>
            <w:r w:rsidRPr="0010619D">
              <w:rPr>
                <w:sz w:val="24"/>
                <w:szCs w:val="24"/>
              </w:rPr>
              <w:t>Date Raised</w:t>
            </w:r>
          </w:p>
        </w:tc>
        <w:tc>
          <w:tcPr>
            <w:tcW w:w="1377" w:type="dxa"/>
            <w:hideMark/>
          </w:tcPr>
          <w:p w14:paraId="38DC0852" w14:textId="77777777" w:rsidR="0010619D" w:rsidRPr="0010619D" w:rsidRDefault="0010619D" w:rsidP="0010619D">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10619D">
              <w:rPr>
                <w:sz w:val="24"/>
                <w:szCs w:val="24"/>
              </w:rPr>
              <w:t>Action Reference</w:t>
            </w:r>
          </w:p>
        </w:tc>
        <w:tc>
          <w:tcPr>
            <w:tcW w:w="6661" w:type="dxa"/>
            <w:hideMark/>
          </w:tcPr>
          <w:p w14:paraId="6C37F4FF" w14:textId="77777777" w:rsidR="0010619D" w:rsidRPr="0010619D" w:rsidRDefault="0010619D" w:rsidP="0010619D">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10619D">
              <w:rPr>
                <w:sz w:val="24"/>
                <w:szCs w:val="24"/>
              </w:rPr>
              <w:t>Item No. and Action</w:t>
            </w:r>
          </w:p>
        </w:tc>
        <w:tc>
          <w:tcPr>
            <w:tcW w:w="1701" w:type="dxa"/>
            <w:hideMark/>
          </w:tcPr>
          <w:p w14:paraId="39BED838" w14:textId="77777777" w:rsidR="0010619D" w:rsidRPr="0010619D" w:rsidRDefault="0010619D" w:rsidP="0010619D">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10619D">
              <w:rPr>
                <w:sz w:val="24"/>
                <w:szCs w:val="24"/>
              </w:rPr>
              <w:t>Owner</w:t>
            </w:r>
          </w:p>
        </w:tc>
        <w:tc>
          <w:tcPr>
            <w:tcW w:w="1354" w:type="dxa"/>
            <w:hideMark/>
          </w:tcPr>
          <w:p w14:paraId="6979A04D" w14:textId="77777777" w:rsidR="0010619D" w:rsidRPr="0010619D" w:rsidRDefault="0010619D" w:rsidP="0010619D">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10619D">
              <w:rPr>
                <w:sz w:val="24"/>
                <w:szCs w:val="24"/>
              </w:rPr>
              <w:t>Due Date</w:t>
            </w:r>
          </w:p>
        </w:tc>
        <w:tc>
          <w:tcPr>
            <w:tcW w:w="2409" w:type="dxa"/>
            <w:hideMark/>
          </w:tcPr>
          <w:p w14:paraId="7A07A082" w14:textId="77777777" w:rsidR="0010619D" w:rsidRPr="0010619D" w:rsidRDefault="0010619D" w:rsidP="0010619D">
            <w:pPr>
              <w:jc w:val="both"/>
              <w:cnfStyle w:val="100000000000" w:firstRow="1" w:lastRow="0" w:firstColumn="0" w:lastColumn="0" w:oddVBand="0" w:evenVBand="0" w:oddHBand="0" w:evenHBand="0" w:firstRowFirstColumn="0" w:firstRowLastColumn="0" w:lastRowFirstColumn="0" w:lastRowLastColumn="0"/>
              <w:rPr>
                <w:b w:val="0"/>
                <w:bCs w:val="0"/>
                <w:sz w:val="24"/>
                <w:szCs w:val="24"/>
              </w:rPr>
            </w:pPr>
            <w:r w:rsidRPr="0010619D">
              <w:rPr>
                <w:sz w:val="24"/>
                <w:szCs w:val="24"/>
              </w:rPr>
              <w:t>Progress / Status</w:t>
            </w:r>
          </w:p>
        </w:tc>
      </w:tr>
      <w:tr w:rsidR="00091C0F" w:rsidRPr="0010619D" w14:paraId="31594165" w14:textId="77777777" w:rsidTr="00B0223A">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318" w:type="dxa"/>
          </w:tcPr>
          <w:p w14:paraId="77A39F41" w14:textId="1538C4FB" w:rsidR="00091C0F" w:rsidRDefault="00C232BF" w:rsidP="00091C0F">
            <w:pPr>
              <w:shd w:val="clear" w:color="auto" w:fill="92CDDC" w:themeFill="accent5" w:themeFillTint="99"/>
              <w:jc w:val="both"/>
              <w:rPr>
                <w:b w:val="0"/>
                <w:bCs w:val="0"/>
              </w:rPr>
            </w:pPr>
            <w:r>
              <w:t>08/01/2025</w:t>
            </w:r>
          </w:p>
        </w:tc>
        <w:tc>
          <w:tcPr>
            <w:tcW w:w="1377" w:type="dxa"/>
          </w:tcPr>
          <w:p w14:paraId="5B2175E0" w14:textId="62B77D8C" w:rsidR="00091C0F" w:rsidRPr="0010619D" w:rsidRDefault="00B63D9D" w:rsidP="003A5D80">
            <w:pPr>
              <w:jc w:val="both"/>
              <w:cnfStyle w:val="000000100000" w:firstRow="0" w:lastRow="0" w:firstColumn="0" w:lastColumn="0" w:oddVBand="0" w:evenVBand="0" w:oddHBand="1" w:evenHBand="0" w:firstRowFirstColumn="0" w:firstRowLastColumn="0" w:lastRowFirstColumn="0" w:lastRowLastColumn="0"/>
              <w:rPr>
                <w:b/>
                <w:bCs/>
              </w:rPr>
            </w:pPr>
            <w:r>
              <w:rPr>
                <w:b/>
                <w:bCs/>
              </w:rPr>
              <w:t>01-0125</w:t>
            </w:r>
          </w:p>
        </w:tc>
        <w:tc>
          <w:tcPr>
            <w:tcW w:w="6661" w:type="dxa"/>
          </w:tcPr>
          <w:p w14:paraId="5A8571C8" w14:textId="77777777" w:rsidR="00091C0F" w:rsidRDefault="00B0223A" w:rsidP="003A5D80">
            <w:pPr>
              <w:cnfStyle w:val="000000100000" w:firstRow="0" w:lastRow="0" w:firstColumn="0" w:lastColumn="0" w:oddVBand="0" w:evenVBand="0" w:oddHBand="1" w:evenHBand="0" w:firstRowFirstColumn="0" w:firstRowLastColumn="0" w:lastRowFirstColumn="0" w:lastRowLastColumn="0"/>
              <w:rPr>
                <w:b/>
                <w:bCs/>
              </w:rPr>
            </w:pPr>
            <w:r>
              <w:rPr>
                <w:b/>
                <w:bCs/>
              </w:rPr>
              <w:t>Item 5 – Matters Arising</w:t>
            </w:r>
          </w:p>
          <w:p w14:paraId="2DB3F68E" w14:textId="5BD5B6C4" w:rsidR="00B0223A" w:rsidRPr="00B0223A" w:rsidRDefault="00B0223A" w:rsidP="003A5D80">
            <w:pPr>
              <w:cnfStyle w:val="000000100000" w:firstRow="0" w:lastRow="0" w:firstColumn="0" w:lastColumn="0" w:oddVBand="0" w:evenVBand="0" w:oddHBand="1" w:evenHBand="0" w:firstRowFirstColumn="0" w:firstRowLastColumn="0" w:lastRowFirstColumn="0" w:lastRowLastColumn="0"/>
            </w:pPr>
            <w:r w:rsidRPr="00B63D9D">
              <w:rPr>
                <w:b/>
                <w:bCs/>
              </w:rPr>
              <w:t xml:space="preserve">EPR </w:t>
            </w:r>
            <w:r w:rsidR="00B63D9D">
              <w:t xml:space="preserve">- </w:t>
            </w:r>
            <w:r w:rsidRPr="00B0223A">
              <w:t>A more detailed update on the training position will be circulated to the Board</w:t>
            </w:r>
            <w:r w:rsidR="00C15037">
              <w:t>.</w:t>
            </w:r>
          </w:p>
        </w:tc>
        <w:tc>
          <w:tcPr>
            <w:tcW w:w="1701" w:type="dxa"/>
          </w:tcPr>
          <w:p w14:paraId="6C0679CE" w14:textId="36DE7419" w:rsidR="00091C0F" w:rsidRDefault="00B63D9D" w:rsidP="003A5D80">
            <w:pPr>
              <w:jc w:val="center"/>
              <w:cnfStyle w:val="000000100000" w:firstRow="0" w:lastRow="0" w:firstColumn="0" w:lastColumn="0" w:oddVBand="0" w:evenVBand="0" w:oddHBand="1" w:evenHBand="0" w:firstRowFirstColumn="0" w:firstRowLastColumn="0" w:lastRowFirstColumn="0" w:lastRowLastColumn="0"/>
              <w:rPr>
                <w:b/>
                <w:bCs/>
              </w:rPr>
            </w:pPr>
            <w:r>
              <w:rPr>
                <w:b/>
                <w:bCs/>
              </w:rPr>
              <w:t>Jane Hazelgrave</w:t>
            </w:r>
          </w:p>
        </w:tc>
        <w:tc>
          <w:tcPr>
            <w:tcW w:w="1354" w:type="dxa"/>
          </w:tcPr>
          <w:p w14:paraId="4F7BB3F8" w14:textId="1349255F" w:rsidR="00091C0F" w:rsidRDefault="00B63D9D" w:rsidP="003A5D80">
            <w:pPr>
              <w:jc w:val="center"/>
              <w:cnfStyle w:val="000000100000" w:firstRow="0" w:lastRow="0" w:firstColumn="0" w:lastColumn="0" w:oddVBand="0" w:evenVBand="0" w:oddHBand="1" w:evenHBand="0" w:firstRowFirstColumn="0" w:firstRowLastColumn="0" w:lastRowFirstColumn="0" w:lastRowLastColumn="0"/>
              <w:rPr>
                <w:b/>
                <w:bCs/>
              </w:rPr>
            </w:pPr>
            <w:r>
              <w:rPr>
                <w:b/>
                <w:bCs/>
              </w:rPr>
              <w:t>ASAP</w:t>
            </w:r>
          </w:p>
        </w:tc>
        <w:tc>
          <w:tcPr>
            <w:tcW w:w="2409" w:type="dxa"/>
          </w:tcPr>
          <w:p w14:paraId="57B40CBB" w14:textId="178C7AAB" w:rsidR="00091C0F" w:rsidRPr="003A5D80" w:rsidRDefault="008E0B00" w:rsidP="003A5D80">
            <w:pPr>
              <w:jc w:val="cente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COMPLETED</w:t>
            </w:r>
          </w:p>
        </w:tc>
      </w:tr>
      <w:tr w:rsidR="00091C0F" w:rsidRPr="0010619D" w14:paraId="6922EC48" w14:textId="77777777" w:rsidTr="00B0223A">
        <w:trPr>
          <w:trHeight w:val="126"/>
        </w:trPr>
        <w:tc>
          <w:tcPr>
            <w:cnfStyle w:val="001000000000" w:firstRow="0" w:lastRow="0" w:firstColumn="1" w:lastColumn="0" w:oddVBand="0" w:evenVBand="0" w:oddHBand="0" w:evenHBand="0" w:firstRowFirstColumn="0" w:firstRowLastColumn="0" w:lastRowFirstColumn="0" w:lastRowLastColumn="0"/>
            <w:tcW w:w="1318" w:type="dxa"/>
          </w:tcPr>
          <w:p w14:paraId="064BD7E2" w14:textId="2A8603E7" w:rsidR="00091C0F" w:rsidRDefault="00B63D9D" w:rsidP="003A5D80">
            <w:pPr>
              <w:jc w:val="both"/>
              <w:rPr>
                <w:b w:val="0"/>
                <w:bCs w:val="0"/>
              </w:rPr>
            </w:pPr>
            <w:r>
              <w:t>08/01/2025</w:t>
            </w:r>
          </w:p>
        </w:tc>
        <w:tc>
          <w:tcPr>
            <w:tcW w:w="1377" w:type="dxa"/>
          </w:tcPr>
          <w:p w14:paraId="26A5BEC9" w14:textId="27431345" w:rsidR="00091C0F" w:rsidRPr="0010619D" w:rsidRDefault="00B63D9D" w:rsidP="003A5D80">
            <w:pPr>
              <w:jc w:val="both"/>
              <w:cnfStyle w:val="000000000000" w:firstRow="0" w:lastRow="0" w:firstColumn="0" w:lastColumn="0" w:oddVBand="0" w:evenVBand="0" w:oddHBand="0" w:evenHBand="0" w:firstRowFirstColumn="0" w:firstRowLastColumn="0" w:lastRowFirstColumn="0" w:lastRowLastColumn="0"/>
              <w:rPr>
                <w:b/>
                <w:bCs/>
              </w:rPr>
            </w:pPr>
            <w:r>
              <w:rPr>
                <w:b/>
                <w:bCs/>
              </w:rPr>
              <w:t>02-0125</w:t>
            </w:r>
          </w:p>
        </w:tc>
        <w:tc>
          <w:tcPr>
            <w:tcW w:w="6661" w:type="dxa"/>
          </w:tcPr>
          <w:p w14:paraId="46192A4B" w14:textId="36E96072" w:rsidR="00B63D9D" w:rsidRDefault="00B63D9D" w:rsidP="00B63D9D">
            <w:pPr>
              <w:cnfStyle w:val="000000000000" w:firstRow="0" w:lastRow="0" w:firstColumn="0" w:lastColumn="0" w:oddVBand="0" w:evenVBand="0" w:oddHBand="0" w:evenHBand="0" w:firstRowFirstColumn="0" w:firstRowLastColumn="0" w:lastRowFirstColumn="0" w:lastRowLastColumn="0"/>
              <w:rPr>
                <w:b/>
                <w:bCs/>
              </w:rPr>
            </w:pPr>
            <w:r>
              <w:rPr>
                <w:b/>
                <w:bCs/>
              </w:rPr>
              <w:t>Item 7 – Voice of the Lived Experience</w:t>
            </w:r>
          </w:p>
          <w:p w14:paraId="3F94FC03" w14:textId="337A538F" w:rsidR="00091C0F" w:rsidRDefault="00B63D9D" w:rsidP="00B63D9D">
            <w:pPr>
              <w:cnfStyle w:val="000000000000" w:firstRow="0" w:lastRow="0" w:firstColumn="0" w:lastColumn="0" w:oddVBand="0" w:evenVBand="0" w:oddHBand="0" w:evenHBand="0" w:firstRowFirstColumn="0" w:firstRowLastColumn="0" w:lastRowFirstColumn="0" w:lastRowLastColumn="0"/>
            </w:pPr>
            <w:r>
              <w:t xml:space="preserve">Know the Power of Words (KPOW) – all </w:t>
            </w:r>
            <w:r w:rsidRPr="00B63D9D">
              <w:t>organisations to raise awareness about the importance of compassionate communication</w:t>
            </w:r>
            <w:r w:rsidR="00C15037">
              <w:t>.</w:t>
            </w:r>
          </w:p>
        </w:tc>
        <w:tc>
          <w:tcPr>
            <w:tcW w:w="1701" w:type="dxa"/>
          </w:tcPr>
          <w:p w14:paraId="5194D482" w14:textId="2ED69184" w:rsidR="00091C0F" w:rsidRDefault="00B63D9D" w:rsidP="003A5D80">
            <w:pPr>
              <w:jc w:val="center"/>
              <w:cnfStyle w:val="000000000000" w:firstRow="0" w:lastRow="0" w:firstColumn="0" w:lastColumn="0" w:oddVBand="0" w:evenVBand="0" w:oddHBand="0" w:evenHBand="0" w:firstRowFirstColumn="0" w:firstRowLastColumn="0" w:lastRowFirstColumn="0" w:lastRowLastColumn="0"/>
              <w:rPr>
                <w:b/>
                <w:bCs/>
              </w:rPr>
            </w:pPr>
            <w:r>
              <w:rPr>
                <w:b/>
                <w:bCs/>
              </w:rPr>
              <w:t>All</w:t>
            </w:r>
          </w:p>
        </w:tc>
        <w:tc>
          <w:tcPr>
            <w:tcW w:w="1354" w:type="dxa"/>
          </w:tcPr>
          <w:p w14:paraId="55A95BC3" w14:textId="782B7A41" w:rsidR="00091C0F" w:rsidRDefault="00B63D9D" w:rsidP="003A5D80">
            <w:pPr>
              <w:jc w:val="center"/>
              <w:cnfStyle w:val="000000000000" w:firstRow="0" w:lastRow="0" w:firstColumn="0" w:lastColumn="0" w:oddVBand="0" w:evenVBand="0" w:oddHBand="0" w:evenHBand="0" w:firstRowFirstColumn="0" w:firstRowLastColumn="0" w:lastRowFirstColumn="0" w:lastRowLastColumn="0"/>
              <w:rPr>
                <w:b/>
                <w:bCs/>
              </w:rPr>
            </w:pPr>
            <w:r>
              <w:rPr>
                <w:b/>
                <w:bCs/>
              </w:rPr>
              <w:t>ASAP</w:t>
            </w:r>
          </w:p>
        </w:tc>
        <w:tc>
          <w:tcPr>
            <w:tcW w:w="2409" w:type="dxa"/>
          </w:tcPr>
          <w:p w14:paraId="5D322E31" w14:textId="241C5107" w:rsidR="00091C0F" w:rsidRPr="003A5D80" w:rsidRDefault="008E0B00" w:rsidP="003A5D80">
            <w:pPr>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TO BE UPDATED IN MATTERS ARISING</w:t>
            </w:r>
          </w:p>
        </w:tc>
      </w:tr>
      <w:tr w:rsidR="00091C0F" w:rsidRPr="0010619D" w14:paraId="74A302C6" w14:textId="77777777" w:rsidTr="00B0223A">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318" w:type="dxa"/>
          </w:tcPr>
          <w:p w14:paraId="09B58277" w14:textId="31BC79A6" w:rsidR="00091C0F" w:rsidRDefault="00C232BF" w:rsidP="00091C0F">
            <w:pPr>
              <w:shd w:val="clear" w:color="auto" w:fill="92CDDC" w:themeFill="accent5" w:themeFillTint="99"/>
              <w:jc w:val="both"/>
              <w:rPr>
                <w:b w:val="0"/>
                <w:bCs w:val="0"/>
              </w:rPr>
            </w:pPr>
            <w:r>
              <w:t>08/01/2025</w:t>
            </w:r>
          </w:p>
        </w:tc>
        <w:tc>
          <w:tcPr>
            <w:tcW w:w="1377" w:type="dxa"/>
          </w:tcPr>
          <w:p w14:paraId="135ABCF1" w14:textId="680B60DC" w:rsidR="00091C0F" w:rsidRPr="0010619D" w:rsidRDefault="00B63D9D" w:rsidP="003A5D80">
            <w:pPr>
              <w:jc w:val="both"/>
              <w:cnfStyle w:val="000000100000" w:firstRow="0" w:lastRow="0" w:firstColumn="0" w:lastColumn="0" w:oddVBand="0" w:evenVBand="0" w:oddHBand="1" w:evenHBand="0" w:firstRowFirstColumn="0" w:firstRowLastColumn="0" w:lastRowFirstColumn="0" w:lastRowLastColumn="0"/>
              <w:rPr>
                <w:b/>
                <w:bCs/>
              </w:rPr>
            </w:pPr>
            <w:r>
              <w:rPr>
                <w:b/>
                <w:bCs/>
              </w:rPr>
              <w:t>03-0125</w:t>
            </w:r>
          </w:p>
        </w:tc>
        <w:tc>
          <w:tcPr>
            <w:tcW w:w="6661" w:type="dxa"/>
          </w:tcPr>
          <w:p w14:paraId="76A65B3D" w14:textId="4F455006" w:rsidR="00B63D9D" w:rsidRDefault="00B63D9D" w:rsidP="00B63D9D">
            <w:pPr>
              <w:cnfStyle w:val="000000100000" w:firstRow="0" w:lastRow="0" w:firstColumn="0" w:lastColumn="0" w:oddVBand="0" w:evenVBand="0" w:oddHBand="1" w:evenHBand="0" w:firstRowFirstColumn="0" w:firstRowLastColumn="0" w:lastRowFirstColumn="0" w:lastRowLastColumn="0"/>
              <w:rPr>
                <w:b/>
                <w:bCs/>
              </w:rPr>
            </w:pPr>
            <w:r>
              <w:rPr>
                <w:b/>
                <w:bCs/>
              </w:rPr>
              <w:t>Item 8 – Board Assurance Framework</w:t>
            </w:r>
          </w:p>
          <w:p w14:paraId="1B0F1563" w14:textId="76E4547C" w:rsidR="00091C0F" w:rsidRPr="00091C0F" w:rsidRDefault="00B63D9D" w:rsidP="00B63D9D">
            <w:pPr>
              <w:cnfStyle w:val="000000100000" w:firstRow="0" w:lastRow="0" w:firstColumn="0" w:lastColumn="0" w:oddVBand="0" w:evenVBand="0" w:oddHBand="1" w:evenHBand="0" w:firstRowFirstColumn="0" w:firstRowLastColumn="0" w:lastRowFirstColumn="0" w:lastRowLastColumn="0"/>
              <w:rPr>
                <w:b/>
                <w:bCs/>
              </w:rPr>
            </w:pPr>
            <w:r w:rsidRPr="00B63D9D">
              <w:t>The Board agreed to review mitigating actions for patient safety and quality risks in February</w:t>
            </w:r>
            <w:r>
              <w:t xml:space="preserve"> / March 2025</w:t>
            </w:r>
            <w:r w:rsidR="00C15037">
              <w:t>.</w:t>
            </w:r>
          </w:p>
        </w:tc>
        <w:tc>
          <w:tcPr>
            <w:tcW w:w="1701" w:type="dxa"/>
          </w:tcPr>
          <w:p w14:paraId="2CB43468" w14:textId="6B942AF7" w:rsidR="00091C0F" w:rsidRDefault="00B63D9D" w:rsidP="003A5D80">
            <w:pPr>
              <w:jc w:val="center"/>
              <w:cnfStyle w:val="000000100000" w:firstRow="0" w:lastRow="0" w:firstColumn="0" w:lastColumn="0" w:oddVBand="0" w:evenVBand="0" w:oddHBand="1" w:evenHBand="0" w:firstRowFirstColumn="0" w:firstRowLastColumn="0" w:lastRowFirstColumn="0" w:lastRowLastColumn="0"/>
              <w:rPr>
                <w:b/>
                <w:bCs/>
              </w:rPr>
            </w:pPr>
            <w:r>
              <w:rPr>
                <w:b/>
                <w:bCs/>
              </w:rPr>
              <w:t>Teresa Fenech</w:t>
            </w:r>
          </w:p>
        </w:tc>
        <w:tc>
          <w:tcPr>
            <w:tcW w:w="1354" w:type="dxa"/>
          </w:tcPr>
          <w:p w14:paraId="184B5186" w14:textId="35BE9A19" w:rsidR="00091C0F" w:rsidRDefault="00B63D9D" w:rsidP="003A5D80">
            <w:pPr>
              <w:jc w:val="center"/>
              <w:cnfStyle w:val="000000100000" w:firstRow="0" w:lastRow="0" w:firstColumn="0" w:lastColumn="0" w:oddVBand="0" w:evenVBand="0" w:oddHBand="1" w:evenHBand="0" w:firstRowFirstColumn="0" w:firstRowLastColumn="0" w:lastRowFirstColumn="0" w:lastRowLastColumn="0"/>
              <w:rPr>
                <w:b/>
                <w:bCs/>
              </w:rPr>
            </w:pPr>
            <w:r>
              <w:rPr>
                <w:b/>
                <w:bCs/>
              </w:rPr>
              <w:t>February / March</w:t>
            </w:r>
          </w:p>
        </w:tc>
        <w:tc>
          <w:tcPr>
            <w:tcW w:w="2409" w:type="dxa"/>
          </w:tcPr>
          <w:p w14:paraId="1C83500F" w14:textId="7C089127" w:rsidR="00091C0F" w:rsidRPr="003A5D80" w:rsidRDefault="008E0B00" w:rsidP="003A5D80">
            <w:pPr>
              <w:jc w:val="cente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COMPLETED</w:t>
            </w:r>
          </w:p>
        </w:tc>
      </w:tr>
    </w:tbl>
    <w:p w14:paraId="710BF71E" w14:textId="77777777" w:rsidR="00223AB1" w:rsidRDefault="00223AB1" w:rsidP="002C594B">
      <w:pPr>
        <w:pStyle w:val="NoSpacing"/>
        <w:ind w:left="720" w:hanging="720"/>
        <w:rPr>
          <w:b/>
          <w:bCs/>
          <w:color w:val="1F497D" w:themeColor="text2"/>
          <w:sz w:val="24"/>
          <w:szCs w:val="24"/>
          <w:lang w:val="en-GB"/>
        </w:rPr>
      </w:pPr>
    </w:p>
    <w:p w14:paraId="69D20B85" w14:textId="77777777" w:rsidR="00223AB1" w:rsidRDefault="00223AB1" w:rsidP="002C594B">
      <w:pPr>
        <w:pStyle w:val="NoSpacing"/>
        <w:ind w:left="720" w:hanging="720"/>
        <w:rPr>
          <w:b/>
          <w:bCs/>
          <w:color w:val="1F497D" w:themeColor="text2"/>
          <w:sz w:val="24"/>
          <w:szCs w:val="24"/>
          <w:lang w:val="en-GB"/>
        </w:rPr>
      </w:pPr>
    </w:p>
    <w:p w14:paraId="31505439" w14:textId="77777777" w:rsidR="00223AB1" w:rsidRDefault="00223AB1" w:rsidP="002C594B">
      <w:pPr>
        <w:pStyle w:val="NoSpacing"/>
        <w:ind w:left="720" w:hanging="720"/>
        <w:rPr>
          <w:b/>
          <w:bCs/>
          <w:color w:val="1F497D" w:themeColor="text2"/>
          <w:sz w:val="24"/>
          <w:szCs w:val="24"/>
          <w:lang w:val="en-GB"/>
        </w:rPr>
      </w:pPr>
    </w:p>
    <w:p w14:paraId="4C294A55" w14:textId="77777777" w:rsidR="00223AB1" w:rsidRDefault="00223AB1" w:rsidP="002C594B">
      <w:pPr>
        <w:pStyle w:val="NoSpacing"/>
        <w:ind w:left="720" w:hanging="720"/>
        <w:rPr>
          <w:b/>
          <w:bCs/>
          <w:color w:val="1F497D" w:themeColor="text2"/>
          <w:sz w:val="24"/>
          <w:szCs w:val="24"/>
          <w:lang w:val="en-GB"/>
        </w:rPr>
      </w:pPr>
    </w:p>
    <w:sectPr w:rsidR="00223AB1" w:rsidSect="00166E15">
      <w:headerReference w:type="default" r:id="rId15"/>
      <w:footerReference w:type="default" r:id="rId16"/>
      <w:pgSz w:w="16838" w:h="11906" w:orient="landscape" w:code="9"/>
      <w:pgMar w:top="720" w:right="562" w:bottom="720" w:left="850" w:header="187" w:footer="5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F78BC" w14:textId="77777777" w:rsidR="00255E39" w:rsidRDefault="00255E39" w:rsidP="00423606">
      <w:r>
        <w:separator/>
      </w:r>
    </w:p>
  </w:endnote>
  <w:endnote w:type="continuationSeparator" w:id="0">
    <w:p w14:paraId="6C125327" w14:textId="77777777" w:rsidR="00255E39" w:rsidRDefault="00255E39" w:rsidP="00423606">
      <w:r>
        <w:continuationSeparator/>
      </w:r>
    </w:p>
  </w:endnote>
  <w:endnote w:type="continuationNotice" w:id="1">
    <w:p w14:paraId="07AB7F82" w14:textId="77777777" w:rsidR="00255E39" w:rsidRDefault="00255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608756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A415B71" w14:textId="0E6AD5BC" w:rsidR="00FB2407" w:rsidRPr="007D4B54" w:rsidRDefault="00FB2407" w:rsidP="007D4B54">
            <w:pPr>
              <w:pStyle w:val="Footer"/>
              <w:jc w:val="right"/>
              <w:rPr>
                <w:sz w:val="16"/>
                <w:szCs w:val="16"/>
              </w:rPr>
            </w:pPr>
            <w:r w:rsidRPr="00FB2407">
              <w:rPr>
                <w:sz w:val="16"/>
                <w:szCs w:val="16"/>
              </w:rPr>
              <w:t xml:space="preserve">Page </w:t>
            </w:r>
            <w:r w:rsidRPr="00FB2407">
              <w:rPr>
                <w:sz w:val="16"/>
                <w:szCs w:val="16"/>
              </w:rPr>
              <w:fldChar w:fldCharType="begin"/>
            </w:r>
            <w:r w:rsidRPr="00FB2407">
              <w:rPr>
                <w:sz w:val="16"/>
                <w:szCs w:val="16"/>
              </w:rPr>
              <w:instrText xml:space="preserve"> PAGE </w:instrText>
            </w:r>
            <w:r w:rsidRPr="00FB2407">
              <w:rPr>
                <w:sz w:val="16"/>
                <w:szCs w:val="16"/>
              </w:rPr>
              <w:fldChar w:fldCharType="separate"/>
            </w:r>
            <w:r w:rsidRPr="00FB2407">
              <w:rPr>
                <w:noProof/>
                <w:sz w:val="16"/>
                <w:szCs w:val="16"/>
              </w:rPr>
              <w:t>2</w:t>
            </w:r>
            <w:r w:rsidRPr="00FB2407">
              <w:rPr>
                <w:sz w:val="16"/>
                <w:szCs w:val="16"/>
              </w:rPr>
              <w:fldChar w:fldCharType="end"/>
            </w:r>
            <w:r w:rsidRPr="00FB2407">
              <w:rPr>
                <w:sz w:val="16"/>
                <w:szCs w:val="16"/>
              </w:rPr>
              <w:t xml:space="preserve"> of </w:t>
            </w:r>
            <w:r w:rsidRPr="00FB2407">
              <w:rPr>
                <w:sz w:val="16"/>
                <w:szCs w:val="16"/>
              </w:rPr>
              <w:fldChar w:fldCharType="begin"/>
            </w:r>
            <w:r w:rsidRPr="00FB2407">
              <w:rPr>
                <w:sz w:val="16"/>
                <w:szCs w:val="16"/>
              </w:rPr>
              <w:instrText xml:space="preserve"> NUMPAGES  </w:instrText>
            </w:r>
            <w:r w:rsidRPr="00FB2407">
              <w:rPr>
                <w:sz w:val="16"/>
                <w:szCs w:val="16"/>
              </w:rPr>
              <w:fldChar w:fldCharType="separate"/>
            </w:r>
            <w:r w:rsidRPr="00FB2407">
              <w:rPr>
                <w:noProof/>
                <w:sz w:val="16"/>
                <w:szCs w:val="16"/>
              </w:rPr>
              <w:t>2</w:t>
            </w:r>
            <w:r w:rsidRPr="00FB2407">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77514031"/>
      <w:docPartObj>
        <w:docPartGallery w:val="Page Numbers (Bottom of Page)"/>
        <w:docPartUnique/>
      </w:docPartObj>
    </w:sdtPr>
    <w:sdtEndPr/>
    <w:sdtContent>
      <w:sdt>
        <w:sdtPr>
          <w:rPr>
            <w:sz w:val="16"/>
            <w:szCs w:val="16"/>
          </w:rPr>
          <w:id w:val="-2041960152"/>
          <w:docPartObj>
            <w:docPartGallery w:val="Page Numbers (Top of Page)"/>
            <w:docPartUnique/>
          </w:docPartObj>
        </w:sdtPr>
        <w:sdtEndPr/>
        <w:sdtContent>
          <w:p w14:paraId="6A48D2AB" w14:textId="77777777" w:rsidR="00FB2407" w:rsidRPr="007D4B54" w:rsidRDefault="00FB2407" w:rsidP="007D4B54">
            <w:pPr>
              <w:pStyle w:val="Footer"/>
              <w:jc w:val="right"/>
              <w:rPr>
                <w:sz w:val="16"/>
                <w:szCs w:val="16"/>
              </w:rPr>
            </w:pPr>
            <w:r w:rsidRPr="00FB2407">
              <w:rPr>
                <w:sz w:val="16"/>
                <w:szCs w:val="16"/>
              </w:rPr>
              <w:t xml:space="preserve">Page </w:t>
            </w:r>
            <w:r w:rsidRPr="00FB2407">
              <w:rPr>
                <w:sz w:val="16"/>
                <w:szCs w:val="16"/>
              </w:rPr>
              <w:fldChar w:fldCharType="begin"/>
            </w:r>
            <w:r w:rsidRPr="00FB2407">
              <w:rPr>
                <w:sz w:val="16"/>
                <w:szCs w:val="16"/>
              </w:rPr>
              <w:instrText xml:space="preserve"> PAGE </w:instrText>
            </w:r>
            <w:r w:rsidRPr="00FB2407">
              <w:rPr>
                <w:sz w:val="16"/>
                <w:szCs w:val="16"/>
              </w:rPr>
              <w:fldChar w:fldCharType="separate"/>
            </w:r>
            <w:r w:rsidRPr="00FB2407">
              <w:rPr>
                <w:noProof/>
                <w:sz w:val="16"/>
                <w:szCs w:val="16"/>
              </w:rPr>
              <w:t>2</w:t>
            </w:r>
            <w:r w:rsidRPr="00FB2407">
              <w:rPr>
                <w:sz w:val="16"/>
                <w:szCs w:val="16"/>
              </w:rPr>
              <w:fldChar w:fldCharType="end"/>
            </w:r>
            <w:r w:rsidRPr="00FB2407">
              <w:rPr>
                <w:sz w:val="16"/>
                <w:szCs w:val="16"/>
              </w:rPr>
              <w:t xml:space="preserve"> of </w:t>
            </w:r>
            <w:r w:rsidRPr="00FB2407">
              <w:rPr>
                <w:sz w:val="16"/>
                <w:szCs w:val="16"/>
              </w:rPr>
              <w:fldChar w:fldCharType="begin"/>
            </w:r>
            <w:r w:rsidRPr="00FB2407">
              <w:rPr>
                <w:sz w:val="16"/>
                <w:szCs w:val="16"/>
              </w:rPr>
              <w:instrText xml:space="preserve"> NUMPAGES  </w:instrText>
            </w:r>
            <w:r w:rsidRPr="00FB2407">
              <w:rPr>
                <w:sz w:val="16"/>
                <w:szCs w:val="16"/>
              </w:rPr>
              <w:fldChar w:fldCharType="separate"/>
            </w:r>
            <w:r w:rsidRPr="00FB2407">
              <w:rPr>
                <w:noProof/>
                <w:sz w:val="16"/>
                <w:szCs w:val="16"/>
              </w:rPr>
              <w:t>2</w:t>
            </w:r>
            <w:r w:rsidRPr="00FB240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F495D" w14:textId="77777777" w:rsidR="00255E39" w:rsidRDefault="00255E39" w:rsidP="00423606">
      <w:r>
        <w:separator/>
      </w:r>
    </w:p>
  </w:footnote>
  <w:footnote w:type="continuationSeparator" w:id="0">
    <w:p w14:paraId="17554107" w14:textId="77777777" w:rsidR="00255E39" w:rsidRDefault="00255E39" w:rsidP="00423606">
      <w:r>
        <w:continuationSeparator/>
      </w:r>
    </w:p>
  </w:footnote>
  <w:footnote w:type="continuationNotice" w:id="1">
    <w:p w14:paraId="3ACFC21E" w14:textId="77777777" w:rsidR="00255E39" w:rsidRDefault="00255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8E22" w14:textId="2C583832" w:rsidR="00165FDD" w:rsidRDefault="00165FDD" w:rsidP="00165FDD">
    <w:pPr>
      <w:pStyle w:val="Header"/>
    </w:pPr>
    <w:bookmarkStart w:id="11" w:name="_Hlk128060742"/>
    <w:bookmarkStart w:id="12" w:name="_Hlk128060743"/>
  </w:p>
  <w:p w14:paraId="05B027A8" w14:textId="77777777" w:rsidR="00165FDD" w:rsidRDefault="00165FDD" w:rsidP="00165FDD">
    <w:pPr>
      <w:pStyle w:val="Header"/>
    </w:pPr>
  </w:p>
  <w:bookmarkEnd w:id="11"/>
  <w:bookmarkEnd w:id="12"/>
  <w:p w14:paraId="36307566" w14:textId="790C15CD" w:rsidR="00165FDD" w:rsidRDefault="00165FDD" w:rsidP="00165FDD">
    <w:pPr>
      <w:pStyle w:val="Header"/>
    </w:pPr>
  </w:p>
  <w:p w14:paraId="0B7576B9" w14:textId="50C3EE91" w:rsidR="00DF2950" w:rsidRDefault="00DF2950" w:rsidP="00165FDD">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D20E" w14:textId="77777777" w:rsidR="0044264A" w:rsidRDefault="0044264A" w:rsidP="008A6DC5">
    <w:pPr>
      <w:pStyle w:val="Header"/>
    </w:pPr>
  </w:p>
  <w:p w14:paraId="1E933596" w14:textId="77777777" w:rsidR="0044264A" w:rsidRDefault="00950620">
    <w:pPr>
      <w:pStyle w:val="Header"/>
    </w:pPr>
    <w:sdt>
      <w:sdtPr>
        <w:id w:val="1299881049"/>
        <w:docPartObj>
          <w:docPartGallery w:val="Watermarks"/>
          <w:docPartUnique/>
        </w:docPartObj>
      </w:sdtPr>
      <w:sdtEndPr/>
      <w:sdtContent>
        <w:r>
          <w:rPr>
            <w:noProof/>
          </w:rPr>
          <w:pict w14:anchorId="71ECE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801940"/>
    <w:lvl w:ilvl="0">
      <w:start w:val="1"/>
      <w:numFmt w:val="decimal"/>
      <w:pStyle w:val="ListNumber5"/>
      <w:lvlText w:val="%1."/>
      <w:lvlJc w:val="left"/>
      <w:pPr>
        <w:tabs>
          <w:tab w:val="num" w:pos="1619"/>
        </w:tabs>
        <w:ind w:left="1619" w:hanging="360"/>
      </w:pPr>
    </w:lvl>
  </w:abstractNum>
  <w:abstractNum w:abstractNumId="1" w15:restartNumberingAfterBreak="0">
    <w:nsid w:val="FFFFFF7D"/>
    <w:multiLevelType w:val="singleLevel"/>
    <w:tmpl w:val="008EA4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7297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D80C5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F669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BEA2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72A6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BEBF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8B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C675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81576"/>
    <w:multiLevelType w:val="hybridMultilevel"/>
    <w:tmpl w:val="0792DB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B272B5"/>
    <w:multiLevelType w:val="multilevel"/>
    <w:tmpl w:val="A1B89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3F0AAA"/>
    <w:multiLevelType w:val="hybridMultilevel"/>
    <w:tmpl w:val="6E067AEC"/>
    <w:lvl w:ilvl="0" w:tplc="65B68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A55D9C"/>
    <w:multiLevelType w:val="hybridMultilevel"/>
    <w:tmpl w:val="0E66B5AC"/>
    <w:lvl w:ilvl="0" w:tplc="4036B8A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ADA4451"/>
    <w:multiLevelType w:val="multilevel"/>
    <w:tmpl w:val="15E07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01E84"/>
    <w:multiLevelType w:val="hybridMultilevel"/>
    <w:tmpl w:val="A3881834"/>
    <w:lvl w:ilvl="0" w:tplc="BBE00226">
      <w:start w:val="25"/>
      <w:numFmt w:val="bullet"/>
      <w:lvlText w:val="-"/>
      <w:lvlJc w:val="left"/>
      <w:pPr>
        <w:ind w:left="536" w:hanging="360"/>
      </w:pPr>
      <w:rPr>
        <w:rFonts w:ascii="Arial" w:eastAsia="Calibri" w:hAnsi="Arial" w:cs="Aria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6" w15:restartNumberingAfterBreak="0">
    <w:nsid w:val="554D3A28"/>
    <w:multiLevelType w:val="hybridMultilevel"/>
    <w:tmpl w:val="F668ACAE"/>
    <w:lvl w:ilvl="0" w:tplc="448E5D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8F68DB"/>
    <w:multiLevelType w:val="hybridMultilevel"/>
    <w:tmpl w:val="F74A66A2"/>
    <w:lvl w:ilvl="0" w:tplc="0B702B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77C5511"/>
    <w:multiLevelType w:val="multilevel"/>
    <w:tmpl w:val="6B46E7A4"/>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4A0F01"/>
    <w:multiLevelType w:val="hybridMultilevel"/>
    <w:tmpl w:val="1056101C"/>
    <w:lvl w:ilvl="0" w:tplc="E54067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A20DC2"/>
    <w:multiLevelType w:val="hybridMultilevel"/>
    <w:tmpl w:val="AD227510"/>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483518">
    <w:abstractNumId w:val="9"/>
  </w:num>
  <w:num w:numId="2" w16cid:durableId="358895703">
    <w:abstractNumId w:val="7"/>
  </w:num>
  <w:num w:numId="3" w16cid:durableId="671375381">
    <w:abstractNumId w:val="6"/>
  </w:num>
  <w:num w:numId="4" w16cid:durableId="1906186904">
    <w:abstractNumId w:val="5"/>
  </w:num>
  <w:num w:numId="5" w16cid:durableId="1692535251">
    <w:abstractNumId w:val="4"/>
  </w:num>
  <w:num w:numId="6" w16cid:durableId="1069696750">
    <w:abstractNumId w:val="8"/>
  </w:num>
  <w:num w:numId="7" w16cid:durableId="1402484685">
    <w:abstractNumId w:val="3"/>
  </w:num>
  <w:num w:numId="8" w16cid:durableId="518979952">
    <w:abstractNumId w:val="2"/>
  </w:num>
  <w:num w:numId="9" w16cid:durableId="1797136763">
    <w:abstractNumId w:val="1"/>
  </w:num>
  <w:num w:numId="10" w16cid:durableId="835649948">
    <w:abstractNumId w:val="0"/>
  </w:num>
  <w:num w:numId="11" w16cid:durableId="715130304">
    <w:abstractNumId w:val="21"/>
  </w:num>
  <w:num w:numId="12" w16cid:durableId="744255836">
    <w:abstractNumId w:val="12"/>
  </w:num>
  <w:num w:numId="13" w16cid:durableId="12722068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7841463">
    <w:abstractNumId w:val="15"/>
  </w:num>
  <w:num w:numId="15" w16cid:durableId="1180121658">
    <w:abstractNumId w:val="14"/>
  </w:num>
  <w:num w:numId="16" w16cid:durableId="319962829">
    <w:abstractNumId w:val="10"/>
  </w:num>
  <w:num w:numId="17" w16cid:durableId="598221679">
    <w:abstractNumId w:val="17"/>
  </w:num>
  <w:num w:numId="18" w16cid:durableId="1818761913">
    <w:abstractNumId w:val="20"/>
  </w:num>
  <w:num w:numId="19" w16cid:durableId="1507280956">
    <w:abstractNumId w:val="19"/>
  </w:num>
  <w:num w:numId="20" w16cid:durableId="297998995">
    <w:abstractNumId w:val="16"/>
  </w:num>
  <w:num w:numId="21" w16cid:durableId="684018439">
    <w:abstractNumId w:val="18"/>
  </w:num>
  <w:num w:numId="22" w16cid:durableId="62635730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46"/>
    <w:rsid w:val="00002383"/>
    <w:rsid w:val="0000670E"/>
    <w:rsid w:val="00006A4F"/>
    <w:rsid w:val="00007A21"/>
    <w:rsid w:val="000121AA"/>
    <w:rsid w:val="0001305E"/>
    <w:rsid w:val="000142D9"/>
    <w:rsid w:val="000148FD"/>
    <w:rsid w:val="0001510B"/>
    <w:rsid w:val="00015B2E"/>
    <w:rsid w:val="0001651A"/>
    <w:rsid w:val="000173F7"/>
    <w:rsid w:val="00021608"/>
    <w:rsid w:val="000217F5"/>
    <w:rsid w:val="000224D8"/>
    <w:rsid w:val="000234A6"/>
    <w:rsid w:val="00025B26"/>
    <w:rsid w:val="00026678"/>
    <w:rsid w:val="00026A2A"/>
    <w:rsid w:val="00027A28"/>
    <w:rsid w:val="00030193"/>
    <w:rsid w:val="000301B4"/>
    <w:rsid w:val="00030D44"/>
    <w:rsid w:val="00032DE2"/>
    <w:rsid w:val="00035662"/>
    <w:rsid w:val="00041C60"/>
    <w:rsid w:val="00042443"/>
    <w:rsid w:val="00045944"/>
    <w:rsid w:val="00045EC2"/>
    <w:rsid w:val="00046C29"/>
    <w:rsid w:val="000474F2"/>
    <w:rsid w:val="00047560"/>
    <w:rsid w:val="00047CB7"/>
    <w:rsid w:val="00051BC2"/>
    <w:rsid w:val="00052BCE"/>
    <w:rsid w:val="00052C15"/>
    <w:rsid w:val="000546B7"/>
    <w:rsid w:val="00054C29"/>
    <w:rsid w:val="000556C1"/>
    <w:rsid w:val="00055EE6"/>
    <w:rsid w:val="0005629A"/>
    <w:rsid w:val="00057AB6"/>
    <w:rsid w:val="00060639"/>
    <w:rsid w:val="00061AFE"/>
    <w:rsid w:val="00061B53"/>
    <w:rsid w:val="000628F7"/>
    <w:rsid w:val="000630CC"/>
    <w:rsid w:val="00064055"/>
    <w:rsid w:val="000656B9"/>
    <w:rsid w:val="000657C9"/>
    <w:rsid w:val="00065ED5"/>
    <w:rsid w:val="0007184A"/>
    <w:rsid w:val="000738FE"/>
    <w:rsid w:val="00074939"/>
    <w:rsid w:val="00076671"/>
    <w:rsid w:val="000800FA"/>
    <w:rsid w:val="00082BAC"/>
    <w:rsid w:val="00082C57"/>
    <w:rsid w:val="00082E47"/>
    <w:rsid w:val="00083351"/>
    <w:rsid w:val="00083983"/>
    <w:rsid w:val="00086630"/>
    <w:rsid w:val="00086FDE"/>
    <w:rsid w:val="00090E5F"/>
    <w:rsid w:val="00091C0F"/>
    <w:rsid w:val="00093192"/>
    <w:rsid w:val="0009368F"/>
    <w:rsid w:val="000937D8"/>
    <w:rsid w:val="00093BD7"/>
    <w:rsid w:val="00093CCE"/>
    <w:rsid w:val="00095C95"/>
    <w:rsid w:val="00095F01"/>
    <w:rsid w:val="000967CE"/>
    <w:rsid w:val="000976C0"/>
    <w:rsid w:val="000A0232"/>
    <w:rsid w:val="000A132D"/>
    <w:rsid w:val="000A226D"/>
    <w:rsid w:val="000A25E1"/>
    <w:rsid w:val="000A48B2"/>
    <w:rsid w:val="000A4994"/>
    <w:rsid w:val="000A4E90"/>
    <w:rsid w:val="000A4FC4"/>
    <w:rsid w:val="000A52B6"/>
    <w:rsid w:val="000A5DE6"/>
    <w:rsid w:val="000A632B"/>
    <w:rsid w:val="000A7C95"/>
    <w:rsid w:val="000B1A3D"/>
    <w:rsid w:val="000B1BBC"/>
    <w:rsid w:val="000B1D10"/>
    <w:rsid w:val="000B4881"/>
    <w:rsid w:val="000B56FF"/>
    <w:rsid w:val="000B650A"/>
    <w:rsid w:val="000B657C"/>
    <w:rsid w:val="000B73D8"/>
    <w:rsid w:val="000C246A"/>
    <w:rsid w:val="000C29F7"/>
    <w:rsid w:val="000C4258"/>
    <w:rsid w:val="000C4C8A"/>
    <w:rsid w:val="000C4EDE"/>
    <w:rsid w:val="000C55AD"/>
    <w:rsid w:val="000C58F3"/>
    <w:rsid w:val="000C6F18"/>
    <w:rsid w:val="000C7545"/>
    <w:rsid w:val="000D04FD"/>
    <w:rsid w:val="000D0C3E"/>
    <w:rsid w:val="000D1F47"/>
    <w:rsid w:val="000D3077"/>
    <w:rsid w:val="000D3260"/>
    <w:rsid w:val="000D4BFF"/>
    <w:rsid w:val="000D5DBF"/>
    <w:rsid w:val="000D6EA1"/>
    <w:rsid w:val="000D7CC9"/>
    <w:rsid w:val="000D7FCE"/>
    <w:rsid w:val="000E2B62"/>
    <w:rsid w:val="000E350D"/>
    <w:rsid w:val="000E3694"/>
    <w:rsid w:val="000E573F"/>
    <w:rsid w:val="000E5F27"/>
    <w:rsid w:val="000E6A7A"/>
    <w:rsid w:val="000E710D"/>
    <w:rsid w:val="000E768E"/>
    <w:rsid w:val="000F026B"/>
    <w:rsid w:val="000F16D7"/>
    <w:rsid w:val="000F1F90"/>
    <w:rsid w:val="000F203A"/>
    <w:rsid w:val="000F280E"/>
    <w:rsid w:val="000F560D"/>
    <w:rsid w:val="000F60DE"/>
    <w:rsid w:val="000F6B06"/>
    <w:rsid w:val="000F78F0"/>
    <w:rsid w:val="000F7A11"/>
    <w:rsid w:val="001012D9"/>
    <w:rsid w:val="00101D14"/>
    <w:rsid w:val="00101D30"/>
    <w:rsid w:val="00102768"/>
    <w:rsid w:val="00102BD5"/>
    <w:rsid w:val="00103C0C"/>
    <w:rsid w:val="0010619D"/>
    <w:rsid w:val="00110038"/>
    <w:rsid w:val="00110712"/>
    <w:rsid w:val="00110851"/>
    <w:rsid w:val="001113C1"/>
    <w:rsid w:val="00111F42"/>
    <w:rsid w:val="00111FD8"/>
    <w:rsid w:val="00112045"/>
    <w:rsid w:val="001135C0"/>
    <w:rsid w:val="00113BB9"/>
    <w:rsid w:val="0011512B"/>
    <w:rsid w:val="001160A2"/>
    <w:rsid w:val="00117126"/>
    <w:rsid w:val="001214E3"/>
    <w:rsid w:val="00122199"/>
    <w:rsid w:val="001226B2"/>
    <w:rsid w:val="001229B8"/>
    <w:rsid w:val="00127E7D"/>
    <w:rsid w:val="001315B2"/>
    <w:rsid w:val="001324D9"/>
    <w:rsid w:val="00133C2E"/>
    <w:rsid w:val="00134CC9"/>
    <w:rsid w:val="001359AC"/>
    <w:rsid w:val="00136D62"/>
    <w:rsid w:val="00136EC6"/>
    <w:rsid w:val="0013755E"/>
    <w:rsid w:val="00137873"/>
    <w:rsid w:val="00140646"/>
    <w:rsid w:val="00140D96"/>
    <w:rsid w:val="001410F8"/>
    <w:rsid w:val="0014141D"/>
    <w:rsid w:val="001419E3"/>
    <w:rsid w:val="001421D4"/>
    <w:rsid w:val="001426A8"/>
    <w:rsid w:val="001443EA"/>
    <w:rsid w:val="00144B8B"/>
    <w:rsid w:val="001458A0"/>
    <w:rsid w:val="001466B9"/>
    <w:rsid w:val="00146FF0"/>
    <w:rsid w:val="001470C0"/>
    <w:rsid w:val="001472A2"/>
    <w:rsid w:val="0015098B"/>
    <w:rsid w:val="0015112D"/>
    <w:rsid w:val="00151D23"/>
    <w:rsid w:val="00153ADC"/>
    <w:rsid w:val="00154663"/>
    <w:rsid w:val="00154D96"/>
    <w:rsid w:val="00156D3B"/>
    <w:rsid w:val="0015797A"/>
    <w:rsid w:val="001606CD"/>
    <w:rsid w:val="001611D2"/>
    <w:rsid w:val="001629E6"/>
    <w:rsid w:val="001645BD"/>
    <w:rsid w:val="00165FDD"/>
    <w:rsid w:val="001660AF"/>
    <w:rsid w:val="001666F9"/>
    <w:rsid w:val="00166976"/>
    <w:rsid w:val="001669D9"/>
    <w:rsid w:val="00166E15"/>
    <w:rsid w:val="0016700A"/>
    <w:rsid w:val="001674C3"/>
    <w:rsid w:val="00167BF6"/>
    <w:rsid w:val="0017009C"/>
    <w:rsid w:val="001708BF"/>
    <w:rsid w:val="00171AA5"/>
    <w:rsid w:val="00171C5D"/>
    <w:rsid w:val="001725D2"/>
    <w:rsid w:val="00172660"/>
    <w:rsid w:val="00172925"/>
    <w:rsid w:val="00172B72"/>
    <w:rsid w:val="00172EF4"/>
    <w:rsid w:val="00173EFE"/>
    <w:rsid w:val="00174CED"/>
    <w:rsid w:val="00174EA0"/>
    <w:rsid w:val="00174FB2"/>
    <w:rsid w:val="00177C12"/>
    <w:rsid w:val="00180227"/>
    <w:rsid w:val="00181212"/>
    <w:rsid w:val="00181EE2"/>
    <w:rsid w:val="001823B2"/>
    <w:rsid w:val="00182737"/>
    <w:rsid w:val="00182A5C"/>
    <w:rsid w:val="00183945"/>
    <w:rsid w:val="00186002"/>
    <w:rsid w:val="00186786"/>
    <w:rsid w:val="001867EC"/>
    <w:rsid w:val="00187429"/>
    <w:rsid w:val="0018753A"/>
    <w:rsid w:val="001876ED"/>
    <w:rsid w:val="00190988"/>
    <w:rsid w:val="001918CF"/>
    <w:rsid w:val="00192A07"/>
    <w:rsid w:val="00193C83"/>
    <w:rsid w:val="00194CB2"/>
    <w:rsid w:val="00194E21"/>
    <w:rsid w:val="0019563A"/>
    <w:rsid w:val="001A23AB"/>
    <w:rsid w:val="001A2945"/>
    <w:rsid w:val="001A38DA"/>
    <w:rsid w:val="001A3F59"/>
    <w:rsid w:val="001A4188"/>
    <w:rsid w:val="001A5136"/>
    <w:rsid w:val="001A578E"/>
    <w:rsid w:val="001A5DEA"/>
    <w:rsid w:val="001A6211"/>
    <w:rsid w:val="001A6AFA"/>
    <w:rsid w:val="001A6B89"/>
    <w:rsid w:val="001A7A53"/>
    <w:rsid w:val="001A7F88"/>
    <w:rsid w:val="001B0BAA"/>
    <w:rsid w:val="001B15B7"/>
    <w:rsid w:val="001B172A"/>
    <w:rsid w:val="001B23FD"/>
    <w:rsid w:val="001B2954"/>
    <w:rsid w:val="001B3DF6"/>
    <w:rsid w:val="001B5581"/>
    <w:rsid w:val="001B6D72"/>
    <w:rsid w:val="001C0C05"/>
    <w:rsid w:val="001C21AD"/>
    <w:rsid w:val="001C2787"/>
    <w:rsid w:val="001C2E22"/>
    <w:rsid w:val="001C314E"/>
    <w:rsid w:val="001C3186"/>
    <w:rsid w:val="001C44DA"/>
    <w:rsid w:val="001C49DB"/>
    <w:rsid w:val="001C6825"/>
    <w:rsid w:val="001C6C42"/>
    <w:rsid w:val="001C793B"/>
    <w:rsid w:val="001C7B41"/>
    <w:rsid w:val="001C7E33"/>
    <w:rsid w:val="001D05D6"/>
    <w:rsid w:val="001D1439"/>
    <w:rsid w:val="001D4CE0"/>
    <w:rsid w:val="001D4EDF"/>
    <w:rsid w:val="001D55ED"/>
    <w:rsid w:val="001D62A2"/>
    <w:rsid w:val="001D653A"/>
    <w:rsid w:val="001D6F1D"/>
    <w:rsid w:val="001D7895"/>
    <w:rsid w:val="001E0C2B"/>
    <w:rsid w:val="001E3F28"/>
    <w:rsid w:val="001E5B19"/>
    <w:rsid w:val="001E5F52"/>
    <w:rsid w:val="001E7168"/>
    <w:rsid w:val="001F0632"/>
    <w:rsid w:val="001F06BE"/>
    <w:rsid w:val="001F198E"/>
    <w:rsid w:val="001F19B9"/>
    <w:rsid w:val="001F241A"/>
    <w:rsid w:val="001F2B07"/>
    <w:rsid w:val="001F3117"/>
    <w:rsid w:val="001F3995"/>
    <w:rsid w:val="001F483F"/>
    <w:rsid w:val="001F49BD"/>
    <w:rsid w:val="001F52BF"/>
    <w:rsid w:val="001F5A1C"/>
    <w:rsid w:val="001F5F75"/>
    <w:rsid w:val="001F676F"/>
    <w:rsid w:val="001F69B7"/>
    <w:rsid w:val="001F71E2"/>
    <w:rsid w:val="001F7F56"/>
    <w:rsid w:val="00202CBC"/>
    <w:rsid w:val="0020472A"/>
    <w:rsid w:val="00206ABB"/>
    <w:rsid w:val="00206E1E"/>
    <w:rsid w:val="00210973"/>
    <w:rsid w:val="002151FC"/>
    <w:rsid w:val="002155C5"/>
    <w:rsid w:val="00222B5F"/>
    <w:rsid w:val="00223AB1"/>
    <w:rsid w:val="002240DF"/>
    <w:rsid w:val="00225281"/>
    <w:rsid w:val="00227E33"/>
    <w:rsid w:val="00230625"/>
    <w:rsid w:val="00230E98"/>
    <w:rsid w:val="00231761"/>
    <w:rsid w:val="00231975"/>
    <w:rsid w:val="00231A40"/>
    <w:rsid w:val="0023479C"/>
    <w:rsid w:val="002349E3"/>
    <w:rsid w:val="00234FC3"/>
    <w:rsid w:val="00236017"/>
    <w:rsid w:val="00236BC1"/>
    <w:rsid w:val="002371E9"/>
    <w:rsid w:val="00240241"/>
    <w:rsid w:val="0024159C"/>
    <w:rsid w:val="00241688"/>
    <w:rsid w:val="00243531"/>
    <w:rsid w:val="00246893"/>
    <w:rsid w:val="00247201"/>
    <w:rsid w:val="00247723"/>
    <w:rsid w:val="00247A86"/>
    <w:rsid w:val="00247E97"/>
    <w:rsid w:val="002523AA"/>
    <w:rsid w:val="00252802"/>
    <w:rsid w:val="00254CBF"/>
    <w:rsid w:val="00255E39"/>
    <w:rsid w:val="00256EE3"/>
    <w:rsid w:val="0025722D"/>
    <w:rsid w:val="00257756"/>
    <w:rsid w:val="002606DF"/>
    <w:rsid w:val="00260C44"/>
    <w:rsid w:val="00260FFE"/>
    <w:rsid w:val="002650D7"/>
    <w:rsid w:val="00265A5A"/>
    <w:rsid w:val="002678A9"/>
    <w:rsid w:val="00272089"/>
    <w:rsid w:val="0027244A"/>
    <w:rsid w:val="00272D7A"/>
    <w:rsid w:val="0027348C"/>
    <w:rsid w:val="00273C4C"/>
    <w:rsid w:val="00275386"/>
    <w:rsid w:val="0027638F"/>
    <w:rsid w:val="00277DC7"/>
    <w:rsid w:val="00281290"/>
    <w:rsid w:val="00284954"/>
    <w:rsid w:val="0028591C"/>
    <w:rsid w:val="002859FF"/>
    <w:rsid w:val="002868CE"/>
    <w:rsid w:val="00287451"/>
    <w:rsid w:val="002909BE"/>
    <w:rsid w:val="002914C3"/>
    <w:rsid w:val="00291ED9"/>
    <w:rsid w:val="00293157"/>
    <w:rsid w:val="002940AA"/>
    <w:rsid w:val="002A2752"/>
    <w:rsid w:val="002A2C33"/>
    <w:rsid w:val="002A3C48"/>
    <w:rsid w:val="002A5D9F"/>
    <w:rsid w:val="002A5F6D"/>
    <w:rsid w:val="002A5FFF"/>
    <w:rsid w:val="002A713D"/>
    <w:rsid w:val="002B0E45"/>
    <w:rsid w:val="002B0F7F"/>
    <w:rsid w:val="002B1BCB"/>
    <w:rsid w:val="002B1E7F"/>
    <w:rsid w:val="002B4539"/>
    <w:rsid w:val="002B4710"/>
    <w:rsid w:val="002B47DD"/>
    <w:rsid w:val="002B4A86"/>
    <w:rsid w:val="002B58E2"/>
    <w:rsid w:val="002B6B76"/>
    <w:rsid w:val="002B74A1"/>
    <w:rsid w:val="002B7F99"/>
    <w:rsid w:val="002C18A8"/>
    <w:rsid w:val="002C1F1A"/>
    <w:rsid w:val="002C2EC3"/>
    <w:rsid w:val="002C353E"/>
    <w:rsid w:val="002C3F82"/>
    <w:rsid w:val="002C47C2"/>
    <w:rsid w:val="002C594B"/>
    <w:rsid w:val="002C5F0A"/>
    <w:rsid w:val="002C6CBD"/>
    <w:rsid w:val="002D0755"/>
    <w:rsid w:val="002D1249"/>
    <w:rsid w:val="002D19FA"/>
    <w:rsid w:val="002D2EDD"/>
    <w:rsid w:val="002D41E5"/>
    <w:rsid w:val="002D4647"/>
    <w:rsid w:val="002D4962"/>
    <w:rsid w:val="002D4E2C"/>
    <w:rsid w:val="002D51AA"/>
    <w:rsid w:val="002D788D"/>
    <w:rsid w:val="002E0904"/>
    <w:rsid w:val="002E094C"/>
    <w:rsid w:val="002E0E14"/>
    <w:rsid w:val="002E11CD"/>
    <w:rsid w:val="002E18DC"/>
    <w:rsid w:val="002E1CDD"/>
    <w:rsid w:val="002E206C"/>
    <w:rsid w:val="002E22DD"/>
    <w:rsid w:val="002E2E0D"/>
    <w:rsid w:val="002E3C6A"/>
    <w:rsid w:val="002E3E92"/>
    <w:rsid w:val="002E4D15"/>
    <w:rsid w:val="002E5002"/>
    <w:rsid w:val="002E5D02"/>
    <w:rsid w:val="002F047D"/>
    <w:rsid w:val="002F0CF0"/>
    <w:rsid w:val="002F1F8C"/>
    <w:rsid w:val="002F3718"/>
    <w:rsid w:val="002F496C"/>
    <w:rsid w:val="002F7AD4"/>
    <w:rsid w:val="003013FE"/>
    <w:rsid w:val="00305F56"/>
    <w:rsid w:val="0030613F"/>
    <w:rsid w:val="00306152"/>
    <w:rsid w:val="00306288"/>
    <w:rsid w:val="00306B22"/>
    <w:rsid w:val="003109FA"/>
    <w:rsid w:val="00310D4D"/>
    <w:rsid w:val="00310F62"/>
    <w:rsid w:val="00311069"/>
    <w:rsid w:val="00312E34"/>
    <w:rsid w:val="003131DE"/>
    <w:rsid w:val="00313D9B"/>
    <w:rsid w:val="00315A6A"/>
    <w:rsid w:val="00316EF5"/>
    <w:rsid w:val="0032073A"/>
    <w:rsid w:val="0032181F"/>
    <w:rsid w:val="003223EE"/>
    <w:rsid w:val="00322C3C"/>
    <w:rsid w:val="00323ACD"/>
    <w:rsid w:val="003258E1"/>
    <w:rsid w:val="00325B1B"/>
    <w:rsid w:val="00326F0E"/>
    <w:rsid w:val="00327698"/>
    <w:rsid w:val="00331253"/>
    <w:rsid w:val="003317F1"/>
    <w:rsid w:val="00331EB1"/>
    <w:rsid w:val="0033258B"/>
    <w:rsid w:val="0033262E"/>
    <w:rsid w:val="00332D1E"/>
    <w:rsid w:val="0033514A"/>
    <w:rsid w:val="00335351"/>
    <w:rsid w:val="00336FDE"/>
    <w:rsid w:val="00337F19"/>
    <w:rsid w:val="003411C2"/>
    <w:rsid w:val="00344059"/>
    <w:rsid w:val="00344D7F"/>
    <w:rsid w:val="0034588E"/>
    <w:rsid w:val="00346864"/>
    <w:rsid w:val="00354686"/>
    <w:rsid w:val="00356A7B"/>
    <w:rsid w:val="00357180"/>
    <w:rsid w:val="00360086"/>
    <w:rsid w:val="003604FA"/>
    <w:rsid w:val="00360A27"/>
    <w:rsid w:val="00360C3C"/>
    <w:rsid w:val="00361085"/>
    <w:rsid w:val="0036126A"/>
    <w:rsid w:val="0036191C"/>
    <w:rsid w:val="00361CEC"/>
    <w:rsid w:val="00361D5D"/>
    <w:rsid w:val="00361F7A"/>
    <w:rsid w:val="00362623"/>
    <w:rsid w:val="00362C9C"/>
    <w:rsid w:val="003631AF"/>
    <w:rsid w:val="00363363"/>
    <w:rsid w:val="00364359"/>
    <w:rsid w:val="00365491"/>
    <w:rsid w:val="00365F6B"/>
    <w:rsid w:val="00367558"/>
    <w:rsid w:val="003701E2"/>
    <w:rsid w:val="0037349D"/>
    <w:rsid w:val="00375711"/>
    <w:rsid w:val="003762CB"/>
    <w:rsid w:val="00377783"/>
    <w:rsid w:val="0038167B"/>
    <w:rsid w:val="003817FC"/>
    <w:rsid w:val="00381ADE"/>
    <w:rsid w:val="00381FCB"/>
    <w:rsid w:val="003833DE"/>
    <w:rsid w:val="00385B15"/>
    <w:rsid w:val="003860D3"/>
    <w:rsid w:val="00387B22"/>
    <w:rsid w:val="00391D4A"/>
    <w:rsid w:val="00392071"/>
    <w:rsid w:val="003930ED"/>
    <w:rsid w:val="0039315B"/>
    <w:rsid w:val="00394297"/>
    <w:rsid w:val="00394F5D"/>
    <w:rsid w:val="0039521C"/>
    <w:rsid w:val="00395B46"/>
    <w:rsid w:val="00395C5F"/>
    <w:rsid w:val="00397DE3"/>
    <w:rsid w:val="003A0EF2"/>
    <w:rsid w:val="003A0F1B"/>
    <w:rsid w:val="003A1050"/>
    <w:rsid w:val="003A2C92"/>
    <w:rsid w:val="003A4196"/>
    <w:rsid w:val="003A4F81"/>
    <w:rsid w:val="003A50F3"/>
    <w:rsid w:val="003A5D80"/>
    <w:rsid w:val="003A64CB"/>
    <w:rsid w:val="003B01A9"/>
    <w:rsid w:val="003B096D"/>
    <w:rsid w:val="003B09E1"/>
    <w:rsid w:val="003B2248"/>
    <w:rsid w:val="003B490C"/>
    <w:rsid w:val="003B4D15"/>
    <w:rsid w:val="003B50D9"/>
    <w:rsid w:val="003B5D0C"/>
    <w:rsid w:val="003B672E"/>
    <w:rsid w:val="003C130C"/>
    <w:rsid w:val="003C241F"/>
    <w:rsid w:val="003C357A"/>
    <w:rsid w:val="003C38AD"/>
    <w:rsid w:val="003C38CF"/>
    <w:rsid w:val="003C52CD"/>
    <w:rsid w:val="003C65E1"/>
    <w:rsid w:val="003C74A6"/>
    <w:rsid w:val="003C7956"/>
    <w:rsid w:val="003D04FE"/>
    <w:rsid w:val="003D1BCC"/>
    <w:rsid w:val="003D4817"/>
    <w:rsid w:val="003D4DEA"/>
    <w:rsid w:val="003D6355"/>
    <w:rsid w:val="003D6DFA"/>
    <w:rsid w:val="003D6E02"/>
    <w:rsid w:val="003D7338"/>
    <w:rsid w:val="003D7A84"/>
    <w:rsid w:val="003E2100"/>
    <w:rsid w:val="003E3FAA"/>
    <w:rsid w:val="003E4A0E"/>
    <w:rsid w:val="003E4C9D"/>
    <w:rsid w:val="003E55DF"/>
    <w:rsid w:val="003E5D46"/>
    <w:rsid w:val="003E654E"/>
    <w:rsid w:val="003F0414"/>
    <w:rsid w:val="003F229F"/>
    <w:rsid w:val="003F3DCC"/>
    <w:rsid w:val="003F3F92"/>
    <w:rsid w:val="003F6188"/>
    <w:rsid w:val="003F7FF3"/>
    <w:rsid w:val="00400AE5"/>
    <w:rsid w:val="00402427"/>
    <w:rsid w:val="00402BD5"/>
    <w:rsid w:val="00402E3F"/>
    <w:rsid w:val="004045BB"/>
    <w:rsid w:val="00404A4A"/>
    <w:rsid w:val="00407871"/>
    <w:rsid w:val="0041062A"/>
    <w:rsid w:val="00411519"/>
    <w:rsid w:val="00411833"/>
    <w:rsid w:val="00414968"/>
    <w:rsid w:val="0041517E"/>
    <w:rsid w:val="00415EDA"/>
    <w:rsid w:val="004177C0"/>
    <w:rsid w:val="004208E7"/>
    <w:rsid w:val="00420AE7"/>
    <w:rsid w:val="00423606"/>
    <w:rsid w:val="004247BE"/>
    <w:rsid w:val="004248C4"/>
    <w:rsid w:val="00425721"/>
    <w:rsid w:val="00426FF1"/>
    <w:rsid w:val="004272FB"/>
    <w:rsid w:val="00427C50"/>
    <w:rsid w:val="00430B43"/>
    <w:rsid w:val="00431BEA"/>
    <w:rsid w:val="00431CC9"/>
    <w:rsid w:val="004352EB"/>
    <w:rsid w:val="0043596C"/>
    <w:rsid w:val="00435DC3"/>
    <w:rsid w:val="0043746E"/>
    <w:rsid w:val="00440017"/>
    <w:rsid w:val="00440BE1"/>
    <w:rsid w:val="0044256F"/>
    <w:rsid w:val="0044264A"/>
    <w:rsid w:val="00445028"/>
    <w:rsid w:val="004457E1"/>
    <w:rsid w:val="00446FD8"/>
    <w:rsid w:val="0044721C"/>
    <w:rsid w:val="00451109"/>
    <w:rsid w:val="00451BD2"/>
    <w:rsid w:val="00451F37"/>
    <w:rsid w:val="0045301D"/>
    <w:rsid w:val="004535CD"/>
    <w:rsid w:val="00454A0D"/>
    <w:rsid w:val="00454D81"/>
    <w:rsid w:val="00455B9C"/>
    <w:rsid w:val="00456C66"/>
    <w:rsid w:val="00456E97"/>
    <w:rsid w:val="004579F0"/>
    <w:rsid w:val="00457CBE"/>
    <w:rsid w:val="0046056F"/>
    <w:rsid w:val="00461971"/>
    <w:rsid w:val="00461D56"/>
    <w:rsid w:val="004628F3"/>
    <w:rsid w:val="00462CD9"/>
    <w:rsid w:val="00463412"/>
    <w:rsid w:val="004639D1"/>
    <w:rsid w:val="00467819"/>
    <w:rsid w:val="00471443"/>
    <w:rsid w:val="00471820"/>
    <w:rsid w:val="00472353"/>
    <w:rsid w:val="004739C6"/>
    <w:rsid w:val="00474EF5"/>
    <w:rsid w:val="00475997"/>
    <w:rsid w:val="00475B31"/>
    <w:rsid w:val="00475C6D"/>
    <w:rsid w:val="00475EC5"/>
    <w:rsid w:val="00476327"/>
    <w:rsid w:val="00477C28"/>
    <w:rsid w:val="00481D4F"/>
    <w:rsid w:val="00482F21"/>
    <w:rsid w:val="00484B3B"/>
    <w:rsid w:val="00485480"/>
    <w:rsid w:val="00485C9B"/>
    <w:rsid w:val="00485FCB"/>
    <w:rsid w:val="0048668B"/>
    <w:rsid w:val="004866CF"/>
    <w:rsid w:val="00487041"/>
    <w:rsid w:val="004879E6"/>
    <w:rsid w:val="00487E1A"/>
    <w:rsid w:val="00490CBD"/>
    <w:rsid w:val="00492526"/>
    <w:rsid w:val="00492BD3"/>
    <w:rsid w:val="00494627"/>
    <w:rsid w:val="00494BD5"/>
    <w:rsid w:val="004958D3"/>
    <w:rsid w:val="00496DB6"/>
    <w:rsid w:val="004975C9"/>
    <w:rsid w:val="004A0C60"/>
    <w:rsid w:val="004A15DB"/>
    <w:rsid w:val="004A16E6"/>
    <w:rsid w:val="004A18A0"/>
    <w:rsid w:val="004A3922"/>
    <w:rsid w:val="004A3B9B"/>
    <w:rsid w:val="004A3C8B"/>
    <w:rsid w:val="004A458D"/>
    <w:rsid w:val="004A5D90"/>
    <w:rsid w:val="004A5F6C"/>
    <w:rsid w:val="004A6ACD"/>
    <w:rsid w:val="004A7005"/>
    <w:rsid w:val="004A727B"/>
    <w:rsid w:val="004B0F18"/>
    <w:rsid w:val="004B0FAD"/>
    <w:rsid w:val="004B3CB9"/>
    <w:rsid w:val="004B5348"/>
    <w:rsid w:val="004B6577"/>
    <w:rsid w:val="004B71E5"/>
    <w:rsid w:val="004C0185"/>
    <w:rsid w:val="004C2651"/>
    <w:rsid w:val="004C28B2"/>
    <w:rsid w:val="004C2A70"/>
    <w:rsid w:val="004C2BFF"/>
    <w:rsid w:val="004C3A67"/>
    <w:rsid w:val="004C410A"/>
    <w:rsid w:val="004C5032"/>
    <w:rsid w:val="004C59FB"/>
    <w:rsid w:val="004C5B38"/>
    <w:rsid w:val="004C7DE1"/>
    <w:rsid w:val="004C7FEA"/>
    <w:rsid w:val="004D0EAF"/>
    <w:rsid w:val="004D18C6"/>
    <w:rsid w:val="004D3C2B"/>
    <w:rsid w:val="004D49F2"/>
    <w:rsid w:val="004D5529"/>
    <w:rsid w:val="004D71CC"/>
    <w:rsid w:val="004D7FD2"/>
    <w:rsid w:val="004E0674"/>
    <w:rsid w:val="004E11A6"/>
    <w:rsid w:val="004E2148"/>
    <w:rsid w:val="004E2527"/>
    <w:rsid w:val="004E6B52"/>
    <w:rsid w:val="004E75C9"/>
    <w:rsid w:val="004E7CDC"/>
    <w:rsid w:val="004F10CE"/>
    <w:rsid w:val="004F4760"/>
    <w:rsid w:val="004F670A"/>
    <w:rsid w:val="004F7406"/>
    <w:rsid w:val="004F7565"/>
    <w:rsid w:val="004F7BB6"/>
    <w:rsid w:val="004F7D9B"/>
    <w:rsid w:val="005002DC"/>
    <w:rsid w:val="005019D6"/>
    <w:rsid w:val="005040D5"/>
    <w:rsid w:val="005061A0"/>
    <w:rsid w:val="00511E39"/>
    <w:rsid w:val="0051271C"/>
    <w:rsid w:val="00513123"/>
    <w:rsid w:val="0051318C"/>
    <w:rsid w:val="0051358B"/>
    <w:rsid w:val="00513772"/>
    <w:rsid w:val="00513C64"/>
    <w:rsid w:val="005149E0"/>
    <w:rsid w:val="00514A7C"/>
    <w:rsid w:val="00514AC3"/>
    <w:rsid w:val="00515917"/>
    <w:rsid w:val="00520A85"/>
    <w:rsid w:val="00520DF5"/>
    <w:rsid w:val="005224DF"/>
    <w:rsid w:val="0052396B"/>
    <w:rsid w:val="005240B9"/>
    <w:rsid w:val="005246C1"/>
    <w:rsid w:val="00526B25"/>
    <w:rsid w:val="00526B78"/>
    <w:rsid w:val="00527CF6"/>
    <w:rsid w:val="005302FC"/>
    <w:rsid w:val="00530C0C"/>
    <w:rsid w:val="005311E2"/>
    <w:rsid w:val="00534076"/>
    <w:rsid w:val="005365F0"/>
    <w:rsid w:val="0054078D"/>
    <w:rsid w:val="00540EE7"/>
    <w:rsid w:val="0054107E"/>
    <w:rsid w:val="005410D5"/>
    <w:rsid w:val="00541499"/>
    <w:rsid w:val="00542F12"/>
    <w:rsid w:val="00544966"/>
    <w:rsid w:val="00545ED2"/>
    <w:rsid w:val="005468BA"/>
    <w:rsid w:val="00547A95"/>
    <w:rsid w:val="005512D7"/>
    <w:rsid w:val="00551385"/>
    <w:rsid w:val="00551462"/>
    <w:rsid w:val="005516E9"/>
    <w:rsid w:val="00552CF7"/>
    <w:rsid w:val="00554483"/>
    <w:rsid w:val="0055580A"/>
    <w:rsid w:val="00556495"/>
    <w:rsid w:val="00556569"/>
    <w:rsid w:val="00560509"/>
    <w:rsid w:val="0056087F"/>
    <w:rsid w:val="0056134D"/>
    <w:rsid w:val="0056154F"/>
    <w:rsid w:val="00561CC8"/>
    <w:rsid w:val="00562801"/>
    <w:rsid w:val="005628F3"/>
    <w:rsid w:val="005642B2"/>
    <w:rsid w:val="00564FA8"/>
    <w:rsid w:val="0056674F"/>
    <w:rsid w:val="00566805"/>
    <w:rsid w:val="00567234"/>
    <w:rsid w:val="00571354"/>
    <w:rsid w:val="00572C6B"/>
    <w:rsid w:val="00575BF8"/>
    <w:rsid w:val="00581179"/>
    <w:rsid w:val="0058296E"/>
    <w:rsid w:val="005836D3"/>
    <w:rsid w:val="005838FE"/>
    <w:rsid w:val="00583F8E"/>
    <w:rsid w:val="00584136"/>
    <w:rsid w:val="00584C95"/>
    <w:rsid w:val="00584F85"/>
    <w:rsid w:val="005870BF"/>
    <w:rsid w:val="005910DA"/>
    <w:rsid w:val="00591889"/>
    <w:rsid w:val="0059263A"/>
    <w:rsid w:val="0059467B"/>
    <w:rsid w:val="00595177"/>
    <w:rsid w:val="00595DE1"/>
    <w:rsid w:val="00596C1E"/>
    <w:rsid w:val="00597061"/>
    <w:rsid w:val="005A0A24"/>
    <w:rsid w:val="005A2D78"/>
    <w:rsid w:val="005A4EA1"/>
    <w:rsid w:val="005A5584"/>
    <w:rsid w:val="005A5DA9"/>
    <w:rsid w:val="005A65FD"/>
    <w:rsid w:val="005A767F"/>
    <w:rsid w:val="005A7AF5"/>
    <w:rsid w:val="005B14E3"/>
    <w:rsid w:val="005B1D26"/>
    <w:rsid w:val="005B279C"/>
    <w:rsid w:val="005B286A"/>
    <w:rsid w:val="005B35D4"/>
    <w:rsid w:val="005B3E0F"/>
    <w:rsid w:val="005B4EF8"/>
    <w:rsid w:val="005B56CF"/>
    <w:rsid w:val="005B5807"/>
    <w:rsid w:val="005B5E1B"/>
    <w:rsid w:val="005B717B"/>
    <w:rsid w:val="005B7347"/>
    <w:rsid w:val="005B781F"/>
    <w:rsid w:val="005B7A2C"/>
    <w:rsid w:val="005C0C12"/>
    <w:rsid w:val="005C1B92"/>
    <w:rsid w:val="005C341E"/>
    <w:rsid w:val="005C416F"/>
    <w:rsid w:val="005C4427"/>
    <w:rsid w:val="005C4B99"/>
    <w:rsid w:val="005C4CAF"/>
    <w:rsid w:val="005C53AD"/>
    <w:rsid w:val="005C59D7"/>
    <w:rsid w:val="005C6DB9"/>
    <w:rsid w:val="005D01CF"/>
    <w:rsid w:val="005D08F2"/>
    <w:rsid w:val="005D10DE"/>
    <w:rsid w:val="005D113D"/>
    <w:rsid w:val="005D1E21"/>
    <w:rsid w:val="005D3067"/>
    <w:rsid w:val="005D3592"/>
    <w:rsid w:val="005D3617"/>
    <w:rsid w:val="005D6338"/>
    <w:rsid w:val="005D683A"/>
    <w:rsid w:val="005D68FB"/>
    <w:rsid w:val="005D6B75"/>
    <w:rsid w:val="005D7E4E"/>
    <w:rsid w:val="005D7F3C"/>
    <w:rsid w:val="005E04A7"/>
    <w:rsid w:val="005E12BD"/>
    <w:rsid w:val="005E2A68"/>
    <w:rsid w:val="005E3396"/>
    <w:rsid w:val="005E3908"/>
    <w:rsid w:val="005E6075"/>
    <w:rsid w:val="005E6305"/>
    <w:rsid w:val="005E66B6"/>
    <w:rsid w:val="005E768A"/>
    <w:rsid w:val="005E76C6"/>
    <w:rsid w:val="005E7B83"/>
    <w:rsid w:val="005E7BA6"/>
    <w:rsid w:val="005F0B38"/>
    <w:rsid w:val="005F0C46"/>
    <w:rsid w:val="005F12F7"/>
    <w:rsid w:val="005F134F"/>
    <w:rsid w:val="005F193F"/>
    <w:rsid w:val="005F20F2"/>
    <w:rsid w:val="005F33B4"/>
    <w:rsid w:val="005F432A"/>
    <w:rsid w:val="005F5030"/>
    <w:rsid w:val="005F6303"/>
    <w:rsid w:val="0060104C"/>
    <w:rsid w:val="0060175E"/>
    <w:rsid w:val="0060200D"/>
    <w:rsid w:val="0060212D"/>
    <w:rsid w:val="00602683"/>
    <w:rsid w:val="00602E50"/>
    <w:rsid w:val="006032CD"/>
    <w:rsid w:val="006036B2"/>
    <w:rsid w:val="0060400B"/>
    <w:rsid w:val="00604CF2"/>
    <w:rsid w:val="00607EDE"/>
    <w:rsid w:val="0061002F"/>
    <w:rsid w:val="006104D5"/>
    <w:rsid w:val="0061073D"/>
    <w:rsid w:val="006107A3"/>
    <w:rsid w:val="00610D85"/>
    <w:rsid w:val="0061352B"/>
    <w:rsid w:val="0061384C"/>
    <w:rsid w:val="006159E5"/>
    <w:rsid w:val="00615E81"/>
    <w:rsid w:val="00617D69"/>
    <w:rsid w:val="00621613"/>
    <w:rsid w:val="0062246D"/>
    <w:rsid w:val="006224FF"/>
    <w:rsid w:val="00624E18"/>
    <w:rsid w:val="00626264"/>
    <w:rsid w:val="00627038"/>
    <w:rsid w:val="006277D9"/>
    <w:rsid w:val="006301C8"/>
    <w:rsid w:val="00630887"/>
    <w:rsid w:val="006308FD"/>
    <w:rsid w:val="006315A1"/>
    <w:rsid w:val="00634C6A"/>
    <w:rsid w:val="0064041D"/>
    <w:rsid w:val="006418C9"/>
    <w:rsid w:val="00641D0C"/>
    <w:rsid w:val="00643197"/>
    <w:rsid w:val="00644F70"/>
    <w:rsid w:val="00650E1D"/>
    <w:rsid w:val="006514F8"/>
    <w:rsid w:val="00651F99"/>
    <w:rsid w:val="006532E8"/>
    <w:rsid w:val="00655809"/>
    <w:rsid w:val="0065653E"/>
    <w:rsid w:val="006566D3"/>
    <w:rsid w:val="00660830"/>
    <w:rsid w:val="006609A6"/>
    <w:rsid w:val="00661C56"/>
    <w:rsid w:val="00661D6A"/>
    <w:rsid w:val="006622BD"/>
    <w:rsid w:val="0066262E"/>
    <w:rsid w:val="00662CF9"/>
    <w:rsid w:val="006643E1"/>
    <w:rsid w:val="00665581"/>
    <w:rsid w:val="00667F3C"/>
    <w:rsid w:val="00671782"/>
    <w:rsid w:val="00672D9E"/>
    <w:rsid w:val="006744E1"/>
    <w:rsid w:val="00676A5D"/>
    <w:rsid w:val="0067789E"/>
    <w:rsid w:val="00677C88"/>
    <w:rsid w:val="006802AD"/>
    <w:rsid w:val="00683360"/>
    <w:rsid w:val="00683920"/>
    <w:rsid w:val="00683D17"/>
    <w:rsid w:val="00684191"/>
    <w:rsid w:val="00685F51"/>
    <w:rsid w:val="00686A6E"/>
    <w:rsid w:val="00686AEB"/>
    <w:rsid w:val="00686D96"/>
    <w:rsid w:val="00687896"/>
    <w:rsid w:val="00687A82"/>
    <w:rsid w:val="006917DA"/>
    <w:rsid w:val="00694F12"/>
    <w:rsid w:val="00697F7A"/>
    <w:rsid w:val="006A15C2"/>
    <w:rsid w:val="006A1618"/>
    <w:rsid w:val="006A3606"/>
    <w:rsid w:val="006A3BAF"/>
    <w:rsid w:val="006A5486"/>
    <w:rsid w:val="006A613F"/>
    <w:rsid w:val="006A71C9"/>
    <w:rsid w:val="006A7361"/>
    <w:rsid w:val="006B1937"/>
    <w:rsid w:val="006B2127"/>
    <w:rsid w:val="006B31F5"/>
    <w:rsid w:val="006B37C7"/>
    <w:rsid w:val="006B4A85"/>
    <w:rsid w:val="006B4CAE"/>
    <w:rsid w:val="006C013C"/>
    <w:rsid w:val="006C01B8"/>
    <w:rsid w:val="006C1731"/>
    <w:rsid w:val="006C1D15"/>
    <w:rsid w:val="006C20D0"/>
    <w:rsid w:val="006C37E3"/>
    <w:rsid w:val="006C38D6"/>
    <w:rsid w:val="006C44CB"/>
    <w:rsid w:val="006C5164"/>
    <w:rsid w:val="006C599D"/>
    <w:rsid w:val="006C5D07"/>
    <w:rsid w:val="006C6F87"/>
    <w:rsid w:val="006C75DF"/>
    <w:rsid w:val="006C764D"/>
    <w:rsid w:val="006D1E3A"/>
    <w:rsid w:val="006D3842"/>
    <w:rsid w:val="006D46D7"/>
    <w:rsid w:val="006D49AD"/>
    <w:rsid w:val="006D6F73"/>
    <w:rsid w:val="006E0267"/>
    <w:rsid w:val="006E0A7A"/>
    <w:rsid w:val="006E1EB8"/>
    <w:rsid w:val="006E371B"/>
    <w:rsid w:val="006E4D06"/>
    <w:rsid w:val="006E4E7C"/>
    <w:rsid w:val="006E5A7E"/>
    <w:rsid w:val="006E6A67"/>
    <w:rsid w:val="006F2AE5"/>
    <w:rsid w:val="006F2C85"/>
    <w:rsid w:val="006F37B2"/>
    <w:rsid w:val="006F429E"/>
    <w:rsid w:val="006F4461"/>
    <w:rsid w:val="006F5925"/>
    <w:rsid w:val="006F6B8E"/>
    <w:rsid w:val="006F6E5C"/>
    <w:rsid w:val="006F7253"/>
    <w:rsid w:val="00700CF3"/>
    <w:rsid w:val="00701269"/>
    <w:rsid w:val="00703416"/>
    <w:rsid w:val="00703B9B"/>
    <w:rsid w:val="00703EC0"/>
    <w:rsid w:val="00704897"/>
    <w:rsid w:val="00704ADF"/>
    <w:rsid w:val="00705847"/>
    <w:rsid w:val="0070720A"/>
    <w:rsid w:val="007077FD"/>
    <w:rsid w:val="007107D9"/>
    <w:rsid w:val="00710B30"/>
    <w:rsid w:val="00711857"/>
    <w:rsid w:val="00711A54"/>
    <w:rsid w:val="00713B4D"/>
    <w:rsid w:val="00713F43"/>
    <w:rsid w:val="00714366"/>
    <w:rsid w:val="00717BB1"/>
    <w:rsid w:val="00720A44"/>
    <w:rsid w:val="007216B2"/>
    <w:rsid w:val="00722B9A"/>
    <w:rsid w:val="00722F9B"/>
    <w:rsid w:val="00723731"/>
    <w:rsid w:val="00723DB5"/>
    <w:rsid w:val="00724737"/>
    <w:rsid w:val="00725396"/>
    <w:rsid w:val="00727AB9"/>
    <w:rsid w:val="00727FD9"/>
    <w:rsid w:val="00733D3D"/>
    <w:rsid w:val="0073408A"/>
    <w:rsid w:val="00735DB5"/>
    <w:rsid w:val="00736318"/>
    <w:rsid w:val="0073692E"/>
    <w:rsid w:val="00737148"/>
    <w:rsid w:val="0074075A"/>
    <w:rsid w:val="007408A4"/>
    <w:rsid w:val="00741F4F"/>
    <w:rsid w:val="00741F7F"/>
    <w:rsid w:val="007420EF"/>
    <w:rsid w:val="0074245F"/>
    <w:rsid w:val="00742ACF"/>
    <w:rsid w:val="00744CEE"/>
    <w:rsid w:val="0074562E"/>
    <w:rsid w:val="00746E94"/>
    <w:rsid w:val="00746FCA"/>
    <w:rsid w:val="00747C09"/>
    <w:rsid w:val="00750024"/>
    <w:rsid w:val="0075005D"/>
    <w:rsid w:val="007551A6"/>
    <w:rsid w:val="00755559"/>
    <w:rsid w:val="0075587A"/>
    <w:rsid w:val="007569E3"/>
    <w:rsid w:val="007605A8"/>
    <w:rsid w:val="00760FF1"/>
    <w:rsid w:val="00761249"/>
    <w:rsid w:val="007618E7"/>
    <w:rsid w:val="00762600"/>
    <w:rsid w:val="007630DE"/>
    <w:rsid w:val="00763425"/>
    <w:rsid w:val="00764803"/>
    <w:rsid w:val="00765302"/>
    <w:rsid w:val="00765345"/>
    <w:rsid w:val="00765C9C"/>
    <w:rsid w:val="007661D8"/>
    <w:rsid w:val="0076632C"/>
    <w:rsid w:val="007665E2"/>
    <w:rsid w:val="00767FE9"/>
    <w:rsid w:val="0077077C"/>
    <w:rsid w:val="00770E35"/>
    <w:rsid w:val="007744C1"/>
    <w:rsid w:val="00774A0E"/>
    <w:rsid w:val="00775B93"/>
    <w:rsid w:val="007760B2"/>
    <w:rsid w:val="0077756B"/>
    <w:rsid w:val="00777BFE"/>
    <w:rsid w:val="00783855"/>
    <w:rsid w:val="00783FF5"/>
    <w:rsid w:val="00784F99"/>
    <w:rsid w:val="00786328"/>
    <w:rsid w:val="00787535"/>
    <w:rsid w:val="007908C4"/>
    <w:rsid w:val="00791546"/>
    <w:rsid w:val="0079162F"/>
    <w:rsid w:val="007919A9"/>
    <w:rsid w:val="00793D09"/>
    <w:rsid w:val="00793EE5"/>
    <w:rsid w:val="0079545B"/>
    <w:rsid w:val="0079612F"/>
    <w:rsid w:val="0079668A"/>
    <w:rsid w:val="00796741"/>
    <w:rsid w:val="00796BF6"/>
    <w:rsid w:val="00797415"/>
    <w:rsid w:val="007A00E0"/>
    <w:rsid w:val="007A0770"/>
    <w:rsid w:val="007A29C2"/>
    <w:rsid w:val="007A3530"/>
    <w:rsid w:val="007A742A"/>
    <w:rsid w:val="007A7852"/>
    <w:rsid w:val="007B1A0A"/>
    <w:rsid w:val="007B347E"/>
    <w:rsid w:val="007B356E"/>
    <w:rsid w:val="007B35DF"/>
    <w:rsid w:val="007B4761"/>
    <w:rsid w:val="007B5C11"/>
    <w:rsid w:val="007B7056"/>
    <w:rsid w:val="007B79B6"/>
    <w:rsid w:val="007C1C31"/>
    <w:rsid w:val="007C2989"/>
    <w:rsid w:val="007C2C41"/>
    <w:rsid w:val="007C369E"/>
    <w:rsid w:val="007C439E"/>
    <w:rsid w:val="007C4AE1"/>
    <w:rsid w:val="007C5E07"/>
    <w:rsid w:val="007C5FBE"/>
    <w:rsid w:val="007C6039"/>
    <w:rsid w:val="007C635F"/>
    <w:rsid w:val="007C7802"/>
    <w:rsid w:val="007C7F84"/>
    <w:rsid w:val="007D07A5"/>
    <w:rsid w:val="007D1754"/>
    <w:rsid w:val="007D24D0"/>
    <w:rsid w:val="007D27EE"/>
    <w:rsid w:val="007D45C6"/>
    <w:rsid w:val="007D4B54"/>
    <w:rsid w:val="007D5F8E"/>
    <w:rsid w:val="007E0751"/>
    <w:rsid w:val="007E210A"/>
    <w:rsid w:val="007E2D04"/>
    <w:rsid w:val="007F14C5"/>
    <w:rsid w:val="007F1B70"/>
    <w:rsid w:val="007F1F32"/>
    <w:rsid w:val="007F2E6C"/>
    <w:rsid w:val="007F3BCF"/>
    <w:rsid w:val="007F3FC3"/>
    <w:rsid w:val="007F41CC"/>
    <w:rsid w:val="007F49A7"/>
    <w:rsid w:val="007F53DE"/>
    <w:rsid w:val="007F5EEA"/>
    <w:rsid w:val="007F6995"/>
    <w:rsid w:val="007F73FF"/>
    <w:rsid w:val="007F7939"/>
    <w:rsid w:val="007F7B40"/>
    <w:rsid w:val="0080008B"/>
    <w:rsid w:val="00801431"/>
    <w:rsid w:val="0080250F"/>
    <w:rsid w:val="00802EE8"/>
    <w:rsid w:val="00803F64"/>
    <w:rsid w:val="00804579"/>
    <w:rsid w:val="00805A11"/>
    <w:rsid w:val="00805BC3"/>
    <w:rsid w:val="008067A8"/>
    <w:rsid w:val="008103C9"/>
    <w:rsid w:val="008104E9"/>
    <w:rsid w:val="0081054B"/>
    <w:rsid w:val="0081131A"/>
    <w:rsid w:val="00812560"/>
    <w:rsid w:val="0081259B"/>
    <w:rsid w:val="008127C4"/>
    <w:rsid w:val="00812862"/>
    <w:rsid w:val="00812C41"/>
    <w:rsid w:val="00812F23"/>
    <w:rsid w:val="008156BA"/>
    <w:rsid w:val="00815C32"/>
    <w:rsid w:val="00816A19"/>
    <w:rsid w:val="008212DB"/>
    <w:rsid w:val="00821A20"/>
    <w:rsid w:val="008229C2"/>
    <w:rsid w:val="008236A3"/>
    <w:rsid w:val="0082457D"/>
    <w:rsid w:val="008264F5"/>
    <w:rsid w:val="008270C0"/>
    <w:rsid w:val="0082771D"/>
    <w:rsid w:val="008321C9"/>
    <w:rsid w:val="00832CC8"/>
    <w:rsid w:val="008341C6"/>
    <w:rsid w:val="00834D05"/>
    <w:rsid w:val="0083551C"/>
    <w:rsid w:val="008365E2"/>
    <w:rsid w:val="008366D4"/>
    <w:rsid w:val="00837886"/>
    <w:rsid w:val="008410A5"/>
    <w:rsid w:val="00841DD4"/>
    <w:rsid w:val="00842228"/>
    <w:rsid w:val="00845DF7"/>
    <w:rsid w:val="008467E3"/>
    <w:rsid w:val="0085084D"/>
    <w:rsid w:val="008508EB"/>
    <w:rsid w:val="00852075"/>
    <w:rsid w:val="00853250"/>
    <w:rsid w:val="00853710"/>
    <w:rsid w:val="008540BA"/>
    <w:rsid w:val="00856289"/>
    <w:rsid w:val="00856894"/>
    <w:rsid w:val="008579FB"/>
    <w:rsid w:val="00860357"/>
    <w:rsid w:val="0086046B"/>
    <w:rsid w:val="00860AA3"/>
    <w:rsid w:val="00860CA3"/>
    <w:rsid w:val="00861312"/>
    <w:rsid w:val="008616C1"/>
    <w:rsid w:val="00864BE1"/>
    <w:rsid w:val="0086585B"/>
    <w:rsid w:val="008676D5"/>
    <w:rsid w:val="00870A8F"/>
    <w:rsid w:val="00870AF9"/>
    <w:rsid w:val="0087148A"/>
    <w:rsid w:val="00872079"/>
    <w:rsid w:val="008727D4"/>
    <w:rsid w:val="0087331C"/>
    <w:rsid w:val="00874510"/>
    <w:rsid w:val="00875774"/>
    <w:rsid w:val="008757FA"/>
    <w:rsid w:val="00876260"/>
    <w:rsid w:val="008770D4"/>
    <w:rsid w:val="008775E8"/>
    <w:rsid w:val="0088164F"/>
    <w:rsid w:val="00881C0B"/>
    <w:rsid w:val="0088260E"/>
    <w:rsid w:val="00882E5D"/>
    <w:rsid w:val="00883BCC"/>
    <w:rsid w:val="00883C9E"/>
    <w:rsid w:val="00884A4B"/>
    <w:rsid w:val="0089026C"/>
    <w:rsid w:val="00891A27"/>
    <w:rsid w:val="00893010"/>
    <w:rsid w:val="00894577"/>
    <w:rsid w:val="0089462D"/>
    <w:rsid w:val="0089515C"/>
    <w:rsid w:val="00895CE5"/>
    <w:rsid w:val="008965A3"/>
    <w:rsid w:val="00897773"/>
    <w:rsid w:val="008A07F8"/>
    <w:rsid w:val="008A2177"/>
    <w:rsid w:val="008A3331"/>
    <w:rsid w:val="008A35E6"/>
    <w:rsid w:val="008A3669"/>
    <w:rsid w:val="008A39C4"/>
    <w:rsid w:val="008A4840"/>
    <w:rsid w:val="008A5CCA"/>
    <w:rsid w:val="008A7354"/>
    <w:rsid w:val="008A7797"/>
    <w:rsid w:val="008B2D9E"/>
    <w:rsid w:val="008B2F15"/>
    <w:rsid w:val="008B37F2"/>
    <w:rsid w:val="008B615F"/>
    <w:rsid w:val="008B73C7"/>
    <w:rsid w:val="008B7C3D"/>
    <w:rsid w:val="008C0F59"/>
    <w:rsid w:val="008C2D3B"/>
    <w:rsid w:val="008C37B0"/>
    <w:rsid w:val="008C3A25"/>
    <w:rsid w:val="008C5EE5"/>
    <w:rsid w:val="008C68C4"/>
    <w:rsid w:val="008D08C3"/>
    <w:rsid w:val="008D0CC7"/>
    <w:rsid w:val="008D17CD"/>
    <w:rsid w:val="008D1CC0"/>
    <w:rsid w:val="008D23C6"/>
    <w:rsid w:val="008D5679"/>
    <w:rsid w:val="008D7B8D"/>
    <w:rsid w:val="008E06E2"/>
    <w:rsid w:val="008E0B00"/>
    <w:rsid w:val="008E2C35"/>
    <w:rsid w:val="008E32F2"/>
    <w:rsid w:val="008E39A4"/>
    <w:rsid w:val="008E6BB6"/>
    <w:rsid w:val="008E6FA3"/>
    <w:rsid w:val="008F0C66"/>
    <w:rsid w:val="008F19A8"/>
    <w:rsid w:val="008F1B9A"/>
    <w:rsid w:val="008F2630"/>
    <w:rsid w:val="008F28F7"/>
    <w:rsid w:val="008F517A"/>
    <w:rsid w:val="008F6114"/>
    <w:rsid w:val="008F6C97"/>
    <w:rsid w:val="008F7889"/>
    <w:rsid w:val="009003D7"/>
    <w:rsid w:val="00900629"/>
    <w:rsid w:val="00900B11"/>
    <w:rsid w:val="00901475"/>
    <w:rsid w:val="0090167A"/>
    <w:rsid w:val="00901DFB"/>
    <w:rsid w:val="00903053"/>
    <w:rsid w:val="009042C2"/>
    <w:rsid w:val="009043DD"/>
    <w:rsid w:val="00904749"/>
    <w:rsid w:val="009047CE"/>
    <w:rsid w:val="00905EC6"/>
    <w:rsid w:val="00907486"/>
    <w:rsid w:val="0090777B"/>
    <w:rsid w:val="009109DB"/>
    <w:rsid w:val="0091158B"/>
    <w:rsid w:val="00911716"/>
    <w:rsid w:val="009135B2"/>
    <w:rsid w:val="00913AAA"/>
    <w:rsid w:val="00913EF9"/>
    <w:rsid w:val="00914C20"/>
    <w:rsid w:val="00914FBA"/>
    <w:rsid w:val="00915930"/>
    <w:rsid w:val="009164EA"/>
    <w:rsid w:val="00921866"/>
    <w:rsid w:val="0092209F"/>
    <w:rsid w:val="00922BEA"/>
    <w:rsid w:val="00923189"/>
    <w:rsid w:val="00924860"/>
    <w:rsid w:val="0092491C"/>
    <w:rsid w:val="00924A34"/>
    <w:rsid w:val="00924D3C"/>
    <w:rsid w:val="00924F1E"/>
    <w:rsid w:val="009279FD"/>
    <w:rsid w:val="00927BEE"/>
    <w:rsid w:val="00927FA0"/>
    <w:rsid w:val="00927FB1"/>
    <w:rsid w:val="009302F8"/>
    <w:rsid w:val="00930658"/>
    <w:rsid w:val="00930756"/>
    <w:rsid w:val="00931EAC"/>
    <w:rsid w:val="009320FF"/>
    <w:rsid w:val="009323F8"/>
    <w:rsid w:val="00932919"/>
    <w:rsid w:val="00933DC4"/>
    <w:rsid w:val="00935200"/>
    <w:rsid w:val="00937281"/>
    <w:rsid w:val="00940813"/>
    <w:rsid w:val="00940BCA"/>
    <w:rsid w:val="009429F4"/>
    <w:rsid w:val="009453E7"/>
    <w:rsid w:val="009468CB"/>
    <w:rsid w:val="00950620"/>
    <w:rsid w:val="009522DA"/>
    <w:rsid w:val="0095303E"/>
    <w:rsid w:val="00953758"/>
    <w:rsid w:val="00953A15"/>
    <w:rsid w:val="00954069"/>
    <w:rsid w:val="00954828"/>
    <w:rsid w:val="00956B9C"/>
    <w:rsid w:val="00956D7A"/>
    <w:rsid w:val="00957ACA"/>
    <w:rsid w:val="00957B22"/>
    <w:rsid w:val="009602A9"/>
    <w:rsid w:val="00961A15"/>
    <w:rsid w:val="00961F1E"/>
    <w:rsid w:val="009646A6"/>
    <w:rsid w:val="009705D5"/>
    <w:rsid w:val="00970D4B"/>
    <w:rsid w:val="00971920"/>
    <w:rsid w:val="00972D96"/>
    <w:rsid w:val="00974A21"/>
    <w:rsid w:val="00976E3E"/>
    <w:rsid w:val="00977F78"/>
    <w:rsid w:val="00982E68"/>
    <w:rsid w:val="00982F7B"/>
    <w:rsid w:val="009841AD"/>
    <w:rsid w:val="0098611F"/>
    <w:rsid w:val="00986F55"/>
    <w:rsid w:val="0098701B"/>
    <w:rsid w:val="00987B3F"/>
    <w:rsid w:val="009916C7"/>
    <w:rsid w:val="00992883"/>
    <w:rsid w:val="0099304D"/>
    <w:rsid w:val="00997C72"/>
    <w:rsid w:val="00997FF8"/>
    <w:rsid w:val="009A0301"/>
    <w:rsid w:val="009A21EB"/>
    <w:rsid w:val="009A2471"/>
    <w:rsid w:val="009A2483"/>
    <w:rsid w:val="009A41CF"/>
    <w:rsid w:val="009A4294"/>
    <w:rsid w:val="009A54CB"/>
    <w:rsid w:val="009A5EC5"/>
    <w:rsid w:val="009A69A7"/>
    <w:rsid w:val="009B078D"/>
    <w:rsid w:val="009B2AF7"/>
    <w:rsid w:val="009B2F16"/>
    <w:rsid w:val="009B35A4"/>
    <w:rsid w:val="009B3C05"/>
    <w:rsid w:val="009B3D08"/>
    <w:rsid w:val="009C0B57"/>
    <w:rsid w:val="009C11B7"/>
    <w:rsid w:val="009C1270"/>
    <w:rsid w:val="009C16E0"/>
    <w:rsid w:val="009C5AF9"/>
    <w:rsid w:val="009C5B78"/>
    <w:rsid w:val="009D2BA6"/>
    <w:rsid w:val="009D353F"/>
    <w:rsid w:val="009D6D92"/>
    <w:rsid w:val="009D70AC"/>
    <w:rsid w:val="009D71EB"/>
    <w:rsid w:val="009D79DD"/>
    <w:rsid w:val="009E01BB"/>
    <w:rsid w:val="009E01F7"/>
    <w:rsid w:val="009E0585"/>
    <w:rsid w:val="009E14D0"/>
    <w:rsid w:val="009E1707"/>
    <w:rsid w:val="009E1CEC"/>
    <w:rsid w:val="009E3327"/>
    <w:rsid w:val="009E5D7A"/>
    <w:rsid w:val="009E6D1B"/>
    <w:rsid w:val="009E74B4"/>
    <w:rsid w:val="009F0AE8"/>
    <w:rsid w:val="009F0D50"/>
    <w:rsid w:val="009F3369"/>
    <w:rsid w:val="009F34E1"/>
    <w:rsid w:val="009F3E67"/>
    <w:rsid w:val="009F6463"/>
    <w:rsid w:val="009F6CED"/>
    <w:rsid w:val="009F7BFD"/>
    <w:rsid w:val="00A006ED"/>
    <w:rsid w:val="00A01052"/>
    <w:rsid w:val="00A01161"/>
    <w:rsid w:val="00A0171D"/>
    <w:rsid w:val="00A02693"/>
    <w:rsid w:val="00A032B5"/>
    <w:rsid w:val="00A045CF"/>
    <w:rsid w:val="00A052A3"/>
    <w:rsid w:val="00A0572A"/>
    <w:rsid w:val="00A05768"/>
    <w:rsid w:val="00A05E3D"/>
    <w:rsid w:val="00A05FC7"/>
    <w:rsid w:val="00A07BE6"/>
    <w:rsid w:val="00A100F4"/>
    <w:rsid w:val="00A10B4B"/>
    <w:rsid w:val="00A10DB7"/>
    <w:rsid w:val="00A11ADC"/>
    <w:rsid w:val="00A13139"/>
    <w:rsid w:val="00A13CB2"/>
    <w:rsid w:val="00A1442F"/>
    <w:rsid w:val="00A153DC"/>
    <w:rsid w:val="00A16682"/>
    <w:rsid w:val="00A2047C"/>
    <w:rsid w:val="00A210AF"/>
    <w:rsid w:val="00A213E1"/>
    <w:rsid w:val="00A214FD"/>
    <w:rsid w:val="00A221FC"/>
    <w:rsid w:val="00A2247B"/>
    <w:rsid w:val="00A226F4"/>
    <w:rsid w:val="00A22963"/>
    <w:rsid w:val="00A22C42"/>
    <w:rsid w:val="00A23051"/>
    <w:rsid w:val="00A2343D"/>
    <w:rsid w:val="00A23ECE"/>
    <w:rsid w:val="00A24B9B"/>
    <w:rsid w:val="00A265FF"/>
    <w:rsid w:val="00A26603"/>
    <w:rsid w:val="00A277E5"/>
    <w:rsid w:val="00A27903"/>
    <w:rsid w:val="00A27C6C"/>
    <w:rsid w:val="00A32A66"/>
    <w:rsid w:val="00A334D3"/>
    <w:rsid w:val="00A33A8C"/>
    <w:rsid w:val="00A33E23"/>
    <w:rsid w:val="00A359DF"/>
    <w:rsid w:val="00A35F06"/>
    <w:rsid w:val="00A361EC"/>
    <w:rsid w:val="00A362F6"/>
    <w:rsid w:val="00A364F1"/>
    <w:rsid w:val="00A42D71"/>
    <w:rsid w:val="00A44591"/>
    <w:rsid w:val="00A4531C"/>
    <w:rsid w:val="00A4688C"/>
    <w:rsid w:val="00A46F0E"/>
    <w:rsid w:val="00A52E93"/>
    <w:rsid w:val="00A535C0"/>
    <w:rsid w:val="00A54E6F"/>
    <w:rsid w:val="00A55581"/>
    <w:rsid w:val="00A55659"/>
    <w:rsid w:val="00A57E4D"/>
    <w:rsid w:val="00A612F0"/>
    <w:rsid w:val="00A628CC"/>
    <w:rsid w:val="00A62C91"/>
    <w:rsid w:val="00A64017"/>
    <w:rsid w:val="00A6421E"/>
    <w:rsid w:val="00A6469A"/>
    <w:rsid w:val="00A679BA"/>
    <w:rsid w:val="00A67BC6"/>
    <w:rsid w:val="00A700F1"/>
    <w:rsid w:val="00A720EF"/>
    <w:rsid w:val="00A75521"/>
    <w:rsid w:val="00A75590"/>
    <w:rsid w:val="00A76DD3"/>
    <w:rsid w:val="00A775E9"/>
    <w:rsid w:val="00A841C2"/>
    <w:rsid w:val="00A84303"/>
    <w:rsid w:val="00A86892"/>
    <w:rsid w:val="00A869DE"/>
    <w:rsid w:val="00A871F1"/>
    <w:rsid w:val="00A9015E"/>
    <w:rsid w:val="00A909C2"/>
    <w:rsid w:val="00A919B7"/>
    <w:rsid w:val="00A920AE"/>
    <w:rsid w:val="00A92B9A"/>
    <w:rsid w:val="00A95122"/>
    <w:rsid w:val="00A9541C"/>
    <w:rsid w:val="00A954F5"/>
    <w:rsid w:val="00A95632"/>
    <w:rsid w:val="00A958DB"/>
    <w:rsid w:val="00A95BCE"/>
    <w:rsid w:val="00A97390"/>
    <w:rsid w:val="00A97CBF"/>
    <w:rsid w:val="00AA0265"/>
    <w:rsid w:val="00AA072F"/>
    <w:rsid w:val="00AA1426"/>
    <w:rsid w:val="00AA189F"/>
    <w:rsid w:val="00AA1DC6"/>
    <w:rsid w:val="00AA213E"/>
    <w:rsid w:val="00AA2891"/>
    <w:rsid w:val="00AA2CE9"/>
    <w:rsid w:val="00AA3F5E"/>
    <w:rsid w:val="00AA5E47"/>
    <w:rsid w:val="00AA6098"/>
    <w:rsid w:val="00AA7BE6"/>
    <w:rsid w:val="00AB27A2"/>
    <w:rsid w:val="00AB3E83"/>
    <w:rsid w:val="00AB42EB"/>
    <w:rsid w:val="00AC14C9"/>
    <w:rsid w:val="00AC2441"/>
    <w:rsid w:val="00AC2588"/>
    <w:rsid w:val="00AC375F"/>
    <w:rsid w:val="00AC3937"/>
    <w:rsid w:val="00AC508E"/>
    <w:rsid w:val="00AC61E1"/>
    <w:rsid w:val="00AC6D59"/>
    <w:rsid w:val="00AC7EF4"/>
    <w:rsid w:val="00AD24E5"/>
    <w:rsid w:val="00AD2E2D"/>
    <w:rsid w:val="00AD2E3D"/>
    <w:rsid w:val="00AD345D"/>
    <w:rsid w:val="00AD376C"/>
    <w:rsid w:val="00AD41E9"/>
    <w:rsid w:val="00AD495C"/>
    <w:rsid w:val="00AD5B30"/>
    <w:rsid w:val="00AD5F8F"/>
    <w:rsid w:val="00AD7420"/>
    <w:rsid w:val="00AE1698"/>
    <w:rsid w:val="00AE20E0"/>
    <w:rsid w:val="00AE3DDA"/>
    <w:rsid w:val="00AE575B"/>
    <w:rsid w:val="00AE6175"/>
    <w:rsid w:val="00AE629D"/>
    <w:rsid w:val="00AE71C8"/>
    <w:rsid w:val="00AE73D9"/>
    <w:rsid w:val="00AE7589"/>
    <w:rsid w:val="00AE77FF"/>
    <w:rsid w:val="00AF007D"/>
    <w:rsid w:val="00AF00A1"/>
    <w:rsid w:val="00AF102D"/>
    <w:rsid w:val="00AF1456"/>
    <w:rsid w:val="00AF2B9D"/>
    <w:rsid w:val="00AF3BF1"/>
    <w:rsid w:val="00AF4B81"/>
    <w:rsid w:val="00AF5A88"/>
    <w:rsid w:val="00AF5EEE"/>
    <w:rsid w:val="00AF6A85"/>
    <w:rsid w:val="00AF7EBF"/>
    <w:rsid w:val="00B00178"/>
    <w:rsid w:val="00B002ED"/>
    <w:rsid w:val="00B01453"/>
    <w:rsid w:val="00B0223A"/>
    <w:rsid w:val="00B02273"/>
    <w:rsid w:val="00B022CD"/>
    <w:rsid w:val="00B022F4"/>
    <w:rsid w:val="00B02505"/>
    <w:rsid w:val="00B05D0C"/>
    <w:rsid w:val="00B06547"/>
    <w:rsid w:val="00B10E9D"/>
    <w:rsid w:val="00B11F4D"/>
    <w:rsid w:val="00B11FA0"/>
    <w:rsid w:val="00B1242F"/>
    <w:rsid w:val="00B129E6"/>
    <w:rsid w:val="00B12F45"/>
    <w:rsid w:val="00B16912"/>
    <w:rsid w:val="00B170A8"/>
    <w:rsid w:val="00B176D7"/>
    <w:rsid w:val="00B20267"/>
    <w:rsid w:val="00B2080A"/>
    <w:rsid w:val="00B229DE"/>
    <w:rsid w:val="00B2321B"/>
    <w:rsid w:val="00B2366C"/>
    <w:rsid w:val="00B23910"/>
    <w:rsid w:val="00B23D9E"/>
    <w:rsid w:val="00B263BC"/>
    <w:rsid w:val="00B269D4"/>
    <w:rsid w:val="00B30036"/>
    <w:rsid w:val="00B30251"/>
    <w:rsid w:val="00B33121"/>
    <w:rsid w:val="00B3413F"/>
    <w:rsid w:val="00B35022"/>
    <w:rsid w:val="00B37148"/>
    <w:rsid w:val="00B37BA9"/>
    <w:rsid w:val="00B40DE4"/>
    <w:rsid w:val="00B418D9"/>
    <w:rsid w:val="00B444C2"/>
    <w:rsid w:val="00B446E0"/>
    <w:rsid w:val="00B44791"/>
    <w:rsid w:val="00B4526D"/>
    <w:rsid w:val="00B456AF"/>
    <w:rsid w:val="00B45A31"/>
    <w:rsid w:val="00B45C6B"/>
    <w:rsid w:val="00B45D0F"/>
    <w:rsid w:val="00B46246"/>
    <w:rsid w:val="00B465C2"/>
    <w:rsid w:val="00B4704C"/>
    <w:rsid w:val="00B47098"/>
    <w:rsid w:val="00B475C1"/>
    <w:rsid w:val="00B4774F"/>
    <w:rsid w:val="00B50599"/>
    <w:rsid w:val="00B5105C"/>
    <w:rsid w:val="00B5124F"/>
    <w:rsid w:val="00B5289E"/>
    <w:rsid w:val="00B531FD"/>
    <w:rsid w:val="00B543AE"/>
    <w:rsid w:val="00B54564"/>
    <w:rsid w:val="00B573F8"/>
    <w:rsid w:val="00B608F8"/>
    <w:rsid w:val="00B61B1C"/>
    <w:rsid w:val="00B61CEE"/>
    <w:rsid w:val="00B62179"/>
    <w:rsid w:val="00B621FF"/>
    <w:rsid w:val="00B62DF0"/>
    <w:rsid w:val="00B63C37"/>
    <w:rsid w:val="00B63D9D"/>
    <w:rsid w:val="00B64157"/>
    <w:rsid w:val="00B6470E"/>
    <w:rsid w:val="00B659AA"/>
    <w:rsid w:val="00B65D59"/>
    <w:rsid w:val="00B661AA"/>
    <w:rsid w:val="00B6716C"/>
    <w:rsid w:val="00B73BFE"/>
    <w:rsid w:val="00B76069"/>
    <w:rsid w:val="00B76503"/>
    <w:rsid w:val="00B77D14"/>
    <w:rsid w:val="00B80186"/>
    <w:rsid w:val="00B802E7"/>
    <w:rsid w:val="00B80393"/>
    <w:rsid w:val="00B80C82"/>
    <w:rsid w:val="00B81F4C"/>
    <w:rsid w:val="00B8209C"/>
    <w:rsid w:val="00B8242E"/>
    <w:rsid w:val="00B8500D"/>
    <w:rsid w:val="00B86D54"/>
    <w:rsid w:val="00B878C8"/>
    <w:rsid w:val="00B90A22"/>
    <w:rsid w:val="00B9153F"/>
    <w:rsid w:val="00B91844"/>
    <w:rsid w:val="00B92647"/>
    <w:rsid w:val="00B93412"/>
    <w:rsid w:val="00B9370B"/>
    <w:rsid w:val="00B95ECD"/>
    <w:rsid w:val="00B9630B"/>
    <w:rsid w:val="00BA1632"/>
    <w:rsid w:val="00BA30C8"/>
    <w:rsid w:val="00BA3A98"/>
    <w:rsid w:val="00BA62AD"/>
    <w:rsid w:val="00BA7DED"/>
    <w:rsid w:val="00BB381C"/>
    <w:rsid w:val="00BB3A3C"/>
    <w:rsid w:val="00BB563D"/>
    <w:rsid w:val="00BB5687"/>
    <w:rsid w:val="00BB568A"/>
    <w:rsid w:val="00BB5F5F"/>
    <w:rsid w:val="00BB677C"/>
    <w:rsid w:val="00BB6B87"/>
    <w:rsid w:val="00BB6CE1"/>
    <w:rsid w:val="00BC0D77"/>
    <w:rsid w:val="00BC3AE0"/>
    <w:rsid w:val="00BC4121"/>
    <w:rsid w:val="00BC4D8B"/>
    <w:rsid w:val="00BC5101"/>
    <w:rsid w:val="00BC569E"/>
    <w:rsid w:val="00BC680E"/>
    <w:rsid w:val="00BC69C2"/>
    <w:rsid w:val="00BC725E"/>
    <w:rsid w:val="00BC74F9"/>
    <w:rsid w:val="00BC7D0A"/>
    <w:rsid w:val="00BD1FCA"/>
    <w:rsid w:val="00BD4015"/>
    <w:rsid w:val="00BD4C77"/>
    <w:rsid w:val="00BD7463"/>
    <w:rsid w:val="00BD7AEE"/>
    <w:rsid w:val="00BD7D42"/>
    <w:rsid w:val="00BE01BC"/>
    <w:rsid w:val="00BE1084"/>
    <w:rsid w:val="00BE1F65"/>
    <w:rsid w:val="00BE24D2"/>
    <w:rsid w:val="00BE3C84"/>
    <w:rsid w:val="00BE49E1"/>
    <w:rsid w:val="00BE4EB5"/>
    <w:rsid w:val="00BE5342"/>
    <w:rsid w:val="00BE7017"/>
    <w:rsid w:val="00BE732B"/>
    <w:rsid w:val="00BE7520"/>
    <w:rsid w:val="00BE7733"/>
    <w:rsid w:val="00BF064A"/>
    <w:rsid w:val="00BF45F6"/>
    <w:rsid w:val="00BF4613"/>
    <w:rsid w:val="00BF4FCB"/>
    <w:rsid w:val="00BF587B"/>
    <w:rsid w:val="00BF637F"/>
    <w:rsid w:val="00BF66EC"/>
    <w:rsid w:val="00BF6F1B"/>
    <w:rsid w:val="00C006E6"/>
    <w:rsid w:val="00C01567"/>
    <w:rsid w:val="00C01BC6"/>
    <w:rsid w:val="00C01EAF"/>
    <w:rsid w:val="00C024BD"/>
    <w:rsid w:val="00C033D8"/>
    <w:rsid w:val="00C06183"/>
    <w:rsid w:val="00C06816"/>
    <w:rsid w:val="00C07402"/>
    <w:rsid w:val="00C10C26"/>
    <w:rsid w:val="00C1111C"/>
    <w:rsid w:val="00C11987"/>
    <w:rsid w:val="00C12274"/>
    <w:rsid w:val="00C12685"/>
    <w:rsid w:val="00C12EF4"/>
    <w:rsid w:val="00C13EEC"/>
    <w:rsid w:val="00C14793"/>
    <w:rsid w:val="00C14CA4"/>
    <w:rsid w:val="00C15037"/>
    <w:rsid w:val="00C16A79"/>
    <w:rsid w:val="00C16C59"/>
    <w:rsid w:val="00C1779F"/>
    <w:rsid w:val="00C21810"/>
    <w:rsid w:val="00C21E97"/>
    <w:rsid w:val="00C21FE5"/>
    <w:rsid w:val="00C232BF"/>
    <w:rsid w:val="00C24113"/>
    <w:rsid w:val="00C24235"/>
    <w:rsid w:val="00C25798"/>
    <w:rsid w:val="00C26378"/>
    <w:rsid w:val="00C27D44"/>
    <w:rsid w:val="00C30FC6"/>
    <w:rsid w:val="00C313F0"/>
    <w:rsid w:val="00C31A81"/>
    <w:rsid w:val="00C31CF8"/>
    <w:rsid w:val="00C32F20"/>
    <w:rsid w:val="00C362DD"/>
    <w:rsid w:val="00C408BF"/>
    <w:rsid w:val="00C41D9E"/>
    <w:rsid w:val="00C4393C"/>
    <w:rsid w:val="00C43F56"/>
    <w:rsid w:val="00C45649"/>
    <w:rsid w:val="00C45B58"/>
    <w:rsid w:val="00C4656B"/>
    <w:rsid w:val="00C4756B"/>
    <w:rsid w:val="00C50938"/>
    <w:rsid w:val="00C5151E"/>
    <w:rsid w:val="00C51C2F"/>
    <w:rsid w:val="00C53989"/>
    <w:rsid w:val="00C53CF8"/>
    <w:rsid w:val="00C53D48"/>
    <w:rsid w:val="00C53DD8"/>
    <w:rsid w:val="00C555DB"/>
    <w:rsid w:val="00C559F1"/>
    <w:rsid w:val="00C55A91"/>
    <w:rsid w:val="00C55FEA"/>
    <w:rsid w:val="00C61AD0"/>
    <w:rsid w:val="00C6289F"/>
    <w:rsid w:val="00C62D2A"/>
    <w:rsid w:val="00C6333E"/>
    <w:rsid w:val="00C65A8C"/>
    <w:rsid w:val="00C65D69"/>
    <w:rsid w:val="00C702E0"/>
    <w:rsid w:val="00C70A5F"/>
    <w:rsid w:val="00C71FF6"/>
    <w:rsid w:val="00C75872"/>
    <w:rsid w:val="00C7636D"/>
    <w:rsid w:val="00C77AB6"/>
    <w:rsid w:val="00C77D47"/>
    <w:rsid w:val="00C800DC"/>
    <w:rsid w:val="00C80226"/>
    <w:rsid w:val="00C807AF"/>
    <w:rsid w:val="00C82FAD"/>
    <w:rsid w:val="00C82FE6"/>
    <w:rsid w:val="00C855E2"/>
    <w:rsid w:val="00C85910"/>
    <w:rsid w:val="00C8609C"/>
    <w:rsid w:val="00C8683D"/>
    <w:rsid w:val="00C878A7"/>
    <w:rsid w:val="00C911A5"/>
    <w:rsid w:val="00C924A3"/>
    <w:rsid w:val="00C9280D"/>
    <w:rsid w:val="00C9391D"/>
    <w:rsid w:val="00C942E1"/>
    <w:rsid w:val="00C942F3"/>
    <w:rsid w:val="00C94414"/>
    <w:rsid w:val="00C9671A"/>
    <w:rsid w:val="00C9682E"/>
    <w:rsid w:val="00C96953"/>
    <w:rsid w:val="00C9768A"/>
    <w:rsid w:val="00CA1883"/>
    <w:rsid w:val="00CA1CF3"/>
    <w:rsid w:val="00CA36B2"/>
    <w:rsid w:val="00CA397F"/>
    <w:rsid w:val="00CA585E"/>
    <w:rsid w:val="00CA5FD1"/>
    <w:rsid w:val="00CA6539"/>
    <w:rsid w:val="00CA71F3"/>
    <w:rsid w:val="00CA723D"/>
    <w:rsid w:val="00CA7FE7"/>
    <w:rsid w:val="00CB2208"/>
    <w:rsid w:val="00CB38F4"/>
    <w:rsid w:val="00CB479D"/>
    <w:rsid w:val="00CB5443"/>
    <w:rsid w:val="00CB55B3"/>
    <w:rsid w:val="00CB56ED"/>
    <w:rsid w:val="00CB6A4E"/>
    <w:rsid w:val="00CB6FC3"/>
    <w:rsid w:val="00CC0A9A"/>
    <w:rsid w:val="00CC0CCB"/>
    <w:rsid w:val="00CC2C3A"/>
    <w:rsid w:val="00CC421D"/>
    <w:rsid w:val="00CC4D8E"/>
    <w:rsid w:val="00CC4FE2"/>
    <w:rsid w:val="00CC6084"/>
    <w:rsid w:val="00CC6B80"/>
    <w:rsid w:val="00CD1111"/>
    <w:rsid w:val="00CD12FB"/>
    <w:rsid w:val="00CD15D8"/>
    <w:rsid w:val="00CD2BF8"/>
    <w:rsid w:val="00CD2E6B"/>
    <w:rsid w:val="00CD3160"/>
    <w:rsid w:val="00CD34E7"/>
    <w:rsid w:val="00CD34FE"/>
    <w:rsid w:val="00CD5E67"/>
    <w:rsid w:val="00CD5E7C"/>
    <w:rsid w:val="00CD7318"/>
    <w:rsid w:val="00CD779D"/>
    <w:rsid w:val="00CD7802"/>
    <w:rsid w:val="00CD7EAE"/>
    <w:rsid w:val="00CE0EA2"/>
    <w:rsid w:val="00CE1EF9"/>
    <w:rsid w:val="00CE2743"/>
    <w:rsid w:val="00CE41BD"/>
    <w:rsid w:val="00CE4511"/>
    <w:rsid w:val="00CE48A7"/>
    <w:rsid w:val="00CE5E1E"/>
    <w:rsid w:val="00CE61B1"/>
    <w:rsid w:val="00CE64E3"/>
    <w:rsid w:val="00CE67CF"/>
    <w:rsid w:val="00CE6C67"/>
    <w:rsid w:val="00CE6E10"/>
    <w:rsid w:val="00CF1502"/>
    <w:rsid w:val="00CF1AAA"/>
    <w:rsid w:val="00CF22CF"/>
    <w:rsid w:val="00CF28EF"/>
    <w:rsid w:val="00CF3070"/>
    <w:rsid w:val="00CF42A3"/>
    <w:rsid w:val="00CF445D"/>
    <w:rsid w:val="00CF4592"/>
    <w:rsid w:val="00CF6158"/>
    <w:rsid w:val="00CF7FC4"/>
    <w:rsid w:val="00D01C46"/>
    <w:rsid w:val="00D01FDA"/>
    <w:rsid w:val="00D024FE"/>
    <w:rsid w:val="00D03204"/>
    <w:rsid w:val="00D0398A"/>
    <w:rsid w:val="00D06CD6"/>
    <w:rsid w:val="00D10C73"/>
    <w:rsid w:val="00D1148F"/>
    <w:rsid w:val="00D141C2"/>
    <w:rsid w:val="00D146A3"/>
    <w:rsid w:val="00D14D3A"/>
    <w:rsid w:val="00D14F32"/>
    <w:rsid w:val="00D14F5B"/>
    <w:rsid w:val="00D14F5F"/>
    <w:rsid w:val="00D15ADA"/>
    <w:rsid w:val="00D16BF1"/>
    <w:rsid w:val="00D20539"/>
    <w:rsid w:val="00D211F6"/>
    <w:rsid w:val="00D21BE2"/>
    <w:rsid w:val="00D23ADF"/>
    <w:rsid w:val="00D25417"/>
    <w:rsid w:val="00D268E2"/>
    <w:rsid w:val="00D30494"/>
    <w:rsid w:val="00D306F5"/>
    <w:rsid w:val="00D31518"/>
    <w:rsid w:val="00D40061"/>
    <w:rsid w:val="00D40184"/>
    <w:rsid w:val="00D414D1"/>
    <w:rsid w:val="00D42C24"/>
    <w:rsid w:val="00D42E0B"/>
    <w:rsid w:val="00D434E6"/>
    <w:rsid w:val="00D43A15"/>
    <w:rsid w:val="00D44AE3"/>
    <w:rsid w:val="00D464F2"/>
    <w:rsid w:val="00D469C2"/>
    <w:rsid w:val="00D47617"/>
    <w:rsid w:val="00D4774D"/>
    <w:rsid w:val="00D478A6"/>
    <w:rsid w:val="00D47DD0"/>
    <w:rsid w:val="00D506EC"/>
    <w:rsid w:val="00D51027"/>
    <w:rsid w:val="00D5133C"/>
    <w:rsid w:val="00D52819"/>
    <w:rsid w:val="00D52AD0"/>
    <w:rsid w:val="00D53043"/>
    <w:rsid w:val="00D5699F"/>
    <w:rsid w:val="00D56E78"/>
    <w:rsid w:val="00D613B2"/>
    <w:rsid w:val="00D6151F"/>
    <w:rsid w:val="00D617CE"/>
    <w:rsid w:val="00D6203D"/>
    <w:rsid w:val="00D63631"/>
    <w:rsid w:val="00D65E57"/>
    <w:rsid w:val="00D7020A"/>
    <w:rsid w:val="00D704A1"/>
    <w:rsid w:val="00D71AAF"/>
    <w:rsid w:val="00D72E33"/>
    <w:rsid w:val="00D73E30"/>
    <w:rsid w:val="00D74C3C"/>
    <w:rsid w:val="00D74DEA"/>
    <w:rsid w:val="00D765B3"/>
    <w:rsid w:val="00D76DC7"/>
    <w:rsid w:val="00D76F9B"/>
    <w:rsid w:val="00D820A6"/>
    <w:rsid w:val="00D820C9"/>
    <w:rsid w:val="00D83411"/>
    <w:rsid w:val="00D84636"/>
    <w:rsid w:val="00D8470F"/>
    <w:rsid w:val="00D84B56"/>
    <w:rsid w:val="00D84C3B"/>
    <w:rsid w:val="00D84EF8"/>
    <w:rsid w:val="00D85AFA"/>
    <w:rsid w:val="00D87F64"/>
    <w:rsid w:val="00D903D2"/>
    <w:rsid w:val="00D90762"/>
    <w:rsid w:val="00D90C70"/>
    <w:rsid w:val="00D91490"/>
    <w:rsid w:val="00D9194F"/>
    <w:rsid w:val="00D925B5"/>
    <w:rsid w:val="00D932D1"/>
    <w:rsid w:val="00D93FEB"/>
    <w:rsid w:val="00D947E3"/>
    <w:rsid w:val="00D9505A"/>
    <w:rsid w:val="00D951C0"/>
    <w:rsid w:val="00D952C7"/>
    <w:rsid w:val="00D96D3F"/>
    <w:rsid w:val="00D97534"/>
    <w:rsid w:val="00D97F51"/>
    <w:rsid w:val="00DA0DB5"/>
    <w:rsid w:val="00DA2D5E"/>
    <w:rsid w:val="00DA38FC"/>
    <w:rsid w:val="00DA5649"/>
    <w:rsid w:val="00DA66ED"/>
    <w:rsid w:val="00DA79B7"/>
    <w:rsid w:val="00DA7CA1"/>
    <w:rsid w:val="00DB0ACE"/>
    <w:rsid w:val="00DB20ED"/>
    <w:rsid w:val="00DB23EE"/>
    <w:rsid w:val="00DB3A63"/>
    <w:rsid w:val="00DB3F8A"/>
    <w:rsid w:val="00DB4358"/>
    <w:rsid w:val="00DB44BD"/>
    <w:rsid w:val="00DB5289"/>
    <w:rsid w:val="00DB5823"/>
    <w:rsid w:val="00DB6117"/>
    <w:rsid w:val="00DB6293"/>
    <w:rsid w:val="00DB62B8"/>
    <w:rsid w:val="00DB6F46"/>
    <w:rsid w:val="00DB749F"/>
    <w:rsid w:val="00DB765E"/>
    <w:rsid w:val="00DC5733"/>
    <w:rsid w:val="00DC765D"/>
    <w:rsid w:val="00DD1D6E"/>
    <w:rsid w:val="00DD5D2B"/>
    <w:rsid w:val="00DD6859"/>
    <w:rsid w:val="00DD6A73"/>
    <w:rsid w:val="00DD6E3A"/>
    <w:rsid w:val="00DE1333"/>
    <w:rsid w:val="00DE5A82"/>
    <w:rsid w:val="00DE5FD5"/>
    <w:rsid w:val="00DE7284"/>
    <w:rsid w:val="00DE7455"/>
    <w:rsid w:val="00DE78D2"/>
    <w:rsid w:val="00DF016A"/>
    <w:rsid w:val="00DF1BF8"/>
    <w:rsid w:val="00DF2950"/>
    <w:rsid w:val="00DF2DE0"/>
    <w:rsid w:val="00DF4285"/>
    <w:rsid w:val="00DF43D9"/>
    <w:rsid w:val="00DF4782"/>
    <w:rsid w:val="00DF5A73"/>
    <w:rsid w:val="00DF5B5F"/>
    <w:rsid w:val="00DF6239"/>
    <w:rsid w:val="00DF6F61"/>
    <w:rsid w:val="00DF7977"/>
    <w:rsid w:val="00DF7994"/>
    <w:rsid w:val="00DF7C23"/>
    <w:rsid w:val="00E00BC0"/>
    <w:rsid w:val="00E00CA0"/>
    <w:rsid w:val="00E014CD"/>
    <w:rsid w:val="00E0180D"/>
    <w:rsid w:val="00E01D54"/>
    <w:rsid w:val="00E0324B"/>
    <w:rsid w:val="00E034F9"/>
    <w:rsid w:val="00E03771"/>
    <w:rsid w:val="00E054C5"/>
    <w:rsid w:val="00E0598B"/>
    <w:rsid w:val="00E0601D"/>
    <w:rsid w:val="00E066C3"/>
    <w:rsid w:val="00E06D9B"/>
    <w:rsid w:val="00E071A2"/>
    <w:rsid w:val="00E079C7"/>
    <w:rsid w:val="00E11DD5"/>
    <w:rsid w:val="00E120EB"/>
    <w:rsid w:val="00E122B9"/>
    <w:rsid w:val="00E12470"/>
    <w:rsid w:val="00E12AD9"/>
    <w:rsid w:val="00E12E97"/>
    <w:rsid w:val="00E13496"/>
    <w:rsid w:val="00E139D9"/>
    <w:rsid w:val="00E13E64"/>
    <w:rsid w:val="00E1403F"/>
    <w:rsid w:val="00E141F1"/>
    <w:rsid w:val="00E144DB"/>
    <w:rsid w:val="00E14894"/>
    <w:rsid w:val="00E14D54"/>
    <w:rsid w:val="00E14E14"/>
    <w:rsid w:val="00E20088"/>
    <w:rsid w:val="00E21917"/>
    <w:rsid w:val="00E246BA"/>
    <w:rsid w:val="00E25BA1"/>
    <w:rsid w:val="00E25F2A"/>
    <w:rsid w:val="00E26C1A"/>
    <w:rsid w:val="00E278A7"/>
    <w:rsid w:val="00E30044"/>
    <w:rsid w:val="00E3270F"/>
    <w:rsid w:val="00E32AD6"/>
    <w:rsid w:val="00E35F63"/>
    <w:rsid w:val="00E36A7F"/>
    <w:rsid w:val="00E409FA"/>
    <w:rsid w:val="00E41932"/>
    <w:rsid w:val="00E461B4"/>
    <w:rsid w:val="00E46588"/>
    <w:rsid w:val="00E477CB"/>
    <w:rsid w:val="00E478F8"/>
    <w:rsid w:val="00E50166"/>
    <w:rsid w:val="00E51297"/>
    <w:rsid w:val="00E52CBE"/>
    <w:rsid w:val="00E5317C"/>
    <w:rsid w:val="00E5490D"/>
    <w:rsid w:val="00E55778"/>
    <w:rsid w:val="00E561BF"/>
    <w:rsid w:val="00E56B38"/>
    <w:rsid w:val="00E573B6"/>
    <w:rsid w:val="00E57B44"/>
    <w:rsid w:val="00E60CC4"/>
    <w:rsid w:val="00E62830"/>
    <w:rsid w:val="00E62E03"/>
    <w:rsid w:val="00E6385E"/>
    <w:rsid w:val="00E63AAE"/>
    <w:rsid w:val="00E667A6"/>
    <w:rsid w:val="00E667AC"/>
    <w:rsid w:val="00E67C1F"/>
    <w:rsid w:val="00E709AD"/>
    <w:rsid w:val="00E70FE4"/>
    <w:rsid w:val="00E7141E"/>
    <w:rsid w:val="00E7265E"/>
    <w:rsid w:val="00E72A61"/>
    <w:rsid w:val="00E73475"/>
    <w:rsid w:val="00E752F3"/>
    <w:rsid w:val="00E7565D"/>
    <w:rsid w:val="00E75745"/>
    <w:rsid w:val="00E7764E"/>
    <w:rsid w:val="00E8050D"/>
    <w:rsid w:val="00E8062E"/>
    <w:rsid w:val="00E81485"/>
    <w:rsid w:val="00E81DE3"/>
    <w:rsid w:val="00E83073"/>
    <w:rsid w:val="00E83C94"/>
    <w:rsid w:val="00E853B3"/>
    <w:rsid w:val="00E85997"/>
    <w:rsid w:val="00E859FF"/>
    <w:rsid w:val="00E85A3C"/>
    <w:rsid w:val="00E85B88"/>
    <w:rsid w:val="00E8642E"/>
    <w:rsid w:val="00E86B41"/>
    <w:rsid w:val="00E87A8A"/>
    <w:rsid w:val="00E87B0B"/>
    <w:rsid w:val="00E903CC"/>
    <w:rsid w:val="00E9046C"/>
    <w:rsid w:val="00E904AE"/>
    <w:rsid w:val="00E90B02"/>
    <w:rsid w:val="00E97088"/>
    <w:rsid w:val="00E973F9"/>
    <w:rsid w:val="00E976E6"/>
    <w:rsid w:val="00EA0620"/>
    <w:rsid w:val="00EA145E"/>
    <w:rsid w:val="00EA34F8"/>
    <w:rsid w:val="00EA3FB4"/>
    <w:rsid w:val="00EA41C4"/>
    <w:rsid w:val="00EA4927"/>
    <w:rsid w:val="00EA5783"/>
    <w:rsid w:val="00EA6BE5"/>
    <w:rsid w:val="00EA7186"/>
    <w:rsid w:val="00EA7A00"/>
    <w:rsid w:val="00EB185A"/>
    <w:rsid w:val="00EB3499"/>
    <w:rsid w:val="00EB3971"/>
    <w:rsid w:val="00EB3CF2"/>
    <w:rsid w:val="00EB4541"/>
    <w:rsid w:val="00EB467E"/>
    <w:rsid w:val="00EB6071"/>
    <w:rsid w:val="00EC049B"/>
    <w:rsid w:val="00EC049E"/>
    <w:rsid w:val="00EC0676"/>
    <w:rsid w:val="00EC4773"/>
    <w:rsid w:val="00EC4AAF"/>
    <w:rsid w:val="00EC4C5A"/>
    <w:rsid w:val="00EC6654"/>
    <w:rsid w:val="00EC7AA6"/>
    <w:rsid w:val="00EC7D17"/>
    <w:rsid w:val="00ED0C9A"/>
    <w:rsid w:val="00ED1BF3"/>
    <w:rsid w:val="00ED1FE0"/>
    <w:rsid w:val="00ED4851"/>
    <w:rsid w:val="00ED4C20"/>
    <w:rsid w:val="00ED5CD8"/>
    <w:rsid w:val="00ED6DFA"/>
    <w:rsid w:val="00ED71AD"/>
    <w:rsid w:val="00ED7D8A"/>
    <w:rsid w:val="00EE093F"/>
    <w:rsid w:val="00EE274B"/>
    <w:rsid w:val="00EE3DB0"/>
    <w:rsid w:val="00EE5648"/>
    <w:rsid w:val="00EE589A"/>
    <w:rsid w:val="00EE5F2E"/>
    <w:rsid w:val="00EE68F3"/>
    <w:rsid w:val="00EE74BE"/>
    <w:rsid w:val="00EF06BE"/>
    <w:rsid w:val="00EF09D7"/>
    <w:rsid w:val="00EF2447"/>
    <w:rsid w:val="00EF4775"/>
    <w:rsid w:val="00EF5B6D"/>
    <w:rsid w:val="00EF6C99"/>
    <w:rsid w:val="00EF78B8"/>
    <w:rsid w:val="00F020CA"/>
    <w:rsid w:val="00F0325E"/>
    <w:rsid w:val="00F035F3"/>
    <w:rsid w:val="00F03DF3"/>
    <w:rsid w:val="00F048C1"/>
    <w:rsid w:val="00F0788A"/>
    <w:rsid w:val="00F07FA8"/>
    <w:rsid w:val="00F103EA"/>
    <w:rsid w:val="00F12B58"/>
    <w:rsid w:val="00F14A7D"/>
    <w:rsid w:val="00F15192"/>
    <w:rsid w:val="00F15318"/>
    <w:rsid w:val="00F173D2"/>
    <w:rsid w:val="00F222CD"/>
    <w:rsid w:val="00F2279B"/>
    <w:rsid w:val="00F228B4"/>
    <w:rsid w:val="00F23626"/>
    <w:rsid w:val="00F24E21"/>
    <w:rsid w:val="00F26A07"/>
    <w:rsid w:val="00F26B02"/>
    <w:rsid w:val="00F26FC4"/>
    <w:rsid w:val="00F2735A"/>
    <w:rsid w:val="00F27AFA"/>
    <w:rsid w:val="00F35FC5"/>
    <w:rsid w:val="00F36149"/>
    <w:rsid w:val="00F36820"/>
    <w:rsid w:val="00F36966"/>
    <w:rsid w:val="00F400C8"/>
    <w:rsid w:val="00F411A3"/>
    <w:rsid w:val="00F4206B"/>
    <w:rsid w:val="00F44145"/>
    <w:rsid w:val="00F441C3"/>
    <w:rsid w:val="00F44378"/>
    <w:rsid w:val="00F452B6"/>
    <w:rsid w:val="00F45526"/>
    <w:rsid w:val="00F45760"/>
    <w:rsid w:val="00F509E7"/>
    <w:rsid w:val="00F50D6D"/>
    <w:rsid w:val="00F50E54"/>
    <w:rsid w:val="00F53242"/>
    <w:rsid w:val="00F57BF5"/>
    <w:rsid w:val="00F645C3"/>
    <w:rsid w:val="00F645EF"/>
    <w:rsid w:val="00F64668"/>
    <w:rsid w:val="00F647C1"/>
    <w:rsid w:val="00F64B62"/>
    <w:rsid w:val="00F65260"/>
    <w:rsid w:val="00F65350"/>
    <w:rsid w:val="00F66EF9"/>
    <w:rsid w:val="00F6713E"/>
    <w:rsid w:val="00F6733E"/>
    <w:rsid w:val="00F70C98"/>
    <w:rsid w:val="00F72716"/>
    <w:rsid w:val="00F728BE"/>
    <w:rsid w:val="00F74FB1"/>
    <w:rsid w:val="00F753A2"/>
    <w:rsid w:val="00F75679"/>
    <w:rsid w:val="00F7590B"/>
    <w:rsid w:val="00F761DA"/>
    <w:rsid w:val="00F76745"/>
    <w:rsid w:val="00F81ED4"/>
    <w:rsid w:val="00F8315C"/>
    <w:rsid w:val="00F84BAB"/>
    <w:rsid w:val="00F86295"/>
    <w:rsid w:val="00F8724F"/>
    <w:rsid w:val="00F8771E"/>
    <w:rsid w:val="00F90F4D"/>
    <w:rsid w:val="00F90F57"/>
    <w:rsid w:val="00F92C23"/>
    <w:rsid w:val="00F9414D"/>
    <w:rsid w:val="00F9646B"/>
    <w:rsid w:val="00F96B73"/>
    <w:rsid w:val="00F979E3"/>
    <w:rsid w:val="00F97D60"/>
    <w:rsid w:val="00FA2406"/>
    <w:rsid w:val="00FA2ECD"/>
    <w:rsid w:val="00FA34C0"/>
    <w:rsid w:val="00FA4A76"/>
    <w:rsid w:val="00FA5E54"/>
    <w:rsid w:val="00FA666F"/>
    <w:rsid w:val="00FA747B"/>
    <w:rsid w:val="00FB03E5"/>
    <w:rsid w:val="00FB0B38"/>
    <w:rsid w:val="00FB0DBB"/>
    <w:rsid w:val="00FB1A68"/>
    <w:rsid w:val="00FB218D"/>
    <w:rsid w:val="00FB2407"/>
    <w:rsid w:val="00FB30CF"/>
    <w:rsid w:val="00FB3344"/>
    <w:rsid w:val="00FB4402"/>
    <w:rsid w:val="00FB5C39"/>
    <w:rsid w:val="00FB6394"/>
    <w:rsid w:val="00FB6EAC"/>
    <w:rsid w:val="00FB7F77"/>
    <w:rsid w:val="00FC0318"/>
    <w:rsid w:val="00FC06E9"/>
    <w:rsid w:val="00FC0915"/>
    <w:rsid w:val="00FC177A"/>
    <w:rsid w:val="00FC225A"/>
    <w:rsid w:val="00FC26D9"/>
    <w:rsid w:val="00FC2F24"/>
    <w:rsid w:val="00FC32CD"/>
    <w:rsid w:val="00FC494B"/>
    <w:rsid w:val="00FC5D74"/>
    <w:rsid w:val="00FD068F"/>
    <w:rsid w:val="00FD1EF2"/>
    <w:rsid w:val="00FD3334"/>
    <w:rsid w:val="00FD39A7"/>
    <w:rsid w:val="00FD42E5"/>
    <w:rsid w:val="00FD443B"/>
    <w:rsid w:val="00FD5C1F"/>
    <w:rsid w:val="00FE0A1B"/>
    <w:rsid w:val="00FE0DBB"/>
    <w:rsid w:val="00FE24D4"/>
    <w:rsid w:val="00FE4776"/>
    <w:rsid w:val="00FE58C3"/>
    <w:rsid w:val="00FE6CEB"/>
    <w:rsid w:val="00FF0934"/>
    <w:rsid w:val="00FF1EB3"/>
    <w:rsid w:val="00FF3CFF"/>
    <w:rsid w:val="00FF51B3"/>
    <w:rsid w:val="00FF5A17"/>
    <w:rsid w:val="00FF7366"/>
    <w:rsid w:val="00FF7AA9"/>
    <w:rsid w:val="00FF7E0F"/>
    <w:rsid w:val="0BCD4EA7"/>
    <w:rsid w:val="412DE1D4"/>
    <w:rsid w:val="4BCEE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7A8E6"/>
  <w15:docId w15:val="{A8108EEF-799A-46CB-B9DF-C466E2F7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66"/>
    <w:rPr>
      <w:rFonts w:ascii="Arial" w:eastAsia="Arial" w:hAnsi="Arial" w:cs="Arial"/>
    </w:rPr>
  </w:style>
  <w:style w:type="paragraph" w:styleId="Heading1">
    <w:name w:val="heading 1"/>
    <w:basedOn w:val="Normal"/>
    <w:uiPriority w:val="9"/>
    <w:qFormat/>
    <w:pPr>
      <w:spacing w:before="36"/>
      <w:ind w:left="1755" w:right="1765"/>
      <w:jc w:val="center"/>
      <w:outlineLvl w:val="0"/>
    </w:pPr>
    <w:rPr>
      <w:b/>
      <w:bCs/>
      <w:sz w:val="28"/>
      <w:szCs w:val="28"/>
    </w:rPr>
  </w:style>
  <w:style w:type="paragraph" w:styleId="Heading2">
    <w:name w:val="heading 2"/>
    <w:basedOn w:val="Normal"/>
    <w:uiPriority w:val="9"/>
    <w:unhideWhenUsed/>
    <w:qFormat/>
    <w:pPr>
      <w:ind w:left="1755" w:right="2089"/>
      <w:jc w:val="center"/>
      <w:outlineLvl w:val="1"/>
    </w:pPr>
    <w:rPr>
      <w:b/>
      <w:bCs/>
      <w:sz w:val="24"/>
      <w:szCs w:val="24"/>
    </w:rPr>
  </w:style>
  <w:style w:type="paragraph" w:styleId="Heading3">
    <w:name w:val="heading 3"/>
    <w:basedOn w:val="Normal"/>
    <w:next w:val="Normal"/>
    <w:link w:val="Heading3Char"/>
    <w:uiPriority w:val="9"/>
    <w:semiHidden/>
    <w:unhideWhenUsed/>
    <w:qFormat/>
    <w:rsid w:val="004236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2360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2360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2360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2360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236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6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755" w:right="1773"/>
      <w:jc w:val="center"/>
    </w:pPr>
    <w:rPr>
      <w:b/>
      <w:bCs/>
      <w:sz w:val="32"/>
      <w:szCs w:val="32"/>
      <w:u w:val="single" w:color="000000"/>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rsid w:val="00411833"/>
    <w:pPr>
      <w:widowControl/>
      <w:adjustRightInd w:val="0"/>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423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606"/>
    <w:rPr>
      <w:rFonts w:ascii="Segoe UI" w:eastAsia="Arial" w:hAnsi="Segoe UI" w:cs="Segoe UI"/>
      <w:sz w:val="18"/>
      <w:szCs w:val="18"/>
    </w:rPr>
  </w:style>
  <w:style w:type="paragraph" w:styleId="Bibliography">
    <w:name w:val="Bibliography"/>
    <w:basedOn w:val="Normal"/>
    <w:next w:val="Normal"/>
    <w:uiPriority w:val="37"/>
    <w:semiHidden/>
    <w:unhideWhenUsed/>
    <w:rsid w:val="00423606"/>
  </w:style>
  <w:style w:type="paragraph" w:styleId="BlockText">
    <w:name w:val="Block Text"/>
    <w:basedOn w:val="Normal"/>
    <w:uiPriority w:val="99"/>
    <w:semiHidden/>
    <w:unhideWhenUsed/>
    <w:rsid w:val="004236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423606"/>
    <w:pPr>
      <w:spacing w:after="120" w:line="480" w:lineRule="auto"/>
    </w:pPr>
  </w:style>
  <w:style w:type="character" w:customStyle="1" w:styleId="BodyText2Char">
    <w:name w:val="Body Text 2 Char"/>
    <w:basedOn w:val="DefaultParagraphFont"/>
    <w:link w:val="BodyText2"/>
    <w:uiPriority w:val="99"/>
    <w:semiHidden/>
    <w:rsid w:val="00423606"/>
    <w:rPr>
      <w:rFonts w:ascii="Arial" w:eastAsia="Arial" w:hAnsi="Arial" w:cs="Arial"/>
    </w:rPr>
  </w:style>
  <w:style w:type="paragraph" w:styleId="BodyText3">
    <w:name w:val="Body Text 3"/>
    <w:basedOn w:val="Normal"/>
    <w:link w:val="BodyText3Char"/>
    <w:uiPriority w:val="99"/>
    <w:semiHidden/>
    <w:unhideWhenUsed/>
    <w:rsid w:val="00423606"/>
    <w:pPr>
      <w:spacing w:after="120"/>
    </w:pPr>
    <w:rPr>
      <w:sz w:val="16"/>
      <w:szCs w:val="16"/>
    </w:rPr>
  </w:style>
  <w:style w:type="character" w:customStyle="1" w:styleId="BodyText3Char">
    <w:name w:val="Body Text 3 Char"/>
    <w:basedOn w:val="DefaultParagraphFont"/>
    <w:link w:val="BodyText3"/>
    <w:uiPriority w:val="99"/>
    <w:semiHidden/>
    <w:rsid w:val="00423606"/>
    <w:rPr>
      <w:rFonts w:ascii="Arial" w:eastAsia="Arial" w:hAnsi="Arial" w:cs="Arial"/>
      <w:sz w:val="16"/>
      <w:szCs w:val="16"/>
    </w:rPr>
  </w:style>
  <w:style w:type="paragraph" w:styleId="BodyTextFirstIndent">
    <w:name w:val="Body Text First Indent"/>
    <w:basedOn w:val="BodyText"/>
    <w:link w:val="BodyTextFirstIndentChar"/>
    <w:uiPriority w:val="99"/>
    <w:semiHidden/>
    <w:unhideWhenUsed/>
    <w:rsid w:val="00423606"/>
    <w:pPr>
      <w:ind w:firstLine="360"/>
    </w:pPr>
    <w:rPr>
      <w:sz w:val="22"/>
      <w:szCs w:val="22"/>
    </w:rPr>
  </w:style>
  <w:style w:type="character" w:customStyle="1" w:styleId="BodyTextChar">
    <w:name w:val="Body Text Char"/>
    <w:basedOn w:val="DefaultParagraphFont"/>
    <w:link w:val="BodyText"/>
    <w:uiPriority w:val="1"/>
    <w:rsid w:val="00423606"/>
    <w:rPr>
      <w:rFonts w:ascii="Arial" w:eastAsia="Arial" w:hAnsi="Arial" w:cs="Arial"/>
      <w:sz w:val="24"/>
      <w:szCs w:val="24"/>
    </w:rPr>
  </w:style>
  <w:style w:type="character" w:customStyle="1" w:styleId="BodyTextFirstIndentChar">
    <w:name w:val="Body Text First Indent Char"/>
    <w:basedOn w:val="BodyTextChar"/>
    <w:link w:val="BodyTextFirstIndent"/>
    <w:uiPriority w:val="99"/>
    <w:semiHidden/>
    <w:rsid w:val="00423606"/>
    <w:rPr>
      <w:rFonts w:ascii="Arial" w:eastAsia="Arial" w:hAnsi="Arial" w:cs="Arial"/>
      <w:sz w:val="24"/>
      <w:szCs w:val="24"/>
    </w:rPr>
  </w:style>
  <w:style w:type="paragraph" w:styleId="BodyTextIndent">
    <w:name w:val="Body Text Indent"/>
    <w:basedOn w:val="Normal"/>
    <w:link w:val="BodyTextIndentChar"/>
    <w:uiPriority w:val="99"/>
    <w:semiHidden/>
    <w:unhideWhenUsed/>
    <w:rsid w:val="00423606"/>
    <w:pPr>
      <w:spacing w:after="120"/>
      <w:ind w:left="283"/>
    </w:pPr>
  </w:style>
  <w:style w:type="character" w:customStyle="1" w:styleId="BodyTextIndentChar">
    <w:name w:val="Body Text Indent Char"/>
    <w:basedOn w:val="DefaultParagraphFont"/>
    <w:link w:val="BodyTextIndent"/>
    <w:uiPriority w:val="99"/>
    <w:semiHidden/>
    <w:rsid w:val="00423606"/>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4236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423606"/>
    <w:rPr>
      <w:rFonts w:ascii="Arial" w:eastAsia="Arial" w:hAnsi="Arial" w:cs="Arial"/>
    </w:rPr>
  </w:style>
  <w:style w:type="paragraph" w:styleId="BodyTextIndent2">
    <w:name w:val="Body Text Indent 2"/>
    <w:basedOn w:val="Normal"/>
    <w:link w:val="BodyTextIndent2Char"/>
    <w:uiPriority w:val="99"/>
    <w:semiHidden/>
    <w:unhideWhenUsed/>
    <w:rsid w:val="00423606"/>
    <w:pPr>
      <w:spacing w:after="120" w:line="480" w:lineRule="auto"/>
      <w:ind w:left="283"/>
    </w:pPr>
  </w:style>
  <w:style w:type="character" w:customStyle="1" w:styleId="BodyTextIndent2Char">
    <w:name w:val="Body Text Indent 2 Char"/>
    <w:basedOn w:val="DefaultParagraphFont"/>
    <w:link w:val="BodyTextIndent2"/>
    <w:uiPriority w:val="99"/>
    <w:semiHidden/>
    <w:rsid w:val="00423606"/>
    <w:rPr>
      <w:rFonts w:ascii="Arial" w:eastAsia="Arial" w:hAnsi="Arial" w:cs="Arial"/>
    </w:rPr>
  </w:style>
  <w:style w:type="paragraph" w:styleId="BodyTextIndent3">
    <w:name w:val="Body Text Indent 3"/>
    <w:basedOn w:val="Normal"/>
    <w:link w:val="BodyTextIndent3Char"/>
    <w:uiPriority w:val="99"/>
    <w:semiHidden/>
    <w:unhideWhenUsed/>
    <w:rsid w:val="004236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23606"/>
    <w:rPr>
      <w:rFonts w:ascii="Arial" w:eastAsia="Arial" w:hAnsi="Arial" w:cs="Arial"/>
      <w:sz w:val="16"/>
      <w:szCs w:val="16"/>
    </w:rPr>
  </w:style>
  <w:style w:type="paragraph" w:styleId="Caption">
    <w:name w:val="caption"/>
    <w:basedOn w:val="Normal"/>
    <w:next w:val="Normal"/>
    <w:uiPriority w:val="35"/>
    <w:semiHidden/>
    <w:unhideWhenUsed/>
    <w:qFormat/>
    <w:rsid w:val="00423606"/>
    <w:pPr>
      <w:spacing w:after="200"/>
    </w:pPr>
    <w:rPr>
      <w:i/>
      <w:iCs/>
      <w:color w:val="1F497D" w:themeColor="text2"/>
      <w:sz w:val="18"/>
      <w:szCs w:val="18"/>
    </w:rPr>
  </w:style>
  <w:style w:type="paragraph" w:styleId="Closing">
    <w:name w:val="Closing"/>
    <w:basedOn w:val="Normal"/>
    <w:link w:val="ClosingChar"/>
    <w:uiPriority w:val="99"/>
    <w:semiHidden/>
    <w:unhideWhenUsed/>
    <w:rsid w:val="00423606"/>
    <w:pPr>
      <w:ind w:left="4252"/>
    </w:pPr>
  </w:style>
  <w:style w:type="character" w:customStyle="1" w:styleId="ClosingChar">
    <w:name w:val="Closing Char"/>
    <w:basedOn w:val="DefaultParagraphFont"/>
    <w:link w:val="Closing"/>
    <w:uiPriority w:val="99"/>
    <w:semiHidden/>
    <w:rsid w:val="00423606"/>
    <w:rPr>
      <w:rFonts w:ascii="Arial" w:eastAsia="Arial" w:hAnsi="Arial" w:cs="Arial"/>
    </w:rPr>
  </w:style>
  <w:style w:type="paragraph" w:styleId="CommentText">
    <w:name w:val="annotation text"/>
    <w:basedOn w:val="Normal"/>
    <w:link w:val="CommentTextChar"/>
    <w:uiPriority w:val="99"/>
    <w:unhideWhenUsed/>
    <w:rsid w:val="00423606"/>
    <w:rPr>
      <w:sz w:val="20"/>
      <w:szCs w:val="20"/>
    </w:rPr>
  </w:style>
  <w:style w:type="character" w:customStyle="1" w:styleId="CommentTextChar">
    <w:name w:val="Comment Text Char"/>
    <w:basedOn w:val="DefaultParagraphFont"/>
    <w:link w:val="CommentText"/>
    <w:uiPriority w:val="99"/>
    <w:rsid w:val="004236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23606"/>
    <w:rPr>
      <w:b/>
      <w:bCs/>
    </w:rPr>
  </w:style>
  <w:style w:type="character" w:customStyle="1" w:styleId="CommentSubjectChar">
    <w:name w:val="Comment Subject Char"/>
    <w:basedOn w:val="CommentTextChar"/>
    <w:link w:val="CommentSubject"/>
    <w:uiPriority w:val="99"/>
    <w:semiHidden/>
    <w:rsid w:val="00423606"/>
    <w:rPr>
      <w:rFonts w:ascii="Arial" w:eastAsia="Arial" w:hAnsi="Arial" w:cs="Arial"/>
      <w:b/>
      <w:bCs/>
      <w:sz w:val="20"/>
      <w:szCs w:val="20"/>
    </w:rPr>
  </w:style>
  <w:style w:type="paragraph" w:styleId="Date">
    <w:name w:val="Date"/>
    <w:basedOn w:val="Normal"/>
    <w:next w:val="Normal"/>
    <w:link w:val="DateChar"/>
    <w:uiPriority w:val="99"/>
    <w:semiHidden/>
    <w:unhideWhenUsed/>
    <w:rsid w:val="00423606"/>
  </w:style>
  <w:style w:type="character" w:customStyle="1" w:styleId="DateChar">
    <w:name w:val="Date Char"/>
    <w:basedOn w:val="DefaultParagraphFont"/>
    <w:link w:val="Date"/>
    <w:uiPriority w:val="99"/>
    <w:semiHidden/>
    <w:rsid w:val="00423606"/>
    <w:rPr>
      <w:rFonts w:ascii="Arial" w:eastAsia="Arial" w:hAnsi="Arial" w:cs="Arial"/>
    </w:rPr>
  </w:style>
  <w:style w:type="paragraph" w:styleId="DocumentMap">
    <w:name w:val="Document Map"/>
    <w:basedOn w:val="Normal"/>
    <w:link w:val="DocumentMapChar"/>
    <w:uiPriority w:val="99"/>
    <w:semiHidden/>
    <w:unhideWhenUsed/>
    <w:rsid w:val="0042360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3606"/>
    <w:rPr>
      <w:rFonts w:ascii="Segoe UI" w:eastAsia="Arial" w:hAnsi="Segoe UI" w:cs="Segoe UI"/>
      <w:sz w:val="16"/>
      <w:szCs w:val="16"/>
    </w:rPr>
  </w:style>
  <w:style w:type="paragraph" w:styleId="E-mailSignature">
    <w:name w:val="E-mail Signature"/>
    <w:basedOn w:val="Normal"/>
    <w:link w:val="E-mailSignatureChar"/>
    <w:uiPriority w:val="99"/>
    <w:semiHidden/>
    <w:unhideWhenUsed/>
    <w:rsid w:val="00423606"/>
  </w:style>
  <w:style w:type="character" w:customStyle="1" w:styleId="E-mailSignatureChar">
    <w:name w:val="E-mail Signature Char"/>
    <w:basedOn w:val="DefaultParagraphFont"/>
    <w:link w:val="E-mailSignature"/>
    <w:uiPriority w:val="99"/>
    <w:semiHidden/>
    <w:rsid w:val="00423606"/>
    <w:rPr>
      <w:rFonts w:ascii="Arial" w:eastAsia="Arial" w:hAnsi="Arial" w:cs="Arial"/>
    </w:rPr>
  </w:style>
  <w:style w:type="paragraph" w:styleId="EndnoteText">
    <w:name w:val="endnote text"/>
    <w:basedOn w:val="Normal"/>
    <w:link w:val="EndnoteTextChar"/>
    <w:uiPriority w:val="99"/>
    <w:semiHidden/>
    <w:unhideWhenUsed/>
    <w:rsid w:val="00423606"/>
    <w:rPr>
      <w:sz w:val="20"/>
      <w:szCs w:val="20"/>
    </w:rPr>
  </w:style>
  <w:style w:type="character" w:customStyle="1" w:styleId="EndnoteTextChar">
    <w:name w:val="Endnote Text Char"/>
    <w:basedOn w:val="DefaultParagraphFont"/>
    <w:link w:val="EndnoteText"/>
    <w:uiPriority w:val="99"/>
    <w:semiHidden/>
    <w:rsid w:val="00423606"/>
    <w:rPr>
      <w:rFonts w:ascii="Arial" w:eastAsia="Arial" w:hAnsi="Arial" w:cs="Arial"/>
      <w:sz w:val="20"/>
      <w:szCs w:val="20"/>
    </w:rPr>
  </w:style>
  <w:style w:type="paragraph" w:styleId="EnvelopeAddress">
    <w:name w:val="envelope address"/>
    <w:basedOn w:val="Normal"/>
    <w:uiPriority w:val="99"/>
    <w:semiHidden/>
    <w:unhideWhenUsed/>
    <w:rsid w:val="0042360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23606"/>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23606"/>
    <w:pPr>
      <w:tabs>
        <w:tab w:val="center" w:pos="4513"/>
        <w:tab w:val="right" w:pos="9026"/>
      </w:tabs>
    </w:pPr>
  </w:style>
  <w:style w:type="character" w:customStyle="1" w:styleId="FooterChar">
    <w:name w:val="Footer Char"/>
    <w:basedOn w:val="DefaultParagraphFont"/>
    <w:link w:val="Footer"/>
    <w:uiPriority w:val="99"/>
    <w:rsid w:val="00423606"/>
    <w:rPr>
      <w:rFonts w:ascii="Arial" w:eastAsia="Arial" w:hAnsi="Arial" w:cs="Arial"/>
    </w:rPr>
  </w:style>
  <w:style w:type="paragraph" w:styleId="FootnoteText">
    <w:name w:val="footnote text"/>
    <w:basedOn w:val="Normal"/>
    <w:link w:val="FootnoteTextChar"/>
    <w:uiPriority w:val="99"/>
    <w:semiHidden/>
    <w:unhideWhenUsed/>
    <w:rsid w:val="00423606"/>
    <w:rPr>
      <w:sz w:val="20"/>
      <w:szCs w:val="20"/>
    </w:rPr>
  </w:style>
  <w:style w:type="character" w:customStyle="1" w:styleId="FootnoteTextChar">
    <w:name w:val="Footnote Text Char"/>
    <w:basedOn w:val="DefaultParagraphFont"/>
    <w:link w:val="FootnoteText"/>
    <w:uiPriority w:val="99"/>
    <w:semiHidden/>
    <w:rsid w:val="00423606"/>
    <w:rPr>
      <w:rFonts w:ascii="Arial" w:eastAsia="Arial" w:hAnsi="Arial" w:cs="Arial"/>
      <w:sz w:val="20"/>
      <w:szCs w:val="20"/>
    </w:rPr>
  </w:style>
  <w:style w:type="paragraph" w:styleId="Header">
    <w:name w:val="header"/>
    <w:basedOn w:val="Normal"/>
    <w:link w:val="HeaderChar"/>
    <w:uiPriority w:val="99"/>
    <w:unhideWhenUsed/>
    <w:rsid w:val="00423606"/>
    <w:pPr>
      <w:tabs>
        <w:tab w:val="center" w:pos="4513"/>
        <w:tab w:val="right" w:pos="9026"/>
      </w:tabs>
    </w:pPr>
  </w:style>
  <w:style w:type="character" w:customStyle="1" w:styleId="HeaderChar">
    <w:name w:val="Header Char"/>
    <w:basedOn w:val="DefaultParagraphFont"/>
    <w:link w:val="Header"/>
    <w:uiPriority w:val="99"/>
    <w:rsid w:val="00423606"/>
    <w:rPr>
      <w:rFonts w:ascii="Arial" w:eastAsia="Arial" w:hAnsi="Arial" w:cs="Arial"/>
    </w:rPr>
  </w:style>
  <w:style w:type="character" w:customStyle="1" w:styleId="Heading3Char">
    <w:name w:val="Heading 3 Char"/>
    <w:basedOn w:val="DefaultParagraphFont"/>
    <w:link w:val="Heading3"/>
    <w:uiPriority w:val="9"/>
    <w:semiHidden/>
    <w:rsid w:val="004236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2360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42360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2360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2360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236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60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23606"/>
    <w:rPr>
      <w:i/>
      <w:iCs/>
    </w:rPr>
  </w:style>
  <w:style w:type="character" w:customStyle="1" w:styleId="HTMLAddressChar">
    <w:name w:val="HTML Address Char"/>
    <w:basedOn w:val="DefaultParagraphFont"/>
    <w:link w:val="HTMLAddress"/>
    <w:uiPriority w:val="99"/>
    <w:semiHidden/>
    <w:rsid w:val="00423606"/>
    <w:rPr>
      <w:rFonts w:ascii="Arial" w:eastAsia="Arial" w:hAnsi="Arial" w:cs="Arial"/>
      <w:i/>
      <w:iCs/>
    </w:rPr>
  </w:style>
  <w:style w:type="paragraph" w:styleId="HTMLPreformatted">
    <w:name w:val="HTML Preformatted"/>
    <w:basedOn w:val="Normal"/>
    <w:link w:val="HTMLPreformattedChar"/>
    <w:uiPriority w:val="99"/>
    <w:semiHidden/>
    <w:unhideWhenUsed/>
    <w:rsid w:val="004236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3606"/>
    <w:rPr>
      <w:rFonts w:ascii="Consolas" w:eastAsia="Arial" w:hAnsi="Consolas" w:cs="Arial"/>
      <w:sz w:val="20"/>
      <w:szCs w:val="20"/>
    </w:rPr>
  </w:style>
  <w:style w:type="paragraph" w:styleId="Index1">
    <w:name w:val="index 1"/>
    <w:basedOn w:val="Normal"/>
    <w:next w:val="Normal"/>
    <w:autoRedefine/>
    <w:uiPriority w:val="99"/>
    <w:semiHidden/>
    <w:unhideWhenUsed/>
    <w:rsid w:val="00423606"/>
    <w:pPr>
      <w:ind w:left="220" w:hanging="220"/>
    </w:pPr>
  </w:style>
  <w:style w:type="paragraph" w:styleId="Index2">
    <w:name w:val="index 2"/>
    <w:basedOn w:val="Normal"/>
    <w:next w:val="Normal"/>
    <w:autoRedefine/>
    <w:uiPriority w:val="99"/>
    <w:semiHidden/>
    <w:unhideWhenUsed/>
    <w:rsid w:val="00423606"/>
    <w:pPr>
      <w:ind w:left="440" w:hanging="220"/>
    </w:pPr>
  </w:style>
  <w:style w:type="paragraph" w:styleId="Index3">
    <w:name w:val="index 3"/>
    <w:basedOn w:val="Normal"/>
    <w:next w:val="Normal"/>
    <w:autoRedefine/>
    <w:uiPriority w:val="99"/>
    <w:semiHidden/>
    <w:unhideWhenUsed/>
    <w:rsid w:val="00423606"/>
    <w:pPr>
      <w:ind w:left="660" w:hanging="220"/>
    </w:pPr>
  </w:style>
  <w:style w:type="paragraph" w:styleId="Index4">
    <w:name w:val="index 4"/>
    <w:basedOn w:val="Normal"/>
    <w:next w:val="Normal"/>
    <w:autoRedefine/>
    <w:uiPriority w:val="99"/>
    <w:semiHidden/>
    <w:unhideWhenUsed/>
    <w:rsid w:val="00423606"/>
    <w:pPr>
      <w:ind w:left="880" w:hanging="220"/>
    </w:pPr>
  </w:style>
  <w:style w:type="paragraph" w:styleId="Index5">
    <w:name w:val="index 5"/>
    <w:basedOn w:val="Normal"/>
    <w:next w:val="Normal"/>
    <w:autoRedefine/>
    <w:uiPriority w:val="99"/>
    <w:semiHidden/>
    <w:unhideWhenUsed/>
    <w:rsid w:val="00423606"/>
    <w:pPr>
      <w:ind w:left="1100" w:hanging="220"/>
    </w:pPr>
  </w:style>
  <w:style w:type="paragraph" w:styleId="Index6">
    <w:name w:val="index 6"/>
    <w:basedOn w:val="Normal"/>
    <w:next w:val="Normal"/>
    <w:autoRedefine/>
    <w:uiPriority w:val="99"/>
    <w:semiHidden/>
    <w:unhideWhenUsed/>
    <w:rsid w:val="00423606"/>
    <w:pPr>
      <w:ind w:left="1320" w:hanging="220"/>
    </w:pPr>
  </w:style>
  <w:style w:type="paragraph" w:styleId="Index7">
    <w:name w:val="index 7"/>
    <w:basedOn w:val="Normal"/>
    <w:next w:val="Normal"/>
    <w:autoRedefine/>
    <w:uiPriority w:val="99"/>
    <w:semiHidden/>
    <w:unhideWhenUsed/>
    <w:rsid w:val="00423606"/>
    <w:pPr>
      <w:ind w:left="1540" w:hanging="220"/>
    </w:pPr>
  </w:style>
  <w:style w:type="paragraph" w:styleId="Index8">
    <w:name w:val="index 8"/>
    <w:basedOn w:val="Normal"/>
    <w:next w:val="Normal"/>
    <w:autoRedefine/>
    <w:uiPriority w:val="99"/>
    <w:semiHidden/>
    <w:unhideWhenUsed/>
    <w:rsid w:val="00423606"/>
    <w:pPr>
      <w:ind w:left="1760" w:hanging="220"/>
    </w:pPr>
  </w:style>
  <w:style w:type="paragraph" w:styleId="Index9">
    <w:name w:val="index 9"/>
    <w:basedOn w:val="Normal"/>
    <w:next w:val="Normal"/>
    <w:autoRedefine/>
    <w:uiPriority w:val="99"/>
    <w:semiHidden/>
    <w:unhideWhenUsed/>
    <w:rsid w:val="00423606"/>
    <w:pPr>
      <w:ind w:left="1980" w:hanging="220"/>
    </w:pPr>
  </w:style>
  <w:style w:type="paragraph" w:styleId="IndexHeading">
    <w:name w:val="index heading"/>
    <w:basedOn w:val="Normal"/>
    <w:next w:val="Index1"/>
    <w:uiPriority w:val="99"/>
    <w:semiHidden/>
    <w:unhideWhenUsed/>
    <w:rsid w:val="0042360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236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3606"/>
    <w:rPr>
      <w:rFonts w:ascii="Arial" w:eastAsia="Arial" w:hAnsi="Arial" w:cs="Arial"/>
      <w:i/>
      <w:iCs/>
      <w:color w:val="4F81BD" w:themeColor="accent1"/>
    </w:rPr>
  </w:style>
  <w:style w:type="paragraph" w:styleId="List">
    <w:name w:val="List"/>
    <w:basedOn w:val="Normal"/>
    <w:uiPriority w:val="99"/>
    <w:semiHidden/>
    <w:unhideWhenUsed/>
    <w:rsid w:val="00423606"/>
    <w:pPr>
      <w:ind w:left="283" w:hanging="283"/>
      <w:contextualSpacing/>
    </w:pPr>
  </w:style>
  <w:style w:type="paragraph" w:styleId="List2">
    <w:name w:val="List 2"/>
    <w:basedOn w:val="Normal"/>
    <w:uiPriority w:val="99"/>
    <w:semiHidden/>
    <w:unhideWhenUsed/>
    <w:rsid w:val="00423606"/>
    <w:pPr>
      <w:ind w:left="566" w:hanging="283"/>
      <w:contextualSpacing/>
    </w:pPr>
  </w:style>
  <w:style w:type="paragraph" w:styleId="List3">
    <w:name w:val="List 3"/>
    <w:basedOn w:val="Normal"/>
    <w:uiPriority w:val="99"/>
    <w:semiHidden/>
    <w:unhideWhenUsed/>
    <w:rsid w:val="00423606"/>
    <w:pPr>
      <w:ind w:left="849" w:hanging="283"/>
      <w:contextualSpacing/>
    </w:pPr>
  </w:style>
  <w:style w:type="paragraph" w:styleId="List4">
    <w:name w:val="List 4"/>
    <w:basedOn w:val="Normal"/>
    <w:uiPriority w:val="99"/>
    <w:semiHidden/>
    <w:unhideWhenUsed/>
    <w:rsid w:val="00423606"/>
    <w:pPr>
      <w:ind w:left="1132" w:hanging="283"/>
      <w:contextualSpacing/>
    </w:pPr>
  </w:style>
  <w:style w:type="paragraph" w:styleId="List5">
    <w:name w:val="List 5"/>
    <w:basedOn w:val="Normal"/>
    <w:uiPriority w:val="99"/>
    <w:semiHidden/>
    <w:unhideWhenUsed/>
    <w:rsid w:val="00423606"/>
    <w:pPr>
      <w:ind w:left="1415" w:hanging="283"/>
      <w:contextualSpacing/>
    </w:pPr>
  </w:style>
  <w:style w:type="paragraph" w:styleId="ListBullet">
    <w:name w:val="List Bullet"/>
    <w:basedOn w:val="Normal"/>
    <w:uiPriority w:val="99"/>
    <w:semiHidden/>
    <w:unhideWhenUsed/>
    <w:rsid w:val="00423606"/>
    <w:pPr>
      <w:numPr>
        <w:numId w:val="1"/>
      </w:numPr>
      <w:contextualSpacing/>
    </w:pPr>
  </w:style>
  <w:style w:type="paragraph" w:styleId="ListBullet2">
    <w:name w:val="List Bullet 2"/>
    <w:basedOn w:val="Normal"/>
    <w:uiPriority w:val="99"/>
    <w:semiHidden/>
    <w:unhideWhenUsed/>
    <w:rsid w:val="00423606"/>
    <w:pPr>
      <w:numPr>
        <w:numId w:val="2"/>
      </w:numPr>
      <w:contextualSpacing/>
    </w:pPr>
  </w:style>
  <w:style w:type="paragraph" w:styleId="ListBullet3">
    <w:name w:val="List Bullet 3"/>
    <w:basedOn w:val="Normal"/>
    <w:uiPriority w:val="99"/>
    <w:semiHidden/>
    <w:unhideWhenUsed/>
    <w:rsid w:val="00423606"/>
    <w:pPr>
      <w:numPr>
        <w:numId w:val="3"/>
      </w:numPr>
      <w:contextualSpacing/>
    </w:pPr>
  </w:style>
  <w:style w:type="paragraph" w:styleId="ListBullet4">
    <w:name w:val="List Bullet 4"/>
    <w:basedOn w:val="Normal"/>
    <w:uiPriority w:val="99"/>
    <w:semiHidden/>
    <w:unhideWhenUsed/>
    <w:rsid w:val="00423606"/>
    <w:pPr>
      <w:numPr>
        <w:numId w:val="4"/>
      </w:numPr>
      <w:contextualSpacing/>
    </w:pPr>
  </w:style>
  <w:style w:type="paragraph" w:styleId="ListBullet5">
    <w:name w:val="List Bullet 5"/>
    <w:basedOn w:val="Normal"/>
    <w:uiPriority w:val="99"/>
    <w:semiHidden/>
    <w:unhideWhenUsed/>
    <w:rsid w:val="00423606"/>
    <w:pPr>
      <w:numPr>
        <w:numId w:val="5"/>
      </w:numPr>
      <w:contextualSpacing/>
    </w:pPr>
  </w:style>
  <w:style w:type="paragraph" w:styleId="ListContinue">
    <w:name w:val="List Continue"/>
    <w:basedOn w:val="Normal"/>
    <w:uiPriority w:val="99"/>
    <w:semiHidden/>
    <w:unhideWhenUsed/>
    <w:rsid w:val="00423606"/>
    <w:pPr>
      <w:spacing w:after="120"/>
      <w:ind w:left="283"/>
      <w:contextualSpacing/>
    </w:pPr>
  </w:style>
  <w:style w:type="paragraph" w:styleId="ListContinue2">
    <w:name w:val="List Continue 2"/>
    <w:basedOn w:val="Normal"/>
    <w:uiPriority w:val="99"/>
    <w:semiHidden/>
    <w:unhideWhenUsed/>
    <w:rsid w:val="00423606"/>
    <w:pPr>
      <w:spacing w:after="120"/>
      <w:ind w:left="566"/>
      <w:contextualSpacing/>
    </w:pPr>
  </w:style>
  <w:style w:type="paragraph" w:styleId="ListContinue3">
    <w:name w:val="List Continue 3"/>
    <w:basedOn w:val="Normal"/>
    <w:uiPriority w:val="99"/>
    <w:semiHidden/>
    <w:unhideWhenUsed/>
    <w:rsid w:val="00423606"/>
    <w:pPr>
      <w:spacing w:after="120"/>
      <w:ind w:left="849"/>
      <w:contextualSpacing/>
    </w:pPr>
  </w:style>
  <w:style w:type="paragraph" w:styleId="ListContinue4">
    <w:name w:val="List Continue 4"/>
    <w:basedOn w:val="Normal"/>
    <w:uiPriority w:val="99"/>
    <w:semiHidden/>
    <w:unhideWhenUsed/>
    <w:rsid w:val="00423606"/>
    <w:pPr>
      <w:spacing w:after="120"/>
      <w:ind w:left="1132"/>
      <w:contextualSpacing/>
    </w:pPr>
  </w:style>
  <w:style w:type="paragraph" w:styleId="ListContinue5">
    <w:name w:val="List Continue 5"/>
    <w:basedOn w:val="Normal"/>
    <w:uiPriority w:val="99"/>
    <w:semiHidden/>
    <w:unhideWhenUsed/>
    <w:rsid w:val="00423606"/>
    <w:pPr>
      <w:spacing w:after="120"/>
      <w:ind w:left="1415"/>
      <w:contextualSpacing/>
    </w:pPr>
  </w:style>
  <w:style w:type="paragraph" w:styleId="ListNumber">
    <w:name w:val="List Number"/>
    <w:basedOn w:val="Normal"/>
    <w:uiPriority w:val="99"/>
    <w:semiHidden/>
    <w:unhideWhenUsed/>
    <w:rsid w:val="00423606"/>
    <w:pPr>
      <w:numPr>
        <w:numId w:val="6"/>
      </w:numPr>
      <w:contextualSpacing/>
    </w:pPr>
  </w:style>
  <w:style w:type="paragraph" w:styleId="ListNumber2">
    <w:name w:val="List Number 2"/>
    <w:basedOn w:val="Normal"/>
    <w:uiPriority w:val="99"/>
    <w:semiHidden/>
    <w:unhideWhenUsed/>
    <w:rsid w:val="00423606"/>
    <w:pPr>
      <w:numPr>
        <w:numId w:val="7"/>
      </w:numPr>
      <w:contextualSpacing/>
    </w:pPr>
  </w:style>
  <w:style w:type="paragraph" w:styleId="ListNumber3">
    <w:name w:val="List Number 3"/>
    <w:basedOn w:val="Normal"/>
    <w:uiPriority w:val="99"/>
    <w:semiHidden/>
    <w:unhideWhenUsed/>
    <w:rsid w:val="00423606"/>
    <w:pPr>
      <w:numPr>
        <w:numId w:val="8"/>
      </w:numPr>
      <w:contextualSpacing/>
    </w:pPr>
  </w:style>
  <w:style w:type="paragraph" w:styleId="ListNumber4">
    <w:name w:val="List Number 4"/>
    <w:basedOn w:val="Normal"/>
    <w:uiPriority w:val="99"/>
    <w:semiHidden/>
    <w:unhideWhenUsed/>
    <w:rsid w:val="00423606"/>
    <w:pPr>
      <w:numPr>
        <w:numId w:val="9"/>
      </w:numPr>
      <w:contextualSpacing/>
    </w:pPr>
  </w:style>
  <w:style w:type="paragraph" w:styleId="ListNumber5">
    <w:name w:val="List Number 5"/>
    <w:basedOn w:val="Normal"/>
    <w:uiPriority w:val="99"/>
    <w:semiHidden/>
    <w:unhideWhenUsed/>
    <w:rsid w:val="00423606"/>
    <w:pPr>
      <w:numPr>
        <w:numId w:val="10"/>
      </w:numPr>
      <w:contextualSpacing/>
    </w:pPr>
  </w:style>
  <w:style w:type="paragraph" w:styleId="MacroText">
    <w:name w:val="macro"/>
    <w:link w:val="MacroTextChar"/>
    <w:uiPriority w:val="99"/>
    <w:semiHidden/>
    <w:unhideWhenUsed/>
    <w:rsid w:val="00423606"/>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rPr>
  </w:style>
  <w:style w:type="character" w:customStyle="1" w:styleId="MacroTextChar">
    <w:name w:val="Macro Text Char"/>
    <w:basedOn w:val="DefaultParagraphFont"/>
    <w:link w:val="MacroText"/>
    <w:uiPriority w:val="99"/>
    <w:semiHidden/>
    <w:rsid w:val="00423606"/>
    <w:rPr>
      <w:rFonts w:ascii="Consolas" w:eastAsia="Arial" w:hAnsi="Consolas" w:cs="Arial"/>
      <w:sz w:val="20"/>
      <w:szCs w:val="20"/>
    </w:rPr>
  </w:style>
  <w:style w:type="paragraph" w:styleId="MessageHeader">
    <w:name w:val="Message Header"/>
    <w:basedOn w:val="Normal"/>
    <w:link w:val="MessageHeaderChar"/>
    <w:uiPriority w:val="99"/>
    <w:semiHidden/>
    <w:unhideWhenUsed/>
    <w:rsid w:val="0042360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23606"/>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423606"/>
    <w:rPr>
      <w:rFonts w:ascii="Arial" w:eastAsia="Arial" w:hAnsi="Arial" w:cs="Arial"/>
    </w:rPr>
  </w:style>
  <w:style w:type="paragraph" w:styleId="NormalWeb">
    <w:name w:val="Normal (Web)"/>
    <w:basedOn w:val="Normal"/>
    <w:uiPriority w:val="99"/>
    <w:semiHidden/>
    <w:unhideWhenUsed/>
    <w:rsid w:val="00423606"/>
    <w:rPr>
      <w:rFonts w:ascii="Times New Roman" w:hAnsi="Times New Roman" w:cs="Times New Roman"/>
      <w:sz w:val="24"/>
      <w:szCs w:val="24"/>
    </w:rPr>
  </w:style>
  <w:style w:type="paragraph" w:styleId="NormalIndent">
    <w:name w:val="Normal Indent"/>
    <w:basedOn w:val="Normal"/>
    <w:uiPriority w:val="99"/>
    <w:semiHidden/>
    <w:unhideWhenUsed/>
    <w:rsid w:val="00423606"/>
    <w:pPr>
      <w:ind w:left="720"/>
    </w:pPr>
  </w:style>
  <w:style w:type="paragraph" w:styleId="NoteHeading">
    <w:name w:val="Note Heading"/>
    <w:basedOn w:val="Normal"/>
    <w:next w:val="Normal"/>
    <w:link w:val="NoteHeadingChar"/>
    <w:uiPriority w:val="99"/>
    <w:semiHidden/>
    <w:unhideWhenUsed/>
    <w:rsid w:val="00423606"/>
  </w:style>
  <w:style w:type="character" w:customStyle="1" w:styleId="NoteHeadingChar">
    <w:name w:val="Note Heading Char"/>
    <w:basedOn w:val="DefaultParagraphFont"/>
    <w:link w:val="NoteHeading"/>
    <w:uiPriority w:val="99"/>
    <w:semiHidden/>
    <w:rsid w:val="00423606"/>
    <w:rPr>
      <w:rFonts w:ascii="Arial" w:eastAsia="Arial" w:hAnsi="Arial" w:cs="Arial"/>
    </w:rPr>
  </w:style>
  <w:style w:type="paragraph" w:styleId="PlainText">
    <w:name w:val="Plain Text"/>
    <w:basedOn w:val="Normal"/>
    <w:link w:val="PlainTextChar"/>
    <w:uiPriority w:val="99"/>
    <w:semiHidden/>
    <w:unhideWhenUsed/>
    <w:rsid w:val="00423606"/>
    <w:rPr>
      <w:rFonts w:ascii="Consolas" w:hAnsi="Consolas"/>
      <w:sz w:val="21"/>
      <w:szCs w:val="21"/>
    </w:rPr>
  </w:style>
  <w:style w:type="character" w:customStyle="1" w:styleId="PlainTextChar">
    <w:name w:val="Plain Text Char"/>
    <w:basedOn w:val="DefaultParagraphFont"/>
    <w:link w:val="PlainText"/>
    <w:uiPriority w:val="99"/>
    <w:semiHidden/>
    <w:rsid w:val="00423606"/>
    <w:rPr>
      <w:rFonts w:ascii="Consolas" w:eastAsia="Arial" w:hAnsi="Consolas" w:cs="Arial"/>
      <w:sz w:val="21"/>
      <w:szCs w:val="21"/>
    </w:rPr>
  </w:style>
  <w:style w:type="paragraph" w:styleId="Quote">
    <w:name w:val="Quote"/>
    <w:basedOn w:val="Normal"/>
    <w:next w:val="Normal"/>
    <w:link w:val="QuoteChar"/>
    <w:uiPriority w:val="29"/>
    <w:qFormat/>
    <w:rsid w:val="004236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3606"/>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423606"/>
  </w:style>
  <w:style w:type="character" w:customStyle="1" w:styleId="SalutationChar">
    <w:name w:val="Salutation Char"/>
    <w:basedOn w:val="DefaultParagraphFont"/>
    <w:link w:val="Salutation"/>
    <w:uiPriority w:val="99"/>
    <w:semiHidden/>
    <w:rsid w:val="00423606"/>
    <w:rPr>
      <w:rFonts w:ascii="Arial" w:eastAsia="Arial" w:hAnsi="Arial" w:cs="Arial"/>
    </w:rPr>
  </w:style>
  <w:style w:type="paragraph" w:styleId="Signature">
    <w:name w:val="Signature"/>
    <w:basedOn w:val="Normal"/>
    <w:link w:val="SignatureChar"/>
    <w:uiPriority w:val="99"/>
    <w:semiHidden/>
    <w:unhideWhenUsed/>
    <w:rsid w:val="00423606"/>
    <w:pPr>
      <w:ind w:left="4252"/>
    </w:pPr>
  </w:style>
  <w:style w:type="character" w:customStyle="1" w:styleId="SignatureChar">
    <w:name w:val="Signature Char"/>
    <w:basedOn w:val="DefaultParagraphFont"/>
    <w:link w:val="Signature"/>
    <w:uiPriority w:val="99"/>
    <w:semiHidden/>
    <w:rsid w:val="00423606"/>
    <w:rPr>
      <w:rFonts w:ascii="Arial" w:eastAsia="Arial" w:hAnsi="Arial" w:cs="Arial"/>
    </w:rPr>
  </w:style>
  <w:style w:type="paragraph" w:styleId="Subtitle">
    <w:name w:val="Subtitle"/>
    <w:basedOn w:val="Normal"/>
    <w:next w:val="Normal"/>
    <w:link w:val="SubtitleChar"/>
    <w:uiPriority w:val="11"/>
    <w:qFormat/>
    <w:rsid w:val="0042360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2360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23606"/>
    <w:pPr>
      <w:ind w:left="220" w:hanging="220"/>
    </w:pPr>
  </w:style>
  <w:style w:type="paragraph" w:styleId="TableofFigures">
    <w:name w:val="table of figures"/>
    <w:basedOn w:val="Normal"/>
    <w:next w:val="Normal"/>
    <w:uiPriority w:val="99"/>
    <w:semiHidden/>
    <w:unhideWhenUsed/>
    <w:rsid w:val="00423606"/>
  </w:style>
  <w:style w:type="paragraph" w:styleId="TOAHeading">
    <w:name w:val="toa heading"/>
    <w:basedOn w:val="Normal"/>
    <w:next w:val="Normal"/>
    <w:uiPriority w:val="99"/>
    <w:semiHidden/>
    <w:unhideWhenUsed/>
    <w:rsid w:val="0042360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23606"/>
    <w:pPr>
      <w:spacing w:after="100"/>
    </w:pPr>
  </w:style>
  <w:style w:type="paragraph" w:styleId="TOC2">
    <w:name w:val="toc 2"/>
    <w:basedOn w:val="Normal"/>
    <w:next w:val="Normal"/>
    <w:autoRedefine/>
    <w:uiPriority w:val="39"/>
    <w:semiHidden/>
    <w:unhideWhenUsed/>
    <w:rsid w:val="00423606"/>
    <w:pPr>
      <w:spacing w:after="100"/>
      <w:ind w:left="220"/>
    </w:pPr>
  </w:style>
  <w:style w:type="paragraph" w:styleId="TOC3">
    <w:name w:val="toc 3"/>
    <w:basedOn w:val="Normal"/>
    <w:next w:val="Normal"/>
    <w:autoRedefine/>
    <w:uiPriority w:val="39"/>
    <w:semiHidden/>
    <w:unhideWhenUsed/>
    <w:rsid w:val="00423606"/>
    <w:pPr>
      <w:spacing w:after="100"/>
      <w:ind w:left="440"/>
    </w:pPr>
  </w:style>
  <w:style w:type="paragraph" w:styleId="TOC4">
    <w:name w:val="toc 4"/>
    <w:basedOn w:val="Normal"/>
    <w:next w:val="Normal"/>
    <w:autoRedefine/>
    <w:uiPriority w:val="39"/>
    <w:semiHidden/>
    <w:unhideWhenUsed/>
    <w:rsid w:val="00423606"/>
    <w:pPr>
      <w:spacing w:after="100"/>
      <w:ind w:left="660"/>
    </w:pPr>
  </w:style>
  <w:style w:type="paragraph" w:styleId="TOC5">
    <w:name w:val="toc 5"/>
    <w:basedOn w:val="Normal"/>
    <w:next w:val="Normal"/>
    <w:autoRedefine/>
    <w:uiPriority w:val="39"/>
    <w:semiHidden/>
    <w:unhideWhenUsed/>
    <w:rsid w:val="00423606"/>
    <w:pPr>
      <w:spacing w:after="100"/>
      <w:ind w:left="880"/>
    </w:pPr>
  </w:style>
  <w:style w:type="paragraph" w:styleId="TOC6">
    <w:name w:val="toc 6"/>
    <w:basedOn w:val="Normal"/>
    <w:next w:val="Normal"/>
    <w:autoRedefine/>
    <w:uiPriority w:val="39"/>
    <w:semiHidden/>
    <w:unhideWhenUsed/>
    <w:rsid w:val="00423606"/>
    <w:pPr>
      <w:spacing w:after="100"/>
      <w:ind w:left="1100"/>
    </w:pPr>
  </w:style>
  <w:style w:type="paragraph" w:styleId="TOC7">
    <w:name w:val="toc 7"/>
    <w:basedOn w:val="Normal"/>
    <w:next w:val="Normal"/>
    <w:autoRedefine/>
    <w:uiPriority w:val="39"/>
    <w:semiHidden/>
    <w:unhideWhenUsed/>
    <w:rsid w:val="00423606"/>
    <w:pPr>
      <w:spacing w:after="100"/>
      <w:ind w:left="1320"/>
    </w:pPr>
  </w:style>
  <w:style w:type="paragraph" w:styleId="TOC8">
    <w:name w:val="toc 8"/>
    <w:basedOn w:val="Normal"/>
    <w:next w:val="Normal"/>
    <w:autoRedefine/>
    <w:uiPriority w:val="39"/>
    <w:semiHidden/>
    <w:unhideWhenUsed/>
    <w:rsid w:val="00423606"/>
    <w:pPr>
      <w:spacing w:after="100"/>
      <w:ind w:left="1540"/>
    </w:pPr>
  </w:style>
  <w:style w:type="paragraph" w:styleId="TOC9">
    <w:name w:val="toc 9"/>
    <w:basedOn w:val="Normal"/>
    <w:next w:val="Normal"/>
    <w:autoRedefine/>
    <w:uiPriority w:val="39"/>
    <w:semiHidden/>
    <w:unhideWhenUsed/>
    <w:rsid w:val="00423606"/>
    <w:pPr>
      <w:spacing w:after="100"/>
      <w:ind w:left="1760"/>
    </w:pPr>
  </w:style>
  <w:style w:type="paragraph" w:styleId="TOCHeading">
    <w:name w:val="TOC Heading"/>
    <w:basedOn w:val="Heading1"/>
    <w:next w:val="Normal"/>
    <w:uiPriority w:val="39"/>
    <w:semiHidden/>
    <w:unhideWhenUsed/>
    <w:qFormat/>
    <w:rsid w:val="00423606"/>
    <w:pPr>
      <w:keepNext/>
      <w:keepLines/>
      <w:spacing w:before="240"/>
      <w:ind w:left="0" w:right="0"/>
      <w:jc w:val="left"/>
      <w:outlineLvl w:val="9"/>
    </w:pPr>
    <w:rPr>
      <w:rFonts w:asciiTheme="majorHAnsi" w:eastAsiaTheme="majorEastAsia" w:hAnsiTheme="majorHAnsi" w:cstheme="majorBidi"/>
      <w:b w:val="0"/>
      <w:bCs w:val="0"/>
      <w:color w:val="365F91" w:themeColor="accent1" w:themeShade="BF"/>
      <w:sz w:val="32"/>
      <w:szCs w:val="32"/>
    </w:rPr>
  </w:style>
  <w:style w:type="table" w:styleId="TableGrid">
    <w:name w:val="Table Grid"/>
    <w:basedOn w:val="TableNormal"/>
    <w:uiPriority w:val="59"/>
    <w:rsid w:val="000B73D8"/>
    <w:pPr>
      <w:widowControl/>
      <w:pBdr>
        <w:top w:val="nil"/>
        <w:left w:val="nil"/>
        <w:bottom w:val="nil"/>
        <w:right w:val="nil"/>
        <w:between w:val="nil"/>
      </w:pBdr>
      <w:autoSpaceDE/>
      <w:autoSpaceDN/>
    </w:pPr>
    <w:rPr>
      <w:rFonts w:ascii="Calibri" w:eastAsia="Calibri" w:hAnsi="Calibri" w:cs="Calibri"/>
      <w:color w:val="00000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VHeadline">
    <w:name w:val="HCV Headline"/>
    <w:basedOn w:val="Normal"/>
    <w:link w:val="HCVHeadlineChar"/>
    <w:qFormat/>
    <w:rsid w:val="009D353F"/>
    <w:pPr>
      <w:widowControl/>
      <w:autoSpaceDE/>
      <w:autoSpaceDN/>
      <w:spacing w:after="240"/>
    </w:pPr>
    <w:rPr>
      <w:rFonts w:eastAsia="Times New Roman" w:cstheme="minorBidi"/>
      <w:color w:val="244061" w:themeColor="accent1" w:themeShade="80"/>
      <w:sz w:val="32"/>
      <w:bdr w:val="none" w:sz="0" w:space="0" w:color="auto" w:frame="1"/>
      <w:lang w:val="en-GB" w:eastAsia="en-GB"/>
    </w:rPr>
  </w:style>
  <w:style w:type="character" w:customStyle="1" w:styleId="HCVHeadlineChar">
    <w:name w:val="HCV Headline Char"/>
    <w:basedOn w:val="DefaultParagraphFont"/>
    <w:link w:val="HCVHeadline"/>
    <w:rsid w:val="009D353F"/>
    <w:rPr>
      <w:rFonts w:ascii="Arial" w:eastAsia="Times New Roman" w:hAnsi="Arial"/>
      <w:color w:val="244061" w:themeColor="accent1" w:themeShade="80"/>
      <w:sz w:val="32"/>
      <w:bdr w:val="none" w:sz="0" w:space="0" w:color="auto" w:frame="1"/>
      <w:lang w:val="en-GB" w:eastAsia="en-GB"/>
    </w:rPr>
  </w:style>
  <w:style w:type="character" w:customStyle="1" w:styleId="NoSpacingChar">
    <w:name w:val="No Spacing Char"/>
    <w:basedOn w:val="DefaultParagraphFont"/>
    <w:link w:val="NoSpacing"/>
    <w:uiPriority w:val="1"/>
    <w:locked/>
    <w:rsid w:val="00375711"/>
    <w:rPr>
      <w:rFonts w:ascii="Arial" w:eastAsia="Arial" w:hAnsi="Arial" w:cs="Arial"/>
    </w:rPr>
  </w:style>
  <w:style w:type="character" w:styleId="Emphasis">
    <w:name w:val="Emphasis"/>
    <w:basedOn w:val="DefaultParagraphFont"/>
    <w:uiPriority w:val="20"/>
    <w:qFormat/>
    <w:rsid w:val="00174EA0"/>
    <w:rPr>
      <w:i/>
      <w:iCs/>
    </w:rPr>
  </w:style>
  <w:style w:type="paragraph" w:styleId="Revision">
    <w:name w:val="Revision"/>
    <w:hidden/>
    <w:uiPriority w:val="99"/>
    <w:semiHidden/>
    <w:rsid w:val="00C5151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5151E"/>
    <w:rPr>
      <w:sz w:val="16"/>
      <w:szCs w:val="16"/>
    </w:rPr>
  </w:style>
  <w:style w:type="table" w:customStyle="1" w:styleId="TableGrid1">
    <w:name w:val="Table Grid1"/>
    <w:basedOn w:val="TableNormal"/>
    <w:next w:val="TableGrid"/>
    <w:uiPriority w:val="59"/>
    <w:rsid w:val="00A909C2"/>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13496"/>
    <w:rPr>
      <w:rFonts w:ascii="Arial" w:eastAsia="Arial" w:hAnsi="Arial" w:cs="Arial"/>
    </w:rPr>
  </w:style>
  <w:style w:type="character" w:styleId="Hyperlink">
    <w:name w:val="Hyperlink"/>
    <w:basedOn w:val="DefaultParagraphFont"/>
    <w:uiPriority w:val="99"/>
    <w:unhideWhenUsed/>
    <w:rsid w:val="002155C5"/>
    <w:rPr>
      <w:color w:val="0000FF" w:themeColor="hyperlink"/>
      <w:u w:val="single"/>
    </w:rPr>
  </w:style>
  <w:style w:type="character" w:styleId="UnresolvedMention">
    <w:name w:val="Unresolved Mention"/>
    <w:basedOn w:val="DefaultParagraphFont"/>
    <w:uiPriority w:val="99"/>
    <w:semiHidden/>
    <w:unhideWhenUsed/>
    <w:rsid w:val="002155C5"/>
    <w:rPr>
      <w:color w:val="605E5C"/>
      <w:shd w:val="clear" w:color="auto" w:fill="E1DFDD"/>
    </w:rPr>
  </w:style>
  <w:style w:type="table" w:styleId="GridTable2-Accent5">
    <w:name w:val="Grid Table 2 Accent 5"/>
    <w:basedOn w:val="TableNormal"/>
    <w:uiPriority w:val="47"/>
    <w:rsid w:val="004D18C6"/>
    <w:pPr>
      <w:widowControl/>
      <w:autoSpaceDE/>
      <w:autoSpaceDN/>
    </w:pPr>
    <w:rPr>
      <w:rFonts w:ascii="Arial" w:eastAsia="Calibri" w:hAnsi="Arial" w:cs="Arial"/>
      <w:sz w:val="20"/>
      <w:szCs w:val="20"/>
      <w:lang w:val="en-GB" w:eastAsia="en-GB"/>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B022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363">
      <w:bodyDiv w:val="1"/>
      <w:marLeft w:val="0"/>
      <w:marRight w:val="0"/>
      <w:marTop w:val="0"/>
      <w:marBottom w:val="0"/>
      <w:divBdr>
        <w:top w:val="none" w:sz="0" w:space="0" w:color="auto"/>
        <w:left w:val="none" w:sz="0" w:space="0" w:color="auto"/>
        <w:bottom w:val="none" w:sz="0" w:space="0" w:color="auto"/>
        <w:right w:val="none" w:sz="0" w:space="0" w:color="auto"/>
      </w:divBdr>
    </w:div>
    <w:div w:id="39287162">
      <w:bodyDiv w:val="1"/>
      <w:marLeft w:val="0"/>
      <w:marRight w:val="0"/>
      <w:marTop w:val="0"/>
      <w:marBottom w:val="0"/>
      <w:divBdr>
        <w:top w:val="none" w:sz="0" w:space="0" w:color="auto"/>
        <w:left w:val="none" w:sz="0" w:space="0" w:color="auto"/>
        <w:bottom w:val="none" w:sz="0" w:space="0" w:color="auto"/>
        <w:right w:val="none" w:sz="0" w:space="0" w:color="auto"/>
      </w:divBdr>
    </w:div>
    <w:div w:id="58333943">
      <w:bodyDiv w:val="1"/>
      <w:marLeft w:val="0"/>
      <w:marRight w:val="0"/>
      <w:marTop w:val="0"/>
      <w:marBottom w:val="0"/>
      <w:divBdr>
        <w:top w:val="none" w:sz="0" w:space="0" w:color="auto"/>
        <w:left w:val="none" w:sz="0" w:space="0" w:color="auto"/>
        <w:bottom w:val="none" w:sz="0" w:space="0" w:color="auto"/>
        <w:right w:val="none" w:sz="0" w:space="0" w:color="auto"/>
      </w:divBdr>
    </w:div>
    <w:div w:id="123818643">
      <w:bodyDiv w:val="1"/>
      <w:marLeft w:val="0"/>
      <w:marRight w:val="0"/>
      <w:marTop w:val="0"/>
      <w:marBottom w:val="0"/>
      <w:divBdr>
        <w:top w:val="none" w:sz="0" w:space="0" w:color="auto"/>
        <w:left w:val="none" w:sz="0" w:space="0" w:color="auto"/>
        <w:bottom w:val="none" w:sz="0" w:space="0" w:color="auto"/>
        <w:right w:val="none" w:sz="0" w:space="0" w:color="auto"/>
      </w:divBdr>
    </w:div>
    <w:div w:id="124853306">
      <w:bodyDiv w:val="1"/>
      <w:marLeft w:val="0"/>
      <w:marRight w:val="0"/>
      <w:marTop w:val="0"/>
      <w:marBottom w:val="0"/>
      <w:divBdr>
        <w:top w:val="none" w:sz="0" w:space="0" w:color="auto"/>
        <w:left w:val="none" w:sz="0" w:space="0" w:color="auto"/>
        <w:bottom w:val="none" w:sz="0" w:space="0" w:color="auto"/>
        <w:right w:val="none" w:sz="0" w:space="0" w:color="auto"/>
      </w:divBdr>
    </w:div>
    <w:div w:id="156389766">
      <w:bodyDiv w:val="1"/>
      <w:marLeft w:val="0"/>
      <w:marRight w:val="0"/>
      <w:marTop w:val="0"/>
      <w:marBottom w:val="0"/>
      <w:divBdr>
        <w:top w:val="none" w:sz="0" w:space="0" w:color="auto"/>
        <w:left w:val="none" w:sz="0" w:space="0" w:color="auto"/>
        <w:bottom w:val="none" w:sz="0" w:space="0" w:color="auto"/>
        <w:right w:val="none" w:sz="0" w:space="0" w:color="auto"/>
      </w:divBdr>
    </w:div>
    <w:div w:id="174921826">
      <w:bodyDiv w:val="1"/>
      <w:marLeft w:val="0"/>
      <w:marRight w:val="0"/>
      <w:marTop w:val="0"/>
      <w:marBottom w:val="0"/>
      <w:divBdr>
        <w:top w:val="none" w:sz="0" w:space="0" w:color="auto"/>
        <w:left w:val="none" w:sz="0" w:space="0" w:color="auto"/>
        <w:bottom w:val="none" w:sz="0" w:space="0" w:color="auto"/>
        <w:right w:val="none" w:sz="0" w:space="0" w:color="auto"/>
      </w:divBdr>
    </w:div>
    <w:div w:id="251009932">
      <w:bodyDiv w:val="1"/>
      <w:marLeft w:val="0"/>
      <w:marRight w:val="0"/>
      <w:marTop w:val="0"/>
      <w:marBottom w:val="0"/>
      <w:divBdr>
        <w:top w:val="none" w:sz="0" w:space="0" w:color="auto"/>
        <w:left w:val="none" w:sz="0" w:space="0" w:color="auto"/>
        <w:bottom w:val="none" w:sz="0" w:space="0" w:color="auto"/>
        <w:right w:val="none" w:sz="0" w:space="0" w:color="auto"/>
      </w:divBdr>
    </w:div>
    <w:div w:id="320044462">
      <w:bodyDiv w:val="1"/>
      <w:marLeft w:val="0"/>
      <w:marRight w:val="0"/>
      <w:marTop w:val="0"/>
      <w:marBottom w:val="0"/>
      <w:divBdr>
        <w:top w:val="none" w:sz="0" w:space="0" w:color="auto"/>
        <w:left w:val="none" w:sz="0" w:space="0" w:color="auto"/>
        <w:bottom w:val="none" w:sz="0" w:space="0" w:color="auto"/>
        <w:right w:val="none" w:sz="0" w:space="0" w:color="auto"/>
      </w:divBdr>
    </w:div>
    <w:div w:id="353306924">
      <w:bodyDiv w:val="1"/>
      <w:marLeft w:val="0"/>
      <w:marRight w:val="0"/>
      <w:marTop w:val="0"/>
      <w:marBottom w:val="0"/>
      <w:divBdr>
        <w:top w:val="none" w:sz="0" w:space="0" w:color="auto"/>
        <w:left w:val="none" w:sz="0" w:space="0" w:color="auto"/>
        <w:bottom w:val="none" w:sz="0" w:space="0" w:color="auto"/>
        <w:right w:val="none" w:sz="0" w:space="0" w:color="auto"/>
      </w:divBdr>
    </w:div>
    <w:div w:id="359860148">
      <w:bodyDiv w:val="1"/>
      <w:marLeft w:val="0"/>
      <w:marRight w:val="0"/>
      <w:marTop w:val="0"/>
      <w:marBottom w:val="0"/>
      <w:divBdr>
        <w:top w:val="none" w:sz="0" w:space="0" w:color="auto"/>
        <w:left w:val="none" w:sz="0" w:space="0" w:color="auto"/>
        <w:bottom w:val="none" w:sz="0" w:space="0" w:color="auto"/>
        <w:right w:val="none" w:sz="0" w:space="0" w:color="auto"/>
      </w:divBdr>
    </w:div>
    <w:div w:id="394473331">
      <w:bodyDiv w:val="1"/>
      <w:marLeft w:val="0"/>
      <w:marRight w:val="0"/>
      <w:marTop w:val="0"/>
      <w:marBottom w:val="0"/>
      <w:divBdr>
        <w:top w:val="none" w:sz="0" w:space="0" w:color="auto"/>
        <w:left w:val="none" w:sz="0" w:space="0" w:color="auto"/>
        <w:bottom w:val="none" w:sz="0" w:space="0" w:color="auto"/>
        <w:right w:val="none" w:sz="0" w:space="0" w:color="auto"/>
      </w:divBdr>
    </w:div>
    <w:div w:id="408387471">
      <w:bodyDiv w:val="1"/>
      <w:marLeft w:val="0"/>
      <w:marRight w:val="0"/>
      <w:marTop w:val="0"/>
      <w:marBottom w:val="0"/>
      <w:divBdr>
        <w:top w:val="none" w:sz="0" w:space="0" w:color="auto"/>
        <w:left w:val="none" w:sz="0" w:space="0" w:color="auto"/>
        <w:bottom w:val="none" w:sz="0" w:space="0" w:color="auto"/>
        <w:right w:val="none" w:sz="0" w:space="0" w:color="auto"/>
      </w:divBdr>
    </w:div>
    <w:div w:id="444085854">
      <w:bodyDiv w:val="1"/>
      <w:marLeft w:val="0"/>
      <w:marRight w:val="0"/>
      <w:marTop w:val="0"/>
      <w:marBottom w:val="0"/>
      <w:divBdr>
        <w:top w:val="none" w:sz="0" w:space="0" w:color="auto"/>
        <w:left w:val="none" w:sz="0" w:space="0" w:color="auto"/>
        <w:bottom w:val="none" w:sz="0" w:space="0" w:color="auto"/>
        <w:right w:val="none" w:sz="0" w:space="0" w:color="auto"/>
      </w:divBdr>
    </w:div>
    <w:div w:id="467086758">
      <w:bodyDiv w:val="1"/>
      <w:marLeft w:val="0"/>
      <w:marRight w:val="0"/>
      <w:marTop w:val="0"/>
      <w:marBottom w:val="0"/>
      <w:divBdr>
        <w:top w:val="none" w:sz="0" w:space="0" w:color="auto"/>
        <w:left w:val="none" w:sz="0" w:space="0" w:color="auto"/>
        <w:bottom w:val="none" w:sz="0" w:space="0" w:color="auto"/>
        <w:right w:val="none" w:sz="0" w:space="0" w:color="auto"/>
      </w:divBdr>
    </w:div>
    <w:div w:id="575671379">
      <w:bodyDiv w:val="1"/>
      <w:marLeft w:val="0"/>
      <w:marRight w:val="0"/>
      <w:marTop w:val="0"/>
      <w:marBottom w:val="0"/>
      <w:divBdr>
        <w:top w:val="none" w:sz="0" w:space="0" w:color="auto"/>
        <w:left w:val="none" w:sz="0" w:space="0" w:color="auto"/>
        <w:bottom w:val="none" w:sz="0" w:space="0" w:color="auto"/>
        <w:right w:val="none" w:sz="0" w:space="0" w:color="auto"/>
      </w:divBdr>
      <w:divsChild>
        <w:div w:id="1498379893">
          <w:marLeft w:val="360"/>
          <w:marRight w:val="0"/>
          <w:marTop w:val="200"/>
          <w:marBottom w:val="0"/>
          <w:divBdr>
            <w:top w:val="none" w:sz="0" w:space="0" w:color="auto"/>
            <w:left w:val="none" w:sz="0" w:space="0" w:color="auto"/>
            <w:bottom w:val="none" w:sz="0" w:space="0" w:color="auto"/>
            <w:right w:val="none" w:sz="0" w:space="0" w:color="auto"/>
          </w:divBdr>
        </w:div>
      </w:divsChild>
    </w:div>
    <w:div w:id="607391727">
      <w:bodyDiv w:val="1"/>
      <w:marLeft w:val="0"/>
      <w:marRight w:val="0"/>
      <w:marTop w:val="0"/>
      <w:marBottom w:val="0"/>
      <w:divBdr>
        <w:top w:val="none" w:sz="0" w:space="0" w:color="auto"/>
        <w:left w:val="none" w:sz="0" w:space="0" w:color="auto"/>
        <w:bottom w:val="none" w:sz="0" w:space="0" w:color="auto"/>
        <w:right w:val="none" w:sz="0" w:space="0" w:color="auto"/>
      </w:divBdr>
    </w:div>
    <w:div w:id="747847837">
      <w:bodyDiv w:val="1"/>
      <w:marLeft w:val="0"/>
      <w:marRight w:val="0"/>
      <w:marTop w:val="0"/>
      <w:marBottom w:val="0"/>
      <w:divBdr>
        <w:top w:val="none" w:sz="0" w:space="0" w:color="auto"/>
        <w:left w:val="none" w:sz="0" w:space="0" w:color="auto"/>
        <w:bottom w:val="none" w:sz="0" w:space="0" w:color="auto"/>
        <w:right w:val="none" w:sz="0" w:space="0" w:color="auto"/>
      </w:divBdr>
    </w:div>
    <w:div w:id="900100298">
      <w:bodyDiv w:val="1"/>
      <w:marLeft w:val="0"/>
      <w:marRight w:val="0"/>
      <w:marTop w:val="0"/>
      <w:marBottom w:val="0"/>
      <w:divBdr>
        <w:top w:val="none" w:sz="0" w:space="0" w:color="auto"/>
        <w:left w:val="none" w:sz="0" w:space="0" w:color="auto"/>
        <w:bottom w:val="none" w:sz="0" w:space="0" w:color="auto"/>
        <w:right w:val="none" w:sz="0" w:space="0" w:color="auto"/>
      </w:divBdr>
    </w:div>
    <w:div w:id="903955664">
      <w:bodyDiv w:val="1"/>
      <w:marLeft w:val="0"/>
      <w:marRight w:val="0"/>
      <w:marTop w:val="0"/>
      <w:marBottom w:val="0"/>
      <w:divBdr>
        <w:top w:val="none" w:sz="0" w:space="0" w:color="auto"/>
        <w:left w:val="none" w:sz="0" w:space="0" w:color="auto"/>
        <w:bottom w:val="none" w:sz="0" w:space="0" w:color="auto"/>
        <w:right w:val="none" w:sz="0" w:space="0" w:color="auto"/>
      </w:divBdr>
    </w:div>
    <w:div w:id="969088550">
      <w:bodyDiv w:val="1"/>
      <w:marLeft w:val="0"/>
      <w:marRight w:val="0"/>
      <w:marTop w:val="0"/>
      <w:marBottom w:val="0"/>
      <w:divBdr>
        <w:top w:val="none" w:sz="0" w:space="0" w:color="auto"/>
        <w:left w:val="none" w:sz="0" w:space="0" w:color="auto"/>
        <w:bottom w:val="none" w:sz="0" w:space="0" w:color="auto"/>
        <w:right w:val="none" w:sz="0" w:space="0" w:color="auto"/>
      </w:divBdr>
    </w:div>
    <w:div w:id="969700440">
      <w:bodyDiv w:val="1"/>
      <w:marLeft w:val="0"/>
      <w:marRight w:val="0"/>
      <w:marTop w:val="0"/>
      <w:marBottom w:val="0"/>
      <w:divBdr>
        <w:top w:val="none" w:sz="0" w:space="0" w:color="auto"/>
        <w:left w:val="none" w:sz="0" w:space="0" w:color="auto"/>
        <w:bottom w:val="none" w:sz="0" w:space="0" w:color="auto"/>
        <w:right w:val="none" w:sz="0" w:space="0" w:color="auto"/>
      </w:divBdr>
    </w:div>
    <w:div w:id="1070882628">
      <w:bodyDiv w:val="1"/>
      <w:marLeft w:val="0"/>
      <w:marRight w:val="0"/>
      <w:marTop w:val="0"/>
      <w:marBottom w:val="0"/>
      <w:divBdr>
        <w:top w:val="none" w:sz="0" w:space="0" w:color="auto"/>
        <w:left w:val="none" w:sz="0" w:space="0" w:color="auto"/>
        <w:bottom w:val="none" w:sz="0" w:space="0" w:color="auto"/>
        <w:right w:val="none" w:sz="0" w:space="0" w:color="auto"/>
      </w:divBdr>
    </w:div>
    <w:div w:id="1094671416">
      <w:bodyDiv w:val="1"/>
      <w:marLeft w:val="0"/>
      <w:marRight w:val="0"/>
      <w:marTop w:val="0"/>
      <w:marBottom w:val="0"/>
      <w:divBdr>
        <w:top w:val="none" w:sz="0" w:space="0" w:color="auto"/>
        <w:left w:val="none" w:sz="0" w:space="0" w:color="auto"/>
        <w:bottom w:val="none" w:sz="0" w:space="0" w:color="auto"/>
        <w:right w:val="none" w:sz="0" w:space="0" w:color="auto"/>
      </w:divBdr>
    </w:div>
    <w:div w:id="1118452806">
      <w:bodyDiv w:val="1"/>
      <w:marLeft w:val="0"/>
      <w:marRight w:val="0"/>
      <w:marTop w:val="0"/>
      <w:marBottom w:val="0"/>
      <w:divBdr>
        <w:top w:val="none" w:sz="0" w:space="0" w:color="auto"/>
        <w:left w:val="none" w:sz="0" w:space="0" w:color="auto"/>
        <w:bottom w:val="none" w:sz="0" w:space="0" w:color="auto"/>
        <w:right w:val="none" w:sz="0" w:space="0" w:color="auto"/>
      </w:divBdr>
    </w:div>
    <w:div w:id="1218395868">
      <w:bodyDiv w:val="1"/>
      <w:marLeft w:val="0"/>
      <w:marRight w:val="0"/>
      <w:marTop w:val="0"/>
      <w:marBottom w:val="0"/>
      <w:divBdr>
        <w:top w:val="none" w:sz="0" w:space="0" w:color="auto"/>
        <w:left w:val="none" w:sz="0" w:space="0" w:color="auto"/>
        <w:bottom w:val="none" w:sz="0" w:space="0" w:color="auto"/>
        <w:right w:val="none" w:sz="0" w:space="0" w:color="auto"/>
      </w:divBdr>
    </w:div>
    <w:div w:id="1231691259">
      <w:bodyDiv w:val="1"/>
      <w:marLeft w:val="0"/>
      <w:marRight w:val="0"/>
      <w:marTop w:val="0"/>
      <w:marBottom w:val="0"/>
      <w:divBdr>
        <w:top w:val="none" w:sz="0" w:space="0" w:color="auto"/>
        <w:left w:val="none" w:sz="0" w:space="0" w:color="auto"/>
        <w:bottom w:val="none" w:sz="0" w:space="0" w:color="auto"/>
        <w:right w:val="none" w:sz="0" w:space="0" w:color="auto"/>
      </w:divBdr>
    </w:div>
    <w:div w:id="1377777664">
      <w:bodyDiv w:val="1"/>
      <w:marLeft w:val="0"/>
      <w:marRight w:val="0"/>
      <w:marTop w:val="0"/>
      <w:marBottom w:val="0"/>
      <w:divBdr>
        <w:top w:val="none" w:sz="0" w:space="0" w:color="auto"/>
        <w:left w:val="none" w:sz="0" w:space="0" w:color="auto"/>
        <w:bottom w:val="none" w:sz="0" w:space="0" w:color="auto"/>
        <w:right w:val="none" w:sz="0" w:space="0" w:color="auto"/>
      </w:divBdr>
    </w:div>
    <w:div w:id="1402290290">
      <w:bodyDiv w:val="1"/>
      <w:marLeft w:val="0"/>
      <w:marRight w:val="0"/>
      <w:marTop w:val="0"/>
      <w:marBottom w:val="0"/>
      <w:divBdr>
        <w:top w:val="none" w:sz="0" w:space="0" w:color="auto"/>
        <w:left w:val="none" w:sz="0" w:space="0" w:color="auto"/>
        <w:bottom w:val="none" w:sz="0" w:space="0" w:color="auto"/>
        <w:right w:val="none" w:sz="0" w:space="0" w:color="auto"/>
      </w:divBdr>
    </w:div>
    <w:div w:id="1407725267">
      <w:bodyDiv w:val="1"/>
      <w:marLeft w:val="0"/>
      <w:marRight w:val="0"/>
      <w:marTop w:val="0"/>
      <w:marBottom w:val="0"/>
      <w:divBdr>
        <w:top w:val="none" w:sz="0" w:space="0" w:color="auto"/>
        <w:left w:val="none" w:sz="0" w:space="0" w:color="auto"/>
        <w:bottom w:val="none" w:sz="0" w:space="0" w:color="auto"/>
        <w:right w:val="none" w:sz="0" w:space="0" w:color="auto"/>
      </w:divBdr>
    </w:div>
    <w:div w:id="1408841471">
      <w:bodyDiv w:val="1"/>
      <w:marLeft w:val="0"/>
      <w:marRight w:val="0"/>
      <w:marTop w:val="0"/>
      <w:marBottom w:val="0"/>
      <w:divBdr>
        <w:top w:val="none" w:sz="0" w:space="0" w:color="auto"/>
        <w:left w:val="none" w:sz="0" w:space="0" w:color="auto"/>
        <w:bottom w:val="none" w:sz="0" w:space="0" w:color="auto"/>
        <w:right w:val="none" w:sz="0" w:space="0" w:color="auto"/>
      </w:divBdr>
    </w:div>
    <w:div w:id="1441875067">
      <w:bodyDiv w:val="1"/>
      <w:marLeft w:val="0"/>
      <w:marRight w:val="0"/>
      <w:marTop w:val="0"/>
      <w:marBottom w:val="0"/>
      <w:divBdr>
        <w:top w:val="none" w:sz="0" w:space="0" w:color="auto"/>
        <w:left w:val="none" w:sz="0" w:space="0" w:color="auto"/>
        <w:bottom w:val="none" w:sz="0" w:space="0" w:color="auto"/>
        <w:right w:val="none" w:sz="0" w:space="0" w:color="auto"/>
      </w:divBdr>
    </w:div>
    <w:div w:id="1445075259">
      <w:bodyDiv w:val="1"/>
      <w:marLeft w:val="0"/>
      <w:marRight w:val="0"/>
      <w:marTop w:val="0"/>
      <w:marBottom w:val="0"/>
      <w:divBdr>
        <w:top w:val="none" w:sz="0" w:space="0" w:color="auto"/>
        <w:left w:val="none" w:sz="0" w:space="0" w:color="auto"/>
        <w:bottom w:val="none" w:sz="0" w:space="0" w:color="auto"/>
        <w:right w:val="none" w:sz="0" w:space="0" w:color="auto"/>
      </w:divBdr>
      <w:divsChild>
        <w:div w:id="1714429395">
          <w:marLeft w:val="360"/>
          <w:marRight w:val="0"/>
          <w:marTop w:val="200"/>
          <w:marBottom w:val="0"/>
          <w:divBdr>
            <w:top w:val="none" w:sz="0" w:space="0" w:color="auto"/>
            <w:left w:val="none" w:sz="0" w:space="0" w:color="auto"/>
            <w:bottom w:val="none" w:sz="0" w:space="0" w:color="auto"/>
            <w:right w:val="none" w:sz="0" w:space="0" w:color="auto"/>
          </w:divBdr>
        </w:div>
        <w:div w:id="389617720">
          <w:marLeft w:val="360"/>
          <w:marRight w:val="0"/>
          <w:marTop w:val="200"/>
          <w:marBottom w:val="0"/>
          <w:divBdr>
            <w:top w:val="none" w:sz="0" w:space="0" w:color="auto"/>
            <w:left w:val="none" w:sz="0" w:space="0" w:color="auto"/>
            <w:bottom w:val="none" w:sz="0" w:space="0" w:color="auto"/>
            <w:right w:val="none" w:sz="0" w:space="0" w:color="auto"/>
          </w:divBdr>
        </w:div>
        <w:div w:id="675618856">
          <w:marLeft w:val="360"/>
          <w:marRight w:val="0"/>
          <w:marTop w:val="200"/>
          <w:marBottom w:val="0"/>
          <w:divBdr>
            <w:top w:val="none" w:sz="0" w:space="0" w:color="auto"/>
            <w:left w:val="none" w:sz="0" w:space="0" w:color="auto"/>
            <w:bottom w:val="none" w:sz="0" w:space="0" w:color="auto"/>
            <w:right w:val="none" w:sz="0" w:space="0" w:color="auto"/>
          </w:divBdr>
        </w:div>
        <w:div w:id="1547715981">
          <w:marLeft w:val="360"/>
          <w:marRight w:val="0"/>
          <w:marTop w:val="200"/>
          <w:marBottom w:val="0"/>
          <w:divBdr>
            <w:top w:val="none" w:sz="0" w:space="0" w:color="auto"/>
            <w:left w:val="none" w:sz="0" w:space="0" w:color="auto"/>
            <w:bottom w:val="none" w:sz="0" w:space="0" w:color="auto"/>
            <w:right w:val="none" w:sz="0" w:space="0" w:color="auto"/>
          </w:divBdr>
        </w:div>
      </w:divsChild>
    </w:div>
    <w:div w:id="1459060052">
      <w:bodyDiv w:val="1"/>
      <w:marLeft w:val="0"/>
      <w:marRight w:val="0"/>
      <w:marTop w:val="0"/>
      <w:marBottom w:val="0"/>
      <w:divBdr>
        <w:top w:val="none" w:sz="0" w:space="0" w:color="auto"/>
        <w:left w:val="none" w:sz="0" w:space="0" w:color="auto"/>
        <w:bottom w:val="none" w:sz="0" w:space="0" w:color="auto"/>
        <w:right w:val="none" w:sz="0" w:space="0" w:color="auto"/>
      </w:divBdr>
    </w:div>
    <w:div w:id="1497068428">
      <w:bodyDiv w:val="1"/>
      <w:marLeft w:val="0"/>
      <w:marRight w:val="0"/>
      <w:marTop w:val="0"/>
      <w:marBottom w:val="0"/>
      <w:divBdr>
        <w:top w:val="none" w:sz="0" w:space="0" w:color="auto"/>
        <w:left w:val="none" w:sz="0" w:space="0" w:color="auto"/>
        <w:bottom w:val="none" w:sz="0" w:space="0" w:color="auto"/>
        <w:right w:val="none" w:sz="0" w:space="0" w:color="auto"/>
      </w:divBdr>
      <w:divsChild>
        <w:div w:id="1997682556">
          <w:marLeft w:val="634"/>
          <w:marRight w:val="0"/>
          <w:marTop w:val="0"/>
          <w:marBottom w:val="0"/>
          <w:divBdr>
            <w:top w:val="none" w:sz="0" w:space="0" w:color="auto"/>
            <w:left w:val="none" w:sz="0" w:space="0" w:color="auto"/>
            <w:bottom w:val="none" w:sz="0" w:space="0" w:color="auto"/>
            <w:right w:val="none" w:sz="0" w:space="0" w:color="auto"/>
          </w:divBdr>
        </w:div>
        <w:div w:id="1923756314">
          <w:marLeft w:val="634"/>
          <w:marRight w:val="0"/>
          <w:marTop w:val="0"/>
          <w:marBottom w:val="0"/>
          <w:divBdr>
            <w:top w:val="none" w:sz="0" w:space="0" w:color="auto"/>
            <w:left w:val="none" w:sz="0" w:space="0" w:color="auto"/>
            <w:bottom w:val="none" w:sz="0" w:space="0" w:color="auto"/>
            <w:right w:val="none" w:sz="0" w:space="0" w:color="auto"/>
          </w:divBdr>
        </w:div>
        <w:div w:id="1747414192">
          <w:marLeft w:val="634"/>
          <w:marRight w:val="0"/>
          <w:marTop w:val="0"/>
          <w:marBottom w:val="0"/>
          <w:divBdr>
            <w:top w:val="none" w:sz="0" w:space="0" w:color="auto"/>
            <w:left w:val="none" w:sz="0" w:space="0" w:color="auto"/>
            <w:bottom w:val="none" w:sz="0" w:space="0" w:color="auto"/>
            <w:right w:val="none" w:sz="0" w:space="0" w:color="auto"/>
          </w:divBdr>
        </w:div>
        <w:div w:id="1039008837">
          <w:marLeft w:val="634"/>
          <w:marRight w:val="0"/>
          <w:marTop w:val="0"/>
          <w:marBottom w:val="200"/>
          <w:divBdr>
            <w:top w:val="none" w:sz="0" w:space="0" w:color="auto"/>
            <w:left w:val="none" w:sz="0" w:space="0" w:color="auto"/>
            <w:bottom w:val="none" w:sz="0" w:space="0" w:color="auto"/>
            <w:right w:val="none" w:sz="0" w:space="0" w:color="auto"/>
          </w:divBdr>
        </w:div>
      </w:divsChild>
    </w:div>
    <w:div w:id="1498154607">
      <w:bodyDiv w:val="1"/>
      <w:marLeft w:val="0"/>
      <w:marRight w:val="0"/>
      <w:marTop w:val="0"/>
      <w:marBottom w:val="0"/>
      <w:divBdr>
        <w:top w:val="none" w:sz="0" w:space="0" w:color="auto"/>
        <w:left w:val="none" w:sz="0" w:space="0" w:color="auto"/>
        <w:bottom w:val="none" w:sz="0" w:space="0" w:color="auto"/>
        <w:right w:val="none" w:sz="0" w:space="0" w:color="auto"/>
      </w:divBdr>
    </w:div>
    <w:div w:id="1502237354">
      <w:bodyDiv w:val="1"/>
      <w:marLeft w:val="0"/>
      <w:marRight w:val="0"/>
      <w:marTop w:val="0"/>
      <w:marBottom w:val="0"/>
      <w:divBdr>
        <w:top w:val="none" w:sz="0" w:space="0" w:color="auto"/>
        <w:left w:val="none" w:sz="0" w:space="0" w:color="auto"/>
        <w:bottom w:val="none" w:sz="0" w:space="0" w:color="auto"/>
        <w:right w:val="none" w:sz="0" w:space="0" w:color="auto"/>
      </w:divBdr>
    </w:div>
    <w:div w:id="1596480407">
      <w:bodyDiv w:val="1"/>
      <w:marLeft w:val="0"/>
      <w:marRight w:val="0"/>
      <w:marTop w:val="0"/>
      <w:marBottom w:val="0"/>
      <w:divBdr>
        <w:top w:val="none" w:sz="0" w:space="0" w:color="auto"/>
        <w:left w:val="none" w:sz="0" w:space="0" w:color="auto"/>
        <w:bottom w:val="none" w:sz="0" w:space="0" w:color="auto"/>
        <w:right w:val="none" w:sz="0" w:space="0" w:color="auto"/>
      </w:divBdr>
    </w:div>
    <w:div w:id="1605335953">
      <w:bodyDiv w:val="1"/>
      <w:marLeft w:val="0"/>
      <w:marRight w:val="0"/>
      <w:marTop w:val="0"/>
      <w:marBottom w:val="0"/>
      <w:divBdr>
        <w:top w:val="none" w:sz="0" w:space="0" w:color="auto"/>
        <w:left w:val="none" w:sz="0" w:space="0" w:color="auto"/>
        <w:bottom w:val="none" w:sz="0" w:space="0" w:color="auto"/>
        <w:right w:val="none" w:sz="0" w:space="0" w:color="auto"/>
      </w:divBdr>
    </w:div>
    <w:div w:id="1658341699">
      <w:bodyDiv w:val="1"/>
      <w:marLeft w:val="0"/>
      <w:marRight w:val="0"/>
      <w:marTop w:val="0"/>
      <w:marBottom w:val="0"/>
      <w:divBdr>
        <w:top w:val="none" w:sz="0" w:space="0" w:color="auto"/>
        <w:left w:val="none" w:sz="0" w:space="0" w:color="auto"/>
        <w:bottom w:val="none" w:sz="0" w:space="0" w:color="auto"/>
        <w:right w:val="none" w:sz="0" w:space="0" w:color="auto"/>
      </w:divBdr>
    </w:div>
    <w:div w:id="1672099850">
      <w:bodyDiv w:val="1"/>
      <w:marLeft w:val="0"/>
      <w:marRight w:val="0"/>
      <w:marTop w:val="0"/>
      <w:marBottom w:val="0"/>
      <w:divBdr>
        <w:top w:val="none" w:sz="0" w:space="0" w:color="auto"/>
        <w:left w:val="none" w:sz="0" w:space="0" w:color="auto"/>
        <w:bottom w:val="none" w:sz="0" w:space="0" w:color="auto"/>
        <w:right w:val="none" w:sz="0" w:space="0" w:color="auto"/>
      </w:divBdr>
    </w:div>
    <w:div w:id="1691908698">
      <w:bodyDiv w:val="1"/>
      <w:marLeft w:val="0"/>
      <w:marRight w:val="0"/>
      <w:marTop w:val="0"/>
      <w:marBottom w:val="0"/>
      <w:divBdr>
        <w:top w:val="none" w:sz="0" w:space="0" w:color="auto"/>
        <w:left w:val="none" w:sz="0" w:space="0" w:color="auto"/>
        <w:bottom w:val="none" w:sz="0" w:space="0" w:color="auto"/>
        <w:right w:val="none" w:sz="0" w:space="0" w:color="auto"/>
      </w:divBdr>
    </w:div>
    <w:div w:id="1697348452">
      <w:bodyDiv w:val="1"/>
      <w:marLeft w:val="0"/>
      <w:marRight w:val="0"/>
      <w:marTop w:val="0"/>
      <w:marBottom w:val="0"/>
      <w:divBdr>
        <w:top w:val="none" w:sz="0" w:space="0" w:color="auto"/>
        <w:left w:val="none" w:sz="0" w:space="0" w:color="auto"/>
        <w:bottom w:val="none" w:sz="0" w:space="0" w:color="auto"/>
        <w:right w:val="none" w:sz="0" w:space="0" w:color="auto"/>
      </w:divBdr>
    </w:div>
    <w:div w:id="1715160305">
      <w:bodyDiv w:val="1"/>
      <w:marLeft w:val="0"/>
      <w:marRight w:val="0"/>
      <w:marTop w:val="0"/>
      <w:marBottom w:val="0"/>
      <w:divBdr>
        <w:top w:val="none" w:sz="0" w:space="0" w:color="auto"/>
        <w:left w:val="none" w:sz="0" w:space="0" w:color="auto"/>
        <w:bottom w:val="none" w:sz="0" w:space="0" w:color="auto"/>
        <w:right w:val="none" w:sz="0" w:space="0" w:color="auto"/>
      </w:divBdr>
    </w:div>
    <w:div w:id="1716813210">
      <w:bodyDiv w:val="1"/>
      <w:marLeft w:val="0"/>
      <w:marRight w:val="0"/>
      <w:marTop w:val="0"/>
      <w:marBottom w:val="0"/>
      <w:divBdr>
        <w:top w:val="none" w:sz="0" w:space="0" w:color="auto"/>
        <w:left w:val="none" w:sz="0" w:space="0" w:color="auto"/>
        <w:bottom w:val="none" w:sz="0" w:space="0" w:color="auto"/>
        <w:right w:val="none" w:sz="0" w:space="0" w:color="auto"/>
      </w:divBdr>
    </w:div>
    <w:div w:id="1724255546">
      <w:bodyDiv w:val="1"/>
      <w:marLeft w:val="0"/>
      <w:marRight w:val="0"/>
      <w:marTop w:val="0"/>
      <w:marBottom w:val="0"/>
      <w:divBdr>
        <w:top w:val="none" w:sz="0" w:space="0" w:color="auto"/>
        <w:left w:val="none" w:sz="0" w:space="0" w:color="auto"/>
        <w:bottom w:val="none" w:sz="0" w:space="0" w:color="auto"/>
        <w:right w:val="none" w:sz="0" w:space="0" w:color="auto"/>
      </w:divBdr>
    </w:div>
    <w:div w:id="1728213759">
      <w:bodyDiv w:val="1"/>
      <w:marLeft w:val="0"/>
      <w:marRight w:val="0"/>
      <w:marTop w:val="0"/>
      <w:marBottom w:val="0"/>
      <w:divBdr>
        <w:top w:val="none" w:sz="0" w:space="0" w:color="auto"/>
        <w:left w:val="none" w:sz="0" w:space="0" w:color="auto"/>
        <w:bottom w:val="none" w:sz="0" w:space="0" w:color="auto"/>
        <w:right w:val="none" w:sz="0" w:space="0" w:color="auto"/>
      </w:divBdr>
    </w:div>
    <w:div w:id="1735161072">
      <w:bodyDiv w:val="1"/>
      <w:marLeft w:val="0"/>
      <w:marRight w:val="0"/>
      <w:marTop w:val="0"/>
      <w:marBottom w:val="0"/>
      <w:divBdr>
        <w:top w:val="none" w:sz="0" w:space="0" w:color="auto"/>
        <w:left w:val="none" w:sz="0" w:space="0" w:color="auto"/>
        <w:bottom w:val="none" w:sz="0" w:space="0" w:color="auto"/>
        <w:right w:val="none" w:sz="0" w:space="0" w:color="auto"/>
      </w:divBdr>
    </w:div>
    <w:div w:id="1776900450">
      <w:bodyDiv w:val="1"/>
      <w:marLeft w:val="0"/>
      <w:marRight w:val="0"/>
      <w:marTop w:val="0"/>
      <w:marBottom w:val="0"/>
      <w:divBdr>
        <w:top w:val="none" w:sz="0" w:space="0" w:color="auto"/>
        <w:left w:val="none" w:sz="0" w:space="0" w:color="auto"/>
        <w:bottom w:val="none" w:sz="0" w:space="0" w:color="auto"/>
        <w:right w:val="none" w:sz="0" w:space="0" w:color="auto"/>
      </w:divBdr>
    </w:div>
    <w:div w:id="1824740240">
      <w:bodyDiv w:val="1"/>
      <w:marLeft w:val="0"/>
      <w:marRight w:val="0"/>
      <w:marTop w:val="0"/>
      <w:marBottom w:val="0"/>
      <w:divBdr>
        <w:top w:val="none" w:sz="0" w:space="0" w:color="auto"/>
        <w:left w:val="none" w:sz="0" w:space="0" w:color="auto"/>
        <w:bottom w:val="none" w:sz="0" w:space="0" w:color="auto"/>
        <w:right w:val="none" w:sz="0" w:space="0" w:color="auto"/>
      </w:divBdr>
    </w:div>
    <w:div w:id="1826360006">
      <w:bodyDiv w:val="1"/>
      <w:marLeft w:val="0"/>
      <w:marRight w:val="0"/>
      <w:marTop w:val="0"/>
      <w:marBottom w:val="0"/>
      <w:divBdr>
        <w:top w:val="none" w:sz="0" w:space="0" w:color="auto"/>
        <w:left w:val="none" w:sz="0" w:space="0" w:color="auto"/>
        <w:bottom w:val="none" w:sz="0" w:space="0" w:color="auto"/>
        <w:right w:val="none" w:sz="0" w:space="0" w:color="auto"/>
      </w:divBdr>
    </w:div>
    <w:div w:id="1830169833">
      <w:bodyDiv w:val="1"/>
      <w:marLeft w:val="0"/>
      <w:marRight w:val="0"/>
      <w:marTop w:val="0"/>
      <w:marBottom w:val="0"/>
      <w:divBdr>
        <w:top w:val="none" w:sz="0" w:space="0" w:color="auto"/>
        <w:left w:val="none" w:sz="0" w:space="0" w:color="auto"/>
        <w:bottom w:val="none" w:sz="0" w:space="0" w:color="auto"/>
        <w:right w:val="none" w:sz="0" w:space="0" w:color="auto"/>
      </w:divBdr>
    </w:div>
    <w:div w:id="1911385584">
      <w:bodyDiv w:val="1"/>
      <w:marLeft w:val="0"/>
      <w:marRight w:val="0"/>
      <w:marTop w:val="0"/>
      <w:marBottom w:val="0"/>
      <w:divBdr>
        <w:top w:val="none" w:sz="0" w:space="0" w:color="auto"/>
        <w:left w:val="none" w:sz="0" w:space="0" w:color="auto"/>
        <w:bottom w:val="none" w:sz="0" w:space="0" w:color="auto"/>
        <w:right w:val="none" w:sz="0" w:space="0" w:color="auto"/>
      </w:divBdr>
    </w:div>
    <w:div w:id="1931769674">
      <w:bodyDiv w:val="1"/>
      <w:marLeft w:val="0"/>
      <w:marRight w:val="0"/>
      <w:marTop w:val="0"/>
      <w:marBottom w:val="0"/>
      <w:divBdr>
        <w:top w:val="none" w:sz="0" w:space="0" w:color="auto"/>
        <w:left w:val="none" w:sz="0" w:space="0" w:color="auto"/>
        <w:bottom w:val="none" w:sz="0" w:space="0" w:color="auto"/>
        <w:right w:val="none" w:sz="0" w:space="0" w:color="auto"/>
      </w:divBdr>
    </w:div>
    <w:div w:id="1939557694">
      <w:bodyDiv w:val="1"/>
      <w:marLeft w:val="0"/>
      <w:marRight w:val="0"/>
      <w:marTop w:val="0"/>
      <w:marBottom w:val="0"/>
      <w:divBdr>
        <w:top w:val="none" w:sz="0" w:space="0" w:color="auto"/>
        <w:left w:val="none" w:sz="0" w:space="0" w:color="auto"/>
        <w:bottom w:val="none" w:sz="0" w:space="0" w:color="auto"/>
        <w:right w:val="none" w:sz="0" w:space="0" w:color="auto"/>
      </w:divBdr>
    </w:div>
    <w:div w:id="1982802903">
      <w:bodyDiv w:val="1"/>
      <w:marLeft w:val="0"/>
      <w:marRight w:val="0"/>
      <w:marTop w:val="0"/>
      <w:marBottom w:val="0"/>
      <w:divBdr>
        <w:top w:val="none" w:sz="0" w:space="0" w:color="auto"/>
        <w:left w:val="none" w:sz="0" w:space="0" w:color="auto"/>
        <w:bottom w:val="none" w:sz="0" w:space="0" w:color="auto"/>
        <w:right w:val="none" w:sz="0" w:space="0" w:color="auto"/>
      </w:divBdr>
      <w:divsChild>
        <w:div w:id="478036262">
          <w:marLeft w:val="1080"/>
          <w:marRight w:val="0"/>
          <w:marTop w:val="100"/>
          <w:marBottom w:val="0"/>
          <w:divBdr>
            <w:top w:val="none" w:sz="0" w:space="0" w:color="auto"/>
            <w:left w:val="none" w:sz="0" w:space="0" w:color="auto"/>
            <w:bottom w:val="none" w:sz="0" w:space="0" w:color="auto"/>
            <w:right w:val="none" w:sz="0" w:space="0" w:color="auto"/>
          </w:divBdr>
        </w:div>
      </w:divsChild>
    </w:div>
    <w:div w:id="2011442367">
      <w:bodyDiv w:val="1"/>
      <w:marLeft w:val="0"/>
      <w:marRight w:val="0"/>
      <w:marTop w:val="0"/>
      <w:marBottom w:val="0"/>
      <w:divBdr>
        <w:top w:val="none" w:sz="0" w:space="0" w:color="auto"/>
        <w:left w:val="none" w:sz="0" w:space="0" w:color="auto"/>
        <w:bottom w:val="none" w:sz="0" w:space="0" w:color="auto"/>
        <w:right w:val="none" w:sz="0" w:space="0" w:color="auto"/>
      </w:divBdr>
    </w:div>
    <w:div w:id="2059474777">
      <w:bodyDiv w:val="1"/>
      <w:marLeft w:val="0"/>
      <w:marRight w:val="0"/>
      <w:marTop w:val="0"/>
      <w:marBottom w:val="0"/>
      <w:divBdr>
        <w:top w:val="none" w:sz="0" w:space="0" w:color="auto"/>
        <w:left w:val="none" w:sz="0" w:space="0" w:color="auto"/>
        <w:bottom w:val="none" w:sz="0" w:space="0" w:color="auto"/>
        <w:right w:val="none" w:sz="0" w:space="0" w:color="auto"/>
      </w:divBdr>
    </w:div>
    <w:div w:id="2109151881">
      <w:bodyDiv w:val="1"/>
      <w:marLeft w:val="0"/>
      <w:marRight w:val="0"/>
      <w:marTop w:val="0"/>
      <w:marBottom w:val="0"/>
      <w:divBdr>
        <w:top w:val="none" w:sz="0" w:space="0" w:color="auto"/>
        <w:left w:val="none" w:sz="0" w:space="0" w:color="auto"/>
        <w:bottom w:val="none" w:sz="0" w:space="0" w:color="auto"/>
        <w:right w:val="none" w:sz="0" w:space="0" w:color="auto"/>
      </w:divBdr>
    </w:div>
    <w:div w:id="211874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37C0C5-142D-4B71-B15E-1AB031B77EC4}">
  <we:reference id="8c1c3d44-57e9-40d7-86e4-4adf61fea1dd" version="2.1.0.1" store="EXCatalog" storeType="EXCatalog"/>
  <we:alternateReferences>
    <we:reference id="WA104380122" version="2.1.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c1bbdff1a976a15af280fdd80a73725c">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50a7bb8ae3a7031c25b14adfc08757bf"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d4a3bdf5-4daf-4fdd-98bb-3d605b58f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ACD51A-2B3B-4C9E-B90D-FFB3EBADBB68}">
  <ds:schemaRefs>
    <ds:schemaRef ds:uri="http://schemas.openxmlformats.org/officeDocument/2006/bibliography"/>
  </ds:schemaRefs>
</ds:datastoreItem>
</file>

<file path=customXml/itemProps2.xml><?xml version="1.0" encoding="utf-8"?>
<ds:datastoreItem xmlns:ds="http://schemas.openxmlformats.org/officeDocument/2006/customXml" ds:itemID="{DE59A1DB-9E97-488C-93F2-C48024F6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F7384-890F-4B26-AC2D-49C3DC61F1CE}">
  <ds:schemaRefs>
    <ds:schemaRef ds:uri="http://schemas.microsoft.com/sharepoint/v3/contenttype/forms"/>
  </ds:schemaRefs>
</ds:datastoreItem>
</file>

<file path=customXml/itemProps4.xml><?xml version="1.0" encoding="utf-8"?>
<ds:datastoreItem xmlns:ds="http://schemas.openxmlformats.org/officeDocument/2006/customXml" ds:itemID="{C36839EF-17AC-4050-BF4D-8564685980E5}">
  <ds:schemaRefs>
    <ds:schemaRef ds:uri="http://schemas.microsoft.com/office/2006/metadata/properties"/>
    <ds:schemaRef ds:uri="http://schemas.microsoft.com/office/infopath/2007/PartnerControls"/>
    <ds:schemaRef ds:uri="ad541163-cd74-4f1b-bfd4-993ad071712c"/>
    <ds:schemaRef ds:uri="d4a3bdf5-4daf-4fdd-98bb-3d605b58f822"/>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TotalTime>
  <Pages>14</Pages>
  <Words>4774</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Jackie (NHS NORTH OF ENGLAND COMMISSIONING SUPPORT UNIT)</dc:creator>
  <cp:keywords/>
  <cp:lastModifiedBy>JONES, Emma (NHS HUMBER AND NORTH YORKSHIRE ICB - 03F)</cp:lastModifiedBy>
  <cp:revision>4</cp:revision>
  <cp:lastPrinted>2022-12-07T15:13:00Z</cp:lastPrinted>
  <dcterms:created xsi:type="dcterms:W3CDTF">2025-01-31T11:26:00Z</dcterms:created>
  <dcterms:modified xsi:type="dcterms:W3CDTF">2025-02-05T13:33:00Z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for Microsoft 365</vt:lpwstr>
  </property>
  <property fmtid="{D5CDD505-2E9C-101B-9397-08002B2CF9AE}" pid="4" name="LastSaved">
    <vt:filetime>2022-02-10T00:00:00Z</vt:filetime>
  </property>
  <property fmtid="{D5CDD505-2E9C-101B-9397-08002B2CF9AE}" pid="5" name="ContentTypeId">
    <vt:lpwstr>0x010100B687E11AAAC79F42AA011413B6340A7A</vt:lpwstr>
  </property>
</Properties>
</file>