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863B8E" w:rsidRPr="00F27A19" w14:paraId="419CE0F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1FEB2B7"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31AD100" w14:textId="77777777" w:rsidR="00863B8E" w:rsidRDefault="00863B8E" w:rsidP="008008BC">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 xml:space="preserve">049. </w:t>
            </w:r>
            <w:r w:rsidRPr="00F27A19">
              <w:rPr>
                <w:rFonts w:ascii="Calibri" w:eastAsia="Times New Roman" w:hAnsi="Calibri" w:cs="Calibri"/>
                <w:b/>
                <w:bCs/>
                <w:kern w:val="0"/>
                <w:lang w:eastAsia="en-GB"/>
                <w14:ligatures w14:val="none"/>
              </w:rPr>
              <w:t>Hyperhidrosis treatment with Botulinum Toxin</w:t>
            </w:r>
            <w:r w:rsidRPr="00F27A19">
              <w:rPr>
                <w:rFonts w:ascii="Calibri" w:eastAsia="Times New Roman" w:hAnsi="Calibri" w:cs="Calibri"/>
                <w:kern w:val="0"/>
                <w:lang w:eastAsia="en-GB"/>
                <w14:ligatures w14:val="none"/>
              </w:rPr>
              <w:t> </w:t>
            </w:r>
          </w:p>
          <w:p w14:paraId="76D0C184"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63B8E" w:rsidRPr="00F27A19" w14:paraId="5ABBAFE4"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A6F0885"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0A6B746" w14:textId="77777777" w:rsidR="00863B8E" w:rsidRDefault="00863B8E" w:rsidP="008008BC">
            <w:pPr>
              <w:spacing w:after="0" w:line="240" w:lineRule="auto"/>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Hyperhidrosis (Excessive sweating) </w:t>
            </w:r>
          </w:p>
          <w:p w14:paraId="26D1D3EB"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63B8E" w:rsidRPr="00F27A19" w14:paraId="0834C15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57AFA4"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7FA2368"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This intervention is commissioned</w:t>
            </w:r>
            <w:r w:rsidRPr="00F27A19">
              <w:rPr>
                <w:rFonts w:ascii="Calibri" w:eastAsia="Times New Roman" w:hAnsi="Calibri" w:cs="Calibri"/>
                <w:b/>
                <w:bCs/>
                <w:kern w:val="0"/>
                <w:lang w:eastAsia="en-GB"/>
                <w14:ligatures w14:val="none"/>
              </w:rPr>
              <w:t xml:space="preserve"> </w:t>
            </w:r>
            <w:r w:rsidRPr="00F27A19">
              <w:rPr>
                <w:rFonts w:ascii="Calibri" w:eastAsia="Times New Roman" w:hAnsi="Calibri" w:cs="Calibri"/>
                <w:kern w:val="0"/>
                <w:lang w:eastAsia="en-GB"/>
                <w14:ligatures w14:val="none"/>
              </w:rPr>
              <w:t>for focal hyperhidrosis (axillary/palmar or plantar/craniofacial) if all the following criteria have been met: </w:t>
            </w:r>
          </w:p>
          <w:p w14:paraId="322D3E4C" w14:textId="77777777" w:rsidR="00863B8E" w:rsidRPr="00F27A19" w:rsidRDefault="00863B8E" w:rsidP="00863B8E">
            <w:pPr>
              <w:numPr>
                <w:ilvl w:val="0"/>
                <w:numId w:val="1"/>
              </w:numPr>
              <w:spacing w:after="0" w:line="240" w:lineRule="auto"/>
              <w:ind w:left="1080" w:firstLine="0"/>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Hyperhidrosis is not secondary to Generalised Anxiety Disorder </w:t>
            </w:r>
          </w:p>
          <w:p w14:paraId="0CBBCA92" w14:textId="77777777" w:rsidR="00863B8E" w:rsidRPr="00F27A19" w:rsidRDefault="00863B8E" w:rsidP="00863B8E">
            <w:pPr>
              <w:numPr>
                <w:ilvl w:val="0"/>
                <w:numId w:val="2"/>
              </w:numPr>
              <w:spacing w:after="0" w:line="240" w:lineRule="auto"/>
              <w:ind w:left="1080" w:firstLine="0"/>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self-management strategies have been ineffective </w:t>
            </w:r>
          </w:p>
          <w:p w14:paraId="1B56F82A" w14:textId="77777777" w:rsidR="00863B8E" w:rsidRPr="00F27A19" w:rsidRDefault="00863B8E" w:rsidP="00863B8E">
            <w:pPr>
              <w:numPr>
                <w:ilvl w:val="0"/>
                <w:numId w:val="3"/>
              </w:numPr>
              <w:spacing w:after="0" w:line="240" w:lineRule="auto"/>
              <w:ind w:left="1080" w:firstLine="0"/>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topical and oral agents are ineffective or not tolerated </w:t>
            </w:r>
          </w:p>
          <w:p w14:paraId="727B34C7" w14:textId="77777777" w:rsidR="00863B8E" w:rsidRPr="00F27A19" w:rsidRDefault="00863B8E" w:rsidP="00863B8E">
            <w:pPr>
              <w:numPr>
                <w:ilvl w:val="0"/>
                <w:numId w:val="4"/>
              </w:numPr>
              <w:spacing w:after="0" w:line="240" w:lineRule="auto"/>
              <w:ind w:left="1080" w:firstLine="0"/>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Iontophoresis has been ineffective (For palmar or plantar only) </w:t>
            </w:r>
          </w:p>
          <w:p w14:paraId="7BA4A81B" w14:textId="77777777" w:rsidR="00863B8E" w:rsidRPr="00F27A19" w:rsidRDefault="00863B8E" w:rsidP="00863B8E">
            <w:pPr>
              <w:numPr>
                <w:ilvl w:val="0"/>
                <w:numId w:val="5"/>
              </w:numPr>
              <w:spacing w:after="0" w:line="240" w:lineRule="auto"/>
              <w:ind w:left="1080" w:firstLine="0"/>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symptoms cause significant and frequent disruption to daily life. </w:t>
            </w:r>
          </w:p>
          <w:p w14:paraId="76D210B6"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 </w:t>
            </w:r>
          </w:p>
          <w:p w14:paraId="73D80E86"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The benefit of treatment is expected to last at least six months, so only a maximum of two treatments per year are commissioned. </w:t>
            </w:r>
          </w:p>
          <w:p w14:paraId="42B226FC"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 </w:t>
            </w:r>
          </w:p>
          <w:p w14:paraId="478E7893" w14:textId="77777777" w:rsidR="00863B8E" w:rsidRDefault="00863B8E" w:rsidP="008008BC">
            <w:pPr>
              <w:spacing w:after="0" w:line="240" w:lineRule="auto"/>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This intervention is not commissioned for generalised excessive sweating. </w:t>
            </w:r>
          </w:p>
          <w:p w14:paraId="3FB46FE0"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63B8E" w:rsidRPr="00F27A19" w14:paraId="2CB1EFF8"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AEAD038"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D42E077" w14:textId="77777777" w:rsidR="00863B8E" w:rsidRDefault="00863B8E" w:rsidP="008008BC">
            <w:pPr>
              <w:spacing w:after="0" w:line="240" w:lineRule="auto"/>
              <w:textAlignment w:val="baseline"/>
              <w:rPr>
                <w:rFonts w:ascii="Calibri" w:eastAsia="Times New Roman" w:hAnsi="Calibri" w:cs="Calibri"/>
                <w:kern w:val="0"/>
                <w:lang w:eastAsia="en-GB"/>
                <w14:ligatures w14:val="none"/>
              </w:rPr>
            </w:pPr>
            <w:r w:rsidRPr="00F27A19">
              <w:rPr>
                <w:rFonts w:ascii="Calibri" w:eastAsia="Times New Roman" w:hAnsi="Calibri" w:cs="Calibri"/>
                <w:kern w:val="0"/>
                <w:lang w:eastAsia="en-GB"/>
                <w14:ligatures w14:val="none"/>
              </w:rPr>
              <w:t>Botulinum toxin is licensed to treat axillary hyperhidrosis and may also be used for palmar, plantar, and craniofacial hyperhidrosis (treatment is more painful in these areas). The effect may last for 6–9 months. </w:t>
            </w:r>
          </w:p>
          <w:p w14:paraId="19AA1345"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863B8E" w:rsidRPr="00F27A19" w14:paraId="729129A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4FD5E2"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ECD224F"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F27A19">
                <w:rPr>
                  <w:rFonts w:ascii="Calibri" w:eastAsia="Times New Roman" w:hAnsi="Calibri" w:cs="Calibri"/>
                  <w:color w:val="0000FF"/>
                  <w:kern w:val="0"/>
                  <w:u w:val="single"/>
                  <w:lang w:eastAsia="en-GB"/>
                  <w14:ligatures w14:val="none"/>
                </w:rPr>
                <w:t>Scenario: Management | Management | Hyperhidrosis | CKS | NICE</w:t>
              </w:r>
            </w:hyperlink>
            <w:r w:rsidRPr="00F27A19">
              <w:rPr>
                <w:rFonts w:ascii="Calibri" w:eastAsia="Times New Roman" w:hAnsi="Calibri" w:cs="Calibri"/>
                <w:kern w:val="0"/>
                <w:lang w:eastAsia="en-GB"/>
                <w14:ligatures w14:val="none"/>
              </w:rPr>
              <w:t> </w:t>
            </w:r>
          </w:p>
          <w:p w14:paraId="0EA9F70F"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F27A19">
                <w:rPr>
                  <w:rFonts w:ascii="Calibri" w:eastAsia="Times New Roman" w:hAnsi="Calibri" w:cs="Calibri"/>
                  <w:color w:val="0000FF"/>
                  <w:kern w:val="0"/>
                  <w:u w:val="single"/>
                  <w:lang w:eastAsia="en-GB"/>
                  <w14:ligatures w14:val="none"/>
                </w:rPr>
                <w:t>https://bnf.nice.org.uk/drugs/botulinum-toxin-type-a/</w:t>
              </w:r>
            </w:hyperlink>
            <w:r w:rsidRPr="00F27A19">
              <w:rPr>
                <w:rFonts w:ascii="Calibri" w:eastAsia="Times New Roman" w:hAnsi="Calibri" w:cs="Calibri"/>
                <w:color w:val="0000FF"/>
                <w:kern w:val="0"/>
                <w:lang w:eastAsia="en-GB"/>
                <w14:ligatures w14:val="none"/>
              </w:rPr>
              <w:t> </w:t>
            </w:r>
          </w:p>
          <w:p w14:paraId="2977C36E"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hyperlink r:id="rId9" w:tgtFrame="_blank" w:history="1">
              <w:r w:rsidRPr="00F27A19">
                <w:rPr>
                  <w:rFonts w:ascii="Calibri" w:eastAsia="Times New Roman" w:hAnsi="Calibri" w:cs="Calibri"/>
                  <w:color w:val="0000FF"/>
                  <w:kern w:val="0"/>
                  <w:u w:val="single"/>
                  <w:lang w:eastAsia="en-GB"/>
                  <w14:ligatures w14:val="none"/>
                </w:rPr>
                <w:t>Hyperhidrosis (pcds.org.uk)</w:t>
              </w:r>
            </w:hyperlink>
            <w:r w:rsidRPr="00F27A19">
              <w:rPr>
                <w:rFonts w:ascii="Calibri" w:eastAsia="Times New Roman" w:hAnsi="Calibri" w:cs="Calibri"/>
                <w:kern w:val="0"/>
                <w:lang w:eastAsia="en-GB"/>
                <w14:ligatures w14:val="none"/>
              </w:rPr>
              <w:t> </w:t>
            </w:r>
          </w:p>
        </w:tc>
      </w:tr>
      <w:tr w:rsidR="00863B8E" w:rsidRPr="00F27A19" w14:paraId="7C751B1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5F7CB93"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E49B36C" w14:textId="5D80AD4F"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October </w:t>
            </w:r>
            <w:r w:rsidRPr="00F27A19">
              <w:rPr>
                <w:rFonts w:ascii="Calibri" w:eastAsia="Times New Roman" w:hAnsi="Calibri" w:cs="Calibri"/>
                <w:kern w:val="0"/>
                <w:lang w:eastAsia="en-GB"/>
                <w14:ligatures w14:val="none"/>
              </w:rPr>
              <w:t>2024 </w:t>
            </w:r>
          </w:p>
        </w:tc>
      </w:tr>
      <w:tr w:rsidR="00863B8E" w:rsidRPr="00F27A19" w14:paraId="418351A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9D0790" w14:textId="77777777"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sidRPr="00F27A19">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A3800CC" w14:textId="59764F10" w:rsidR="00863B8E" w:rsidRPr="00F27A19" w:rsidRDefault="00863B8E"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F27A19">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FAD"/>
    <w:multiLevelType w:val="multilevel"/>
    <w:tmpl w:val="4F9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F2D0D"/>
    <w:multiLevelType w:val="multilevel"/>
    <w:tmpl w:val="30EE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E430A"/>
    <w:multiLevelType w:val="multilevel"/>
    <w:tmpl w:val="3DBE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295BE3"/>
    <w:multiLevelType w:val="multilevel"/>
    <w:tmpl w:val="A58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4327BB"/>
    <w:multiLevelType w:val="multilevel"/>
    <w:tmpl w:val="DC2A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585220">
    <w:abstractNumId w:val="0"/>
  </w:num>
  <w:num w:numId="2" w16cid:durableId="807086458">
    <w:abstractNumId w:val="3"/>
  </w:num>
  <w:num w:numId="3" w16cid:durableId="1836795691">
    <w:abstractNumId w:val="2"/>
  </w:num>
  <w:num w:numId="4" w16cid:durableId="21789171">
    <w:abstractNumId w:val="4"/>
  </w:num>
  <w:num w:numId="5" w16cid:durableId="70290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863B8E"/>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8E"/>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f.nice.org.uk/drugs/botulinum-toxin-type-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ks.nice.org.uk/topics/hyperhidrosis/management/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cds.org.uk/clinical-guidance/hyperhidrosi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06498B55-D854-4865-B1CB-13B35E240285}"/>
</file>

<file path=customXml/itemProps2.xml><?xml version="1.0" encoding="utf-8"?>
<ds:datastoreItem xmlns:ds="http://schemas.openxmlformats.org/officeDocument/2006/customXml" ds:itemID="{8FDDBD57-B974-4D3D-8A03-96BDB925EC6B}"/>
</file>

<file path=customXml/itemProps3.xml><?xml version="1.0" encoding="utf-8"?>
<ds:datastoreItem xmlns:ds="http://schemas.openxmlformats.org/officeDocument/2006/customXml" ds:itemID="{BD6BE44C-F066-421E-B4FC-AA5D420C4FBF}"/>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1323</Characters>
  <Application>Microsoft Office Word</Application>
  <DocSecurity>0</DocSecurity>
  <Lines>40</Lines>
  <Paragraphs>27</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2024-09-06T16:13:00Z</dcterms:created>
  <dcterms:modified xsi:type="dcterms:W3CDTF">2024-09-06T16:13:00Z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