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B5CA4" w:rsidRPr="0084485F" w14:paraId="4A1425A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8DA39E"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3CAE4AD"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022. </w:t>
            </w:r>
            <w:r w:rsidRPr="0084485F">
              <w:rPr>
                <w:rFonts w:ascii="Calibri" w:eastAsia="Times New Roman" w:hAnsi="Calibri" w:cs="Calibri"/>
                <w:b/>
                <w:bCs/>
                <w:kern w:val="0"/>
                <w:lang w:eastAsia="en-GB"/>
                <w14:ligatures w14:val="none"/>
              </w:rPr>
              <w:t>Pinnaplasty (Otoplasty)</w:t>
            </w:r>
            <w:r w:rsidRPr="0084485F">
              <w:rPr>
                <w:rFonts w:ascii="Calibri" w:eastAsia="Times New Roman" w:hAnsi="Calibri" w:cs="Calibri"/>
                <w:kern w:val="0"/>
                <w:lang w:eastAsia="en-GB"/>
                <w14:ligatures w14:val="none"/>
              </w:rPr>
              <w:t> </w:t>
            </w:r>
          </w:p>
          <w:p w14:paraId="09B3997E"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w:t>
            </w:r>
          </w:p>
        </w:tc>
      </w:tr>
      <w:tr w:rsidR="002B5CA4" w:rsidRPr="0084485F" w14:paraId="0B77527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F652D1"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1D3BDCB"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Ear prominence </w:t>
            </w:r>
          </w:p>
          <w:p w14:paraId="1324F27D"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w:t>
            </w:r>
          </w:p>
        </w:tc>
      </w:tr>
      <w:tr w:rsidR="002B5CA4" w:rsidRPr="0084485F" w14:paraId="73D4693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BA29941"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7DE5B82"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This intervention is commissioned if:  </w:t>
            </w:r>
          </w:p>
          <w:p w14:paraId="18695EAC" w14:textId="77777777" w:rsidR="002B5CA4" w:rsidRDefault="002B5CA4" w:rsidP="002B5CA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 child is aged under 5 years AND </w:t>
            </w:r>
          </w:p>
          <w:p w14:paraId="1D61BB29" w14:textId="77777777" w:rsidR="002B5CA4" w:rsidRPr="00673691" w:rsidRDefault="002B5CA4" w:rsidP="002B5CA4">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correction of ear prominence is required to support wearing a hearing aid. </w:t>
            </w:r>
          </w:p>
          <w:p w14:paraId="4955E318"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OR </w:t>
            </w:r>
          </w:p>
          <w:p w14:paraId="7EF5E954" w14:textId="77777777" w:rsidR="002B5CA4" w:rsidRDefault="002B5CA4" w:rsidP="002B5CA4">
            <w:pPr>
              <w:pStyle w:val="ListParagraph"/>
              <w:numPr>
                <w:ilvl w:val="0"/>
                <w:numId w:val="2"/>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 child is aged between 5-18 years at the date of referral AND </w:t>
            </w:r>
          </w:p>
          <w:p w14:paraId="3B054502" w14:textId="77777777" w:rsidR="002B5CA4" w:rsidRDefault="002B5CA4" w:rsidP="002B5CA4">
            <w:pPr>
              <w:pStyle w:val="ListParagraph"/>
              <w:numPr>
                <w:ilvl w:val="0"/>
                <w:numId w:val="2"/>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there is objectively significant ear prominence AND </w:t>
            </w:r>
          </w:p>
          <w:p w14:paraId="5435438E" w14:textId="77777777" w:rsidR="002B5CA4" w:rsidRDefault="002B5CA4" w:rsidP="002B5CA4">
            <w:pPr>
              <w:pStyle w:val="ListParagraph"/>
              <w:numPr>
                <w:ilvl w:val="0"/>
                <w:numId w:val="2"/>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there is evidence that the child is experiencing psychological distress (not only the parents’ perception or anticipation of the child’s distress) due to ear prominence AND</w:t>
            </w:r>
          </w:p>
          <w:p w14:paraId="1A6D72A8" w14:textId="77777777" w:rsidR="002B5CA4" w:rsidRPr="00673691" w:rsidRDefault="002B5CA4" w:rsidP="002B5CA4">
            <w:pPr>
              <w:pStyle w:val="ListParagraph"/>
              <w:numPr>
                <w:ilvl w:val="0"/>
                <w:numId w:val="2"/>
              </w:numPr>
              <w:spacing w:after="0" w:line="240" w:lineRule="auto"/>
              <w:textAlignment w:val="baseline"/>
              <w:rPr>
                <w:rFonts w:ascii="Calibri" w:eastAsia="Times New Roman" w:hAnsi="Calibri" w:cs="Calibri"/>
                <w:kern w:val="0"/>
                <w:lang w:eastAsia="en-GB"/>
                <w14:ligatures w14:val="none"/>
              </w:rPr>
            </w:pPr>
            <w:r w:rsidRPr="00673691">
              <w:rPr>
                <w:rFonts w:ascii="Calibri" w:eastAsia="Times New Roman" w:hAnsi="Calibri" w:cs="Calibri"/>
                <w:kern w:val="0"/>
                <w:lang w:eastAsia="en-GB"/>
                <w14:ligatures w14:val="none"/>
              </w:rPr>
              <w:t>the distress has not been resolved by other appropriate interventions (e.g. psychological therapy, anti-bullying measures). </w:t>
            </w:r>
          </w:p>
        </w:tc>
      </w:tr>
      <w:tr w:rsidR="002B5CA4" w:rsidRPr="0084485F" w14:paraId="27735A8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D5B9E0"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0489E1E"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val="en-US" w:eastAsia="en-GB"/>
                <w14:ligatures w14:val="none"/>
              </w:rPr>
              <w:t>Prominent ears may lead to significant psychosocial dysfunction for children and adolescents and impact on the education of young children as a result of teasing and truancy. The national service </w:t>
            </w:r>
            <w:r w:rsidRPr="0084485F">
              <w:rPr>
                <w:rFonts w:ascii="Calibri" w:eastAsia="Times New Roman" w:hAnsi="Calibri" w:cs="Calibri"/>
                <w:kern w:val="0"/>
                <w:lang w:eastAsia="en-GB"/>
                <w14:ligatures w14:val="none"/>
              </w:rPr>
              <w:t> </w:t>
            </w:r>
          </w:p>
          <w:p w14:paraId="3CE6B346"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val="en-US" w:eastAsia="en-GB"/>
                <w14:ligatures w14:val="none"/>
              </w:rPr>
              <w:t>framework for children defines childhood as ending at 19 years. The upper threshold in the policy is to allow for time between referral and intervention. Children under the age of five rarely experience teasing. </w:t>
            </w:r>
            <w:r w:rsidRPr="0084485F">
              <w:rPr>
                <w:rFonts w:ascii="Calibri" w:eastAsia="Times New Roman" w:hAnsi="Calibri" w:cs="Calibri"/>
                <w:kern w:val="0"/>
                <w:lang w:eastAsia="en-GB"/>
                <w14:ligatures w14:val="none"/>
              </w:rPr>
              <w:t> </w:t>
            </w:r>
          </w:p>
          <w:p w14:paraId="79785E1E"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 </w:t>
            </w:r>
          </w:p>
          <w:p w14:paraId="19BF8F00"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val="en-US" w:eastAsia="en-GB"/>
                <w14:ligatures w14:val="none"/>
              </w:rPr>
              <w:t>It is important that it is the child who desires surgical correction; referral should not be made for children who appear indifferent or opposed to the idea of surgery. Parents requesting surgery for their child in order to prevent psychological distress when their child starts school or at some time in the future should be advised that referral</w:t>
            </w:r>
            <w:r w:rsidRPr="0084485F">
              <w:rPr>
                <w:rFonts w:ascii="Calibri" w:eastAsia="Times New Roman" w:hAnsi="Calibri" w:cs="Calibri"/>
                <w:kern w:val="0"/>
                <w:lang w:eastAsia="en-GB"/>
                <w14:ligatures w14:val="none"/>
              </w:rPr>
              <w:t> </w:t>
            </w:r>
          </w:p>
          <w:p w14:paraId="64DDAE44"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val="en-US" w:eastAsia="en-GB"/>
                <w14:ligatures w14:val="none"/>
              </w:rPr>
              <w:t>should wait until their child specifically requests treatment.</w:t>
            </w:r>
            <w:r w:rsidRPr="0084485F">
              <w:rPr>
                <w:rFonts w:ascii="Calibri" w:eastAsia="Times New Roman" w:hAnsi="Calibri" w:cs="Calibri"/>
                <w:kern w:val="0"/>
                <w:lang w:eastAsia="en-GB"/>
                <w14:ligatures w14:val="none"/>
              </w:rPr>
              <w:t> </w:t>
            </w:r>
          </w:p>
        </w:tc>
      </w:tr>
      <w:tr w:rsidR="002B5CA4" w:rsidRPr="0084485F" w14:paraId="0F47DA3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F65594C"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1F6112"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84485F">
                <w:rPr>
                  <w:rFonts w:ascii="Calibri" w:eastAsia="Times New Roman" w:hAnsi="Calibri" w:cs="Calibri"/>
                  <w:color w:val="0000FF"/>
                  <w:kern w:val="0"/>
                  <w:u w:val="single"/>
                  <w:lang w:eastAsia="en-GB"/>
                  <w14:ligatures w14:val="none"/>
                </w:rPr>
                <w:t>Pinnaplasty Commissioning Guide (</w:t>
              </w:r>
              <w:proofErr w:type="spellStart"/>
              <w:r w:rsidRPr="0084485F">
                <w:rPr>
                  <w:rFonts w:ascii="Calibri" w:eastAsia="Times New Roman" w:hAnsi="Calibri" w:cs="Calibri"/>
                  <w:color w:val="0000FF"/>
                  <w:kern w:val="0"/>
                  <w:u w:val="single"/>
                  <w:lang w:eastAsia="en-GB"/>
                  <w14:ligatures w14:val="none"/>
                </w:rPr>
                <w:t>RCSEng</w:t>
              </w:r>
              <w:proofErr w:type="spellEnd"/>
              <w:r w:rsidRPr="0084485F">
                <w:rPr>
                  <w:rFonts w:ascii="Calibri" w:eastAsia="Times New Roman" w:hAnsi="Calibri" w:cs="Calibri"/>
                  <w:color w:val="0000FF"/>
                  <w:kern w:val="0"/>
                  <w:u w:val="single"/>
                  <w:lang w:eastAsia="en-GB"/>
                  <w14:ligatures w14:val="none"/>
                </w:rPr>
                <w:t>)</w:t>
              </w:r>
            </w:hyperlink>
            <w:r w:rsidRPr="0084485F">
              <w:rPr>
                <w:rFonts w:ascii="Calibri" w:eastAsia="Times New Roman" w:hAnsi="Calibri" w:cs="Calibri"/>
                <w:kern w:val="0"/>
                <w:lang w:eastAsia="en-GB"/>
                <w14:ligatures w14:val="none"/>
              </w:rPr>
              <w:t> </w:t>
            </w:r>
          </w:p>
          <w:p w14:paraId="54DBCCAD"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84485F">
                <w:rPr>
                  <w:rFonts w:ascii="Calibri" w:eastAsia="Times New Roman" w:hAnsi="Calibri" w:cs="Calibri"/>
                  <w:color w:val="0000FF"/>
                  <w:kern w:val="0"/>
                  <w:u w:val="single"/>
                  <w:lang w:eastAsia="en-GB"/>
                  <w14:ligatures w14:val="none"/>
                </w:rPr>
                <w:t>Information for commissioners of plastic surgery services (BAPRAS)</w:t>
              </w:r>
            </w:hyperlink>
            <w:r w:rsidRPr="0084485F">
              <w:rPr>
                <w:rFonts w:ascii="Calibri" w:eastAsia="Times New Roman" w:hAnsi="Calibri" w:cs="Calibri"/>
                <w:kern w:val="0"/>
                <w:lang w:eastAsia="en-GB"/>
                <w14:ligatures w14:val="none"/>
              </w:rPr>
              <w:t> </w:t>
            </w:r>
          </w:p>
        </w:tc>
      </w:tr>
      <w:tr w:rsidR="002B5CA4" w:rsidRPr="0084485F" w14:paraId="6E0EC21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8B7A39"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BDCBB6A" w14:textId="3FBCFE03"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84485F">
              <w:rPr>
                <w:rFonts w:ascii="Calibri" w:eastAsia="Times New Roman" w:hAnsi="Calibri" w:cs="Calibri"/>
                <w:kern w:val="0"/>
                <w:lang w:eastAsia="en-GB"/>
                <w14:ligatures w14:val="none"/>
              </w:rPr>
              <w:t xml:space="preserve"> 2024 </w:t>
            </w:r>
          </w:p>
        </w:tc>
      </w:tr>
      <w:tr w:rsidR="002B5CA4" w:rsidRPr="0084485F" w14:paraId="435419B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3A1FB0" w14:textId="77777777"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sidRPr="0084485F">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BDE89AB" w14:textId="4BCA6F5E" w:rsidR="002B5CA4" w:rsidRPr="0084485F" w:rsidRDefault="002B5CA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84485F">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C15"/>
    <w:multiLevelType w:val="hybridMultilevel"/>
    <w:tmpl w:val="4FDC174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 w15:restartNumberingAfterBreak="0">
    <w:nsid w:val="6E5D438E"/>
    <w:multiLevelType w:val="hybridMultilevel"/>
    <w:tmpl w:val="9DEE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319786">
    <w:abstractNumId w:val="0"/>
  </w:num>
  <w:num w:numId="2" w16cid:durableId="51472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B5CA4"/>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A4"/>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pras.org.uk/docs/default-source/commissioning-and-policy/information-for-commissioners-of-plastic-surgery-services.pdf?sfvrsn=ba572cc3_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seng.ac.uk/-/media/Files/RCS/Library-and-publications/Non-journal-publications/Pinnaplasty--Commissioning-Guide.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10DDCA9-AFDD-444F-85F2-5CD0FA91E7AC}"/>
</file>

<file path=customXml/itemProps2.xml><?xml version="1.0" encoding="utf-8"?>
<ds:datastoreItem xmlns:ds="http://schemas.openxmlformats.org/officeDocument/2006/customXml" ds:itemID="{BD4BEB67-29AF-46B6-895D-E510DBDE4943}"/>
</file>

<file path=customXml/itemProps3.xml><?xml version="1.0" encoding="utf-8"?>
<ds:datastoreItem xmlns:ds="http://schemas.openxmlformats.org/officeDocument/2006/customXml" ds:itemID="{309C03F4-9CEA-4B4F-B643-D8DB53A32A1D}"/>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1779</Characters>
  <Application>Microsoft Office Word</Application>
  <DocSecurity>0</DocSecurity>
  <Lines>49</Lines>
  <Paragraphs>32</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2024-09-06T15:31:00Z</dcterms:created>
  <dcterms:modified xsi:type="dcterms:W3CDTF">2024-09-06T15:31:00Z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